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E38" w:rsidP="008B2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BSBMKG437 Create and optimise digital media</w:t>
      </w:r>
      <w:r>
        <w:fldChar w:fldCharType="end"/>
      </w:r>
    </w:p>
    <w:p w:rsidR="008B2E38" w:rsidP="008B2E38">
      <w:pPr>
        <w:pStyle w:val="Version"/>
        <w:sectPr w:rsidSect="00373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D99" w:rsidP="00373D99">
      <w:pPr>
        <w:pStyle w:val="SuperHeading"/>
      </w:pPr>
      <w:r w:rsidRPr="00373D99">
        <w:t>Assessment Requirements for BSBMKG437 Create and optimise digital media</w:t>
      </w:r>
    </w:p>
    <w:p w:rsidR="00000000" w:rsidRPr="00373D99" w:rsidP="00373D99">
      <w:pPr>
        <w:pStyle w:val="Heading1"/>
      </w:pPr>
      <w:bookmarkStart w:id="1" w:name="O_1124512"/>
      <w:bookmarkEnd w:id="1"/>
      <w:r w:rsidRPr="00373D9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73D9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D99" w:rsidP="00373D99">
            <w:pPr>
              <w:pStyle w:val="BodyText"/>
            </w:pPr>
            <w:r w:rsidRPr="00373D99">
              <w:rPr>
                <w:rStyle w:val="SpecialBold"/>
              </w:rPr>
              <w:t>Release</w:t>
            </w:r>
            <w:r w:rsidRPr="00373D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D99">
            <w:pPr>
              <w:pStyle w:val="BodyText"/>
              <w:rPr>
                <w:lang w:val="en-NZ"/>
              </w:rPr>
            </w:pPr>
            <w:r w:rsidRPr="00373D99">
              <w:rPr>
                <w:rStyle w:val="SpecialBold"/>
              </w:rPr>
              <w:t>Comments</w:t>
            </w:r>
            <w:r w:rsidRPr="00373D99">
              <w:t> </w:t>
            </w:r>
          </w:p>
        </w:tc>
      </w:tr>
      <w:tr w:rsidTr="00373D9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D99">
            <w:pPr>
              <w:pStyle w:val="BodyText"/>
              <w:rPr>
                <w:lang w:val="en-NZ"/>
              </w:rPr>
            </w:pPr>
            <w:r w:rsidRPr="00373D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D99" w:rsidP="00373D99">
            <w:pPr>
              <w:pStyle w:val="BodyText"/>
            </w:pPr>
            <w:r w:rsidRPr="00373D99">
              <w:t>This version first released with BSB Business Services Training Package Version 7.0.</w:t>
            </w:r>
          </w:p>
        </w:tc>
      </w:tr>
    </w:tbl>
    <w:p w:rsidR="00000000" w:rsidRPr="00373D99" w:rsidP="00373D99">
      <w:pPr>
        <w:pStyle w:val="BodyText"/>
      </w:pPr>
    </w:p>
    <w:p w:rsidR="00000000" w:rsidRPr="00373D99" w:rsidP="00373D99">
      <w:pPr>
        <w:pStyle w:val="AllowPageBreak"/>
      </w:pPr>
    </w:p>
    <w:p w:rsidR="00000000" w:rsidRPr="00373D99" w:rsidP="00373D99">
      <w:pPr>
        <w:pStyle w:val="Heading1"/>
      </w:pPr>
      <w:bookmarkStart w:id="2" w:name="O_1124515"/>
      <w:bookmarkEnd w:id="2"/>
      <w:r w:rsidRPr="00373D99">
        <w:t>Performance Evidence</w:t>
      </w:r>
    </w:p>
    <w:p w:rsidR="00000000" w:rsidRPr="00373D99" w:rsidP="008B2E38">
      <w:pPr>
        <w:pStyle w:val="BodyText"/>
      </w:pPr>
      <w:r w:rsidRPr="00373D99">
        <w:t>The candidate must demonstrate the ability to complete the tasks outlined in the elements, performance criteria and foundation skills of this unit, including evidence of the ability to:</w:t>
      </w:r>
    </w:p>
    <w:p w:rsidR="00000000" w:rsidRPr="00373D99" w:rsidP="00373D99">
      <w:pPr>
        <w:pStyle w:val="ListBullet"/>
      </w:pPr>
      <w:r w:rsidRPr="00373D99">
        <w:t>create and optimise at least two different digit</w:t>
      </w:r>
      <w:r w:rsidRPr="00373D99">
        <w:t>al media.</w:t>
      </w:r>
    </w:p>
    <w:p w:rsidR="00000000" w:rsidRPr="00373D99" w:rsidP="008B2E38">
      <w:pPr>
        <w:pStyle w:val="BodyText"/>
      </w:pPr>
      <w:r w:rsidRPr="00373D99">
        <w:t>In the course of the above, the candidate must:</w:t>
      </w:r>
    </w:p>
    <w:p w:rsidR="00000000" w:rsidRPr="00373D99" w:rsidP="00373D99">
      <w:pPr>
        <w:pStyle w:val="ListBullet"/>
      </w:pPr>
      <w:r w:rsidRPr="00373D99">
        <w:t>establish digital channel performance measures</w:t>
      </w:r>
    </w:p>
    <w:p w:rsidR="00000000" w:rsidRPr="00373D99" w:rsidP="00373D99">
      <w:pPr>
        <w:pStyle w:val="ListBullet"/>
      </w:pPr>
      <w:r w:rsidRPr="00373D99">
        <w:t>analyse digital media data and offline information and determine engagement characteristics of target audience</w:t>
      </w:r>
    </w:p>
    <w:p w:rsidR="00000000" w:rsidRPr="00373D99" w:rsidP="00373D99">
      <w:pPr>
        <w:pStyle w:val="ListBullet"/>
      </w:pPr>
      <w:r w:rsidRPr="00373D99">
        <w:t>identify variation between target and a</w:t>
      </w:r>
      <w:r w:rsidRPr="00373D99">
        <w:t>ctual performance</w:t>
      </w:r>
    </w:p>
    <w:p w:rsidR="00000000" w:rsidRPr="00373D99" w:rsidP="00373D99">
      <w:pPr>
        <w:pStyle w:val="ListBullet"/>
      </w:pPr>
      <w:r w:rsidRPr="00373D99">
        <w:t>model and test alternative methods and techniques to optimise digital impact</w:t>
      </w:r>
    </w:p>
    <w:p w:rsidR="00000000" w:rsidRPr="00373D99" w:rsidP="00373D99">
      <w:pPr>
        <w:pStyle w:val="ListBullet"/>
      </w:pPr>
      <w:r w:rsidRPr="00373D99">
        <w:t xml:space="preserve">respond to changing expectations, feedback and technological environment </w:t>
      </w:r>
    </w:p>
    <w:p w:rsidR="00000000" w:rsidRPr="00373D99" w:rsidP="00373D99">
      <w:pPr>
        <w:pStyle w:val="ListBullet"/>
      </w:pPr>
      <w:r w:rsidRPr="00373D99">
        <w:t>use tools and technologies to monitor digital activity</w:t>
      </w:r>
    </w:p>
    <w:p w:rsidR="00000000" w:rsidRPr="00373D99" w:rsidP="00373D99">
      <w:pPr>
        <w:pStyle w:val="ListBullet"/>
      </w:pPr>
      <w:r w:rsidRPr="00373D99">
        <w:t>use data evaluation methods.</w:t>
      </w:r>
    </w:p>
    <w:p w:rsidR="00000000" w:rsidRPr="00373D99" w:rsidP="00373D99">
      <w:pPr>
        <w:pStyle w:val="AllowPageBreak"/>
      </w:pPr>
    </w:p>
    <w:p w:rsidR="00000000" w:rsidRPr="00373D99" w:rsidP="00373D99">
      <w:pPr>
        <w:pStyle w:val="Heading1"/>
      </w:pPr>
      <w:bookmarkStart w:id="3" w:name="O_1124514"/>
      <w:bookmarkEnd w:id="3"/>
      <w:r w:rsidRPr="00373D99">
        <w:t>Knowledge Evidence</w:t>
      </w:r>
    </w:p>
    <w:p w:rsidR="00000000" w:rsidRPr="00373D99" w:rsidP="008B2E38">
      <w:pPr>
        <w:pStyle w:val="BodyText"/>
      </w:pPr>
      <w:r w:rsidRPr="00373D99">
        <w:t>The candidate must be able to demonstrate knowledge to complete the tasks outlined in the elements, performance criteria and foundation skills of this unit, including knowledge of:</w:t>
      </w:r>
    </w:p>
    <w:p w:rsidR="00000000" w:rsidRPr="00373D99" w:rsidP="00373D99">
      <w:pPr>
        <w:pStyle w:val="ListBullet"/>
      </w:pPr>
      <w:r w:rsidRPr="00373D99">
        <w:t>current industry tools and technologies</w:t>
      </w:r>
      <w:r w:rsidRPr="00373D99">
        <w:t xml:space="preserve"> used in digital media channels</w:t>
      </w:r>
    </w:p>
    <w:p w:rsidR="00000000" w:rsidRPr="00373D99" w:rsidP="00373D99">
      <w:pPr>
        <w:pStyle w:val="ListBullet"/>
      </w:pPr>
      <w:r w:rsidRPr="00373D99">
        <w:t>types of digital deliverables, including:</w:t>
      </w:r>
    </w:p>
    <w:p w:rsidR="00000000" w:rsidRPr="00373D99" w:rsidP="00373D99">
      <w:pPr>
        <w:pStyle w:val="ListBullet2"/>
      </w:pPr>
      <w:r w:rsidRPr="00373D99">
        <w:t>visualisations</w:t>
      </w:r>
    </w:p>
    <w:p w:rsidR="00000000" w:rsidRPr="00373D99" w:rsidP="00373D99">
      <w:pPr>
        <w:pStyle w:val="ListBullet2"/>
      </w:pPr>
      <w:r w:rsidRPr="00373D99">
        <w:t>dashboards</w:t>
      </w:r>
    </w:p>
    <w:p w:rsidR="00000000" w:rsidRPr="00373D99" w:rsidP="00373D99">
      <w:pPr>
        <w:pStyle w:val="ListBullet"/>
      </w:pPr>
      <w:r w:rsidRPr="00373D99">
        <w:t>industry level performance metrics and measures</w:t>
      </w:r>
    </w:p>
    <w:p w:rsidR="00000000" w:rsidRPr="00373D99" w:rsidP="00373D99">
      <w:pPr>
        <w:pStyle w:val="ListBullet"/>
      </w:pPr>
      <w:r w:rsidRPr="00373D99">
        <w:t>characteristics of users across alternative digital channels</w:t>
      </w:r>
    </w:p>
    <w:p w:rsidR="00000000" w:rsidRPr="00373D99" w:rsidP="00373D99">
      <w:pPr>
        <w:pStyle w:val="ListBullet"/>
      </w:pPr>
      <w:r w:rsidRPr="00373D99">
        <w:t>nodes of integration across multiple digital environments.</w:t>
      </w:r>
    </w:p>
    <w:p w:rsidR="00000000" w:rsidRPr="00373D99" w:rsidP="00373D99">
      <w:pPr>
        <w:pStyle w:val="AllowPageBreak"/>
      </w:pPr>
    </w:p>
    <w:p w:rsidR="00000000" w:rsidRPr="00373D99" w:rsidP="00373D99">
      <w:pPr>
        <w:pStyle w:val="Heading1"/>
      </w:pPr>
      <w:bookmarkStart w:id="4" w:name="O_1124513"/>
      <w:bookmarkEnd w:id="4"/>
      <w:r w:rsidRPr="00373D99">
        <w:t>Assessment Conditions</w:t>
      </w:r>
    </w:p>
    <w:p w:rsidR="00000000" w:rsidRPr="00373D99" w:rsidP="008B2E38">
      <w:pPr>
        <w:pStyle w:val="BodyText"/>
      </w:pPr>
      <w:r w:rsidRPr="00373D99">
        <w:t xml:space="preserve">Skills in this unit must be demonstrated in a workplace or simulated environment where the conditions are typical of those in a working environment in this </w:t>
      </w:r>
      <w:r w:rsidRPr="00373D99">
        <w:t xml:space="preserve">industry. </w:t>
      </w:r>
    </w:p>
    <w:p w:rsidR="00000000" w:rsidRPr="00373D99" w:rsidP="008B2E38">
      <w:pPr>
        <w:pStyle w:val="BodyText"/>
      </w:pPr>
      <w:r w:rsidRPr="00373D99">
        <w:t>This includes access to:</w:t>
      </w:r>
    </w:p>
    <w:p w:rsidR="00000000" w:rsidRPr="00373D99" w:rsidP="00373D99">
      <w:pPr>
        <w:pStyle w:val="ListBullet"/>
      </w:pPr>
      <w:r w:rsidRPr="00373D99">
        <w:t xml:space="preserve">legislation and regulations for digital media </w:t>
      </w:r>
    </w:p>
    <w:p w:rsidR="00000000" w:rsidRPr="00373D99" w:rsidP="00373D99">
      <w:pPr>
        <w:pStyle w:val="ListBullet"/>
      </w:pPr>
      <w:r w:rsidRPr="00373D99">
        <w:t xml:space="preserve">communications equipment and technology required for task </w:t>
      </w:r>
    </w:p>
    <w:p w:rsidR="00000000" w:rsidRPr="00373D99" w:rsidP="00373D99">
      <w:pPr>
        <w:pStyle w:val="ListBullet"/>
      </w:pPr>
      <w:r w:rsidRPr="00373D99">
        <w:t xml:space="preserve">workplace documentation and resources relevant to digital media </w:t>
      </w:r>
    </w:p>
    <w:p w:rsidR="00000000" w:rsidRPr="00373D99" w:rsidP="00373D99">
      <w:pPr>
        <w:pStyle w:val="ListBullet"/>
      </w:pPr>
      <w:r w:rsidRPr="00373D99">
        <w:t>industry software packages and apps according to</w:t>
      </w:r>
      <w:r w:rsidRPr="00373D99">
        <w:t xml:space="preserve"> task requirements.</w:t>
      </w:r>
    </w:p>
    <w:p w:rsidR="00000000" w:rsidRPr="00373D99" w:rsidP="00373D99">
      <w:pPr>
        <w:pStyle w:val="BodyText"/>
      </w:pPr>
    </w:p>
    <w:p w:rsidR="00000000" w:rsidRPr="00373D99" w:rsidP="008B2E38">
      <w:pPr>
        <w:pStyle w:val="BodyText"/>
      </w:pPr>
      <w:r w:rsidRPr="00373D99">
        <w:t>Assessors of this unit must satisfy the requirements for assessors in applicable vocational education and training legislation, frameworks and/or standards.</w:t>
      </w:r>
    </w:p>
    <w:p w:rsidR="00000000" w:rsidRPr="00373D99" w:rsidP="00373D99">
      <w:pPr>
        <w:pStyle w:val="Heading1"/>
      </w:pPr>
      <w:bookmarkStart w:id="5" w:name="O_1124511"/>
      <w:bookmarkEnd w:id="5"/>
      <w:r w:rsidRPr="00373D99">
        <w:t>Links</w:t>
      </w:r>
    </w:p>
    <w:p w:rsidR="00000000" w:rsidRPr="00373D99" w:rsidP="008B2E38">
      <w:pPr>
        <w:pStyle w:val="BodyText"/>
      </w:pPr>
      <w:r w:rsidRPr="00373D99">
        <w:t>Companion Volume Implementation Guide is found on VET</w:t>
      </w:r>
      <w:r w:rsidRPr="00373D99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40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3D99" w:rsidP="00373D99"/>
    <w:sectPr w:rsidSect="00373D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D99" w:rsidRPr="008B2E38" w:rsidP="008B2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38" w:rsidP="00373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E38" w:rsidP="00373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E38" w:rsidP="00373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D99" w:rsidRPr="008B2E38" w:rsidP="008B2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38" w:rsidRPr="002D2AF8" w:rsidP="00373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BSBMKG437 Create and optimise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B2E38" w:rsidP="00373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27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48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87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D99"/>
  </w:style>
  <w:style w:type="character" w:customStyle="1" w:styleId="Heading1Char">
    <w:name w:val="Heading 1 Char"/>
    <w:basedOn w:val="DefaultParagraphFont"/>
    <w:link w:val="Heading1"/>
    <w:rsid w:val="00373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D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D99"/>
    <w:rPr>
      <w:b/>
      <w:spacing w:val="0"/>
    </w:rPr>
  </w:style>
  <w:style w:type="paragraph" w:styleId="ListBullet2">
    <w:name w:val="List Bullet 2"/>
    <w:basedOn w:val="List2"/>
    <w:rsid w:val="00373D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D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D99"/>
    <w:rPr>
      <w:i/>
    </w:rPr>
  </w:style>
  <w:style w:type="paragraph" w:styleId="Caption">
    <w:name w:val="caption"/>
    <w:basedOn w:val="BodyText"/>
    <w:next w:val="Normal"/>
    <w:qFormat/>
    <w:rsid w:val="00373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D99"/>
  </w:style>
  <w:style w:type="paragraph" w:styleId="TableofFigures">
    <w:name w:val="table of figures"/>
    <w:basedOn w:val="Normal"/>
    <w:next w:val="Normal"/>
    <w:semiHidden/>
    <w:rsid w:val="00373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D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D99"/>
    <w:rPr>
      <w:rFonts w:ascii="Wingdings" w:hAnsi="Wingdings"/>
    </w:rPr>
  </w:style>
  <w:style w:type="paragraph" w:customStyle="1" w:styleId="TableHeading">
    <w:name w:val="Table Heading"/>
    <w:basedOn w:val="HeadingBase"/>
    <w:rsid w:val="00373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D99"/>
    <w:rPr>
      <w:color w:val="0033CC"/>
      <w:u w:val="none"/>
    </w:rPr>
  </w:style>
  <w:style w:type="paragraph" w:customStyle="1" w:styleId="BodyTextRight">
    <w:name w:val="Body Text Right"/>
    <w:basedOn w:val="BodyText"/>
    <w:rsid w:val="00373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D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D99"/>
    <w:rPr>
      <w:sz w:val="32"/>
    </w:rPr>
  </w:style>
  <w:style w:type="paragraph" w:customStyle="1" w:styleId="HeadingProcedure">
    <w:name w:val="Heading Procedure"/>
    <w:basedOn w:val="HeadingBase"/>
    <w:next w:val="Normal"/>
    <w:rsid w:val="00373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D99"/>
    <w:pPr>
      <w:spacing w:before="60" w:after="60"/>
    </w:pPr>
  </w:style>
  <w:style w:type="paragraph" w:styleId="ListContinue">
    <w:name w:val="List Continue"/>
    <w:basedOn w:val="List"/>
    <w:rsid w:val="00373D99"/>
    <w:pPr>
      <w:ind w:firstLine="0"/>
    </w:pPr>
  </w:style>
  <w:style w:type="paragraph" w:customStyle="1" w:styleId="ListNote">
    <w:name w:val="List Note"/>
    <w:basedOn w:val="List"/>
    <w:rsid w:val="00373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D99"/>
    <w:rPr>
      <w:rFonts w:ascii="Courier New" w:hAnsi="Courier New"/>
    </w:rPr>
  </w:style>
  <w:style w:type="paragraph" w:customStyle="1" w:styleId="NoteBullet">
    <w:name w:val="Note Bullet"/>
    <w:basedOn w:val="Note"/>
    <w:rsid w:val="00373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D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D99"/>
    <w:rPr>
      <w:b/>
      <w:smallCaps/>
    </w:rPr>
  </w:style>
  <w:style w:type="paragraph" w:customStyle="1" w:styleId="TableListNumber">
    <w:name w:val="Table List Number"/>
    <w:basedOn w:val="ListNumber"/>
    <w:rsid w:val="00373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D99"/>
    <w:pPr>
      <w:numPr>
        <w:numId w:val="9"/>
      </w:numPr>
    </w:pPr>
  </w:style>
  <w:style w:type="paragraph" w:customStyle="1" w:styleId="ListAlpha2">
    <w:name w:val="List Alpha 2"/>
    <w:basedOn w:val="List2"/>
    <w:rsid w:val="00373D99"/>
    <w:pPr>
      <w:numPr>
        <w:numId w:val="8"/>
      </w:numPr>
    </w:pPr>
  </w:style>
  <w:style w:type="paragraph" w:styleId="List2">
    <w:name w:val="List 2"/>
    <w:basedOn w:val="BodyText"/>
    <w:rsid w:val="00373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D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D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D99"/>
    <w:pPr>
      <w:numPr>
        <w:numId w:val="4"/>
      </w:numPr>
    </w:pPr>
  </w:style>
  <w:style w:type="paragraph" w:styleId="ListContinue2">
    <w:name w:val="List Continue 2"/>
    <w:basedOn w:val="List2"/>
    <w:rsid w:val="00373D99"/>
    <w:pPr>
      <w:ind w:firstLine="0"/>
    </w:pPr>
  </w:style>
  <w:style w:type="paragraph" w:styleId="ListContinue3">
    <w:name w:val="List Continue 3"/>
    <w:basedOn w:val="List3"/>
    <w:rsid w:val="00373D99"/>
    <w:pPr>
      <w:ind w:left="1021" w:firstLine="0"/>
    </w:pPr>
  </w:style>
  <w:style w:type="paragraph" w:styleId="ListContinue4">
    <w:name w:val="List Continue 4"/>
    <w:basedOn w:val="List4"/>
    <w:rsid w:val="00373D99"/>
    <w:pPr>
      <w:ind w:firstLine="0"/>
    </w:pPr>
  </w:style>
  <w:style w:type="paragraph" w:styleId="ListContinue5">
    <w:name w:val="List Continue 5"/>
    <w:basedOn w:val="List5"/>
    <w:rsid w:val="00373D99"/>
    <w:pPr>
      <w:ind w:firstLine="0"/>
    </w:pPr>
  </w:style>
  <w:style w:type="paragraph" w:styleId="ListNumber3">
    <w:name w:val="List Number 3"/>
    <w:basedOn w:val="List3"/>
    <w:rsid w:val="00373D99"/>
    <w:pPr>
      <w:numPr>
        <w:numId w:val="5"/>
      </w:numPr>
    </w:pPr>
  </w:style>
  <w:style w:type="paragraph" w:styleId="ListNumber4">
    <w:name w:val="List Number 4"/>
    <w:basedOn w:val="List4"/>
    <w:rsid w:val="00373D99"/>
    <w:pPr>
      <w:numPr>
        <w:numId w:val="6"/>
      </w:numPr>
    </w:pPr>
  </w:style>
  <w:style w:type="paragraph" w:styleId="ListNumber5">
    <w:name w:val="List Number 5"/>
    <w:basedOn w:val="List5"/>
    <w:rsid w:val="00373D99"/>
    <w:pPr>
      <w:numPr>
        <w:numId w:val="7"/>
      </w:numPr>
    </w:pPr>
  </w:style>
  <w:style w:type="paragraph" w:styleId="BlockText">
    <w:name w:val="Block Text"/>
    <w:basedOn w:val="Normal"/>
    <w:rsid w:val="00373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D99"/>
    <w:rPr>
      <w:sz w:val="16"/>
      <w:vertAlign w:val="superscript"/>
    </w:rPr>
  </w:style>
  <w:style w:type="character" w:customStyle="1" w:styleId="Symbols">
    <w:name w:val="Symbols"/>
    <w:basedOn w:val="DefaultParagraphFont"/>
    <w:rsid w:val="00373D99"/>
    <w:rPr>
      <w:rFonts w:ascii="Symbol" w:hAnsi="Symbol"/>
    </w:rPr>
  </w:style>
  <w:style w:type="character" w:customStyle="1" w:styleId="MenuOptions">
    <w:name w:val="Menu Options"/>
    <w:basedOn w:val="DefaultParagraphFont"/>
    <w:rsid w:val="00373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D99"/>
    <w:rPr>
      <w:b/>
    </w:rPr>
  </w:style>
  <w:style w:type="character" w:customStyle="1" w:styleId="Underlined">
    <w:name w:val="Underlined"/>
    <w:basedOn w:val="DefaultParagraphFont"/>
    <w:rsid w:val="00373D99"/>
    <w:rPr>
      <w:u w:val="single"/>
    </w:rPr>
  </w:style>
  <w:style w:type="paragraph" w:customStyle="1" w:styleId="TableBodyTextRight">
    <w:name w:val="Table Body Text Right"/>
    <w:basedOn w:val="TableBodyText"/>
    <w:rsid w:val="00373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D99"/>
    <w:rPr>
      <w:sz w:val="18"/>
    </w:rPr>
  </w:style>
  <w:style w:type="paragraph" w:customStyle="1" w:styleId="BodySmallRight">
    <w:name w:val="Body Small Right"/>
    <w:basedOn w:val="BodyTextRight"/>
    <w:rsid w:val="00373D99"/>
    <w:rPr>
      <w:sz w:val="18"/>
      <w:szCs w:val="18"/>
    </w:rPr>
  </w:style>
  <w:style w:type="paragraph" w:customStyle="1" w:styleId="MarginEdition">
    <w:name w:val="Margin Edition"/>
    <w:basedOn w:val="MarginNote"/>
    <w:rsid w:val="00373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D99"/>
    <w:rPr>
      <w:sz w:val="2"/>
      <w:szCs w:val="2"/>
    </w:rPr>
  </w:style>
  <w:style w:type="character" w:customStyle="1" w:styleId="Small">
    <w:name w:val="Small"/>
    <w:basedOn w:val="DefaultParagraphFont"/>
    <w:rsid w:val="00373D99"/>
    <w:rPr>
      <w:sz w:val="16"/>
    </w:rPr>
  </w:style>
  <w:style w:type="paragraph" w:customStyle="1" w:styleId="WideTable">
    <w:name w:val="Wide Table"/>
    <w:basedOn w:val="Normal"/>
    <w:rsid w:val="00373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D99"/>
  </w:style>
  <w:style w:type="paragraph" w:styleId="Quote">
    <w:name w:val="Quote"/>
    <w:basedOn w:val="Heading1"/>
    <w:link w:val="QuoteChar"/>
    <w:qFormat/>
    <w:rsid w:val="00373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D99"/>
    <w:pPr>
      <w:pageBreakBefore/>
    </w:pPr>
  </w:style>
  <w:style w:type="paragraph" w:customStyle="1" w:styleId="Border">
    <w:name w:val="Border"/>
    <w:basedOn w:val="Normal"/>
    <w:qFormat/>
    <w:rsid w:val="00373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D99"/>
    <w:rPr>
      <w:u w:val="single"/>
    </w:rPr>
  </w:style>
  <w:style w:type="character" w:customStyle="1" w:styleId="BoldandItalics">
    <w:name w:val="Bold and Italics"/>
    <w:qFormat/>
    <w:rsid w:val="00373D99"/>
    <w:rPr>
      <w:b/>
      <w:i/>
      <w:u w:val="none"/>
    </w:rPr>
  </w:style>
  <w:style w:type="paragraph" w:styleId="BalloonText">
    <w:name w:val="Balloon Text"/>
    <w:basedOn w:val="Normal"/>
    <w:link w:val="BalloonTextChar"/>
    <w:rsid w:val="00373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D99"/>
    <w:pPr>
      <w:spacing w:before="0" w:after="0"/>
    </w:pPr>
  </w:style>
  <w:style w:type="paragraph" w:customStyle="1" w:styleId="BodyTextBold">
    <w:name w:val="Body Text Bold"/>
    <w:basedOn w:val="BodyText"/>
    <w:qFormat/>
    <w:rsid w:val="00373D99"/>
    <w:rPr>
      <w:b/>
    </w:rPr>
  </w:style>
  <w:style w:type="character" w:styleId="Hyperlink">
    <w:name w:val="Hyperlink"/>
    <w:basedOn w:val="DefaultParagraphFont"/>
    <w:uiPriority w:val="99"/>
    <w:unhideWhenUsed/>
    <w:rsid w:val="008B2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2174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BSBMKG437 Create and optimise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