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F1B" w:rsidP="00B37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BSBMKG436 Design and test direct marketing activities</w:t>
      </w:r>
      <w:r>
        <w:fldChar w:fldCharType="end"/>
      </w:r>
    </w:p>
    <w:p w:rsidR="00B37F1B" w:rsidP="00B37F1B">
      <w:pPr>
        <w:pStyle w:val="Version"/>
        <w:sectPr w:rsidSect="00977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820" w:rsidP="00977820">
      <w:pPr>
        <w:pStyle w:val="SuperHeading"/>
      </w:pPr>
      <w:r w:rsidRPr="00977820">
        <w:t>Assessment Requirements for BSBMKG436 Design and test direct marketing activities</w:t>
      </w:r>
    </w:p>
    <w:p w:rsidR="00000000" w:rsidRPr="00977820" w:rsidP="00977820">
      <w:pPr>
        <w:pStyle w:val="Heading1"/>
      </w:pPr>
      <w:bookmarkStart w:id="1" w:name="O_1124496"/>
      <w:bookmarkEnd w:id="1"/>
      <w:r w:rsidRPr="0097782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778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20" w:rsidP="00977820">
            <w:pPr>
              <w:pStyle w:val="BodyText"/>
            </w:pPr>
            <w:r w:rsidRPr="00977820">
              <w:rPr>
                <w:rStyle w:val="SpecialBold"/>
              </w:rPr>
              <w:t>Release</w:t>
            </w:r>
            <w:r w:rsidRPr="0097782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20">
            <w:pPr>
              <w:pStyle w:val="BodyText"/>
              <w:rPr>
                <w:lang w:val="en-NZ"/>
              </w:rPr>
            </w:pPr>
            <w:r w:rsidRPr="00977820">
              <w:rPr>
                <w:rStyle w:val="SpecialBold"/>
              </w:rPr>
              <w:t>Comments</w:t>
            </w:r>
            <w:r w:rsidRPr="00977820">
              <w:t> </w:t>
            </w:r>
          </w:p>
        </w:tc>
      </w:tr>
      <w:tr w:rsidTr="009778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20">
            <w:pPr>
              <w:pStyle w:val="BodyText"/>
              <w:rPr>
                <w:lang w:val="en-NZ"/>
              </w:rPr>
            </w:pPr>
            <w:r w:rsidRPr="0097782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20" w:rsidP="00977820">
            <w:pPr>
              <w:pStyle w:val="BodyText"/>
            </w:pPr>
            <w:r w:rsidRPr="00977820">
              <w:t>This version first released with BSB Business Services Training Package Version 7.0.</w:t>
            </w:r>
          </w:p>
        </w:tc>
      </w:tr>
    </w:tbl>
    <w:p w:rsidR="00000000" w:rsidRPr="00977820" w:rsidP="00977820">
      <w:pPr>
        <w:pStyle w:val="BodyText"/>
      </w:pPr>
    </w:p>
    <w:p w:rsidR="00000000" w:rsidRPr="00977820" w:rsidP="00977820">
      <w:pPr>
        <w:pStyle w:val="AllowPageBreak"/>
      </w:pPr>
    </w:p>
    <w:p w:rsidR="00000000" w:rsidRPr="00977820" w:rsidP="00977820">
      <w:pPr>
        <w:pStyle w:val="Heading1"/>
      </w:pPr>
      <w:bookmarkStart w:id="2" w:name="O_1124499"/>
      <w:bookmarkEnd w:id="2"/>
      <w:r w:rsidRPr="00977820">
        <w:t>Performance Evidence</w:t>
      </w:r>
    </w:p>
    <w:p w:rsidR="00000000" w:rsidRPr="00977820" w:rsidP="00B37F1B">
      <w:pPr>
        <w:pStyle w:val="BodyText"/>
      </w:pPr>
      <w:r w:rsidRPr="00977820">
        <w:t>The candidate must demonstrate the ability to complete the tasks outlined in the elements, performance criteria and foundation skills of this unit, including evidence of the ability to:</w:t>
      </w:r>
    </w:p>
    <w:p w:rsidR="00000000" w:rsidRPr="00977820" w:rsidP="00977820">
      <w:pPr>
        <w:pStyle w:val="ListBullet"/>
      </w:pPr>
      <w:r w:rsidRPr="00977820">
        <w:t>design and test at least three direct m</w:t>
      </w:r>
      <w:r w:rsidRPr="00977820">
        <w:t>arketing activities.</w:t>
      </w:r>
    </w:p>
    <w:p w:rsidR="00000000" w:rsidRPr="00977820" w:rsidP="00977820">
      <w:pPr>
        <w:pStyle w:val="AllowPageBreak"/>
      </w:pPr>
    </w:p>
    <w:p w:rsidR="00000000" w:rsidRPr="00977820" w:rsidP="00977820">
      <w:pPr>
        <w:pStyle w:val="Heading1"/>
      </w:pPr>
      <w:bookmarkStart w:id="3" w:name="O_1124498"/>
      <w:bookmarkEnd w:id="3"/>
      <w:r w:rsidRPr="00977820">
        <w:t>Knowledge Evidence</w:t>
      </w:r>
    </w:p>
    <w:p w:rsidR="00000000" w:rsidRPr="00977820" w:rsidP="00B37F1B">
      <w:pPr>
        <w:pStyle w:val="BodyText"/>
      </w:pPr>
      <w:r w:rsidRPr="00977820">
        <w:t>The candidate must be able to demonstrate knowledge to complete the tasks outlined in the elements, performance criteria and foundation skills of this unit, including knowledge of:</w:t>
      </w:r>
    </w:p>
    <w:p w:rsidR="00000000" w:rsidRPr="00977820" w:rsidP="00977820">
      <w:pPr>
        <w:pStyle w:val="ListBullet"/>
      </w:pPr>
      <w:r w:rsidRPr="00977820">
        <w:t xml:space="preserve">marketing communication concepts and processes </w:t>
      </w:r>
    </w:p>
    <w:p w:rsidR="00000000" w:rsidRPr="00977820" w:rsidP="00977820">
      <w:pPr>
        <w:pStyle w:val="ListBullet"/>
      </w:pPr>
      <w:r w:rsidRPr="00977820">
        <w:t>media options for direct marketing activities</w:t>
      </w:r>
    </w:p>
    <w:p w:rsidR="00000000" w:rsidRPr="00977820" w:rsidP="00977820">
      <w:pPr>
        <w:pStyle w:val="ListBullet"/>
      </w:pPr>
      <w:r w:rsidRPr="00977820">
        <w:t xml:space="preserve">statistical methods, tests and techniques can be used for measurement and analysis </w:t>
      </w:r>
    </w:p>
    <w:p w:rsidR="00000000" w:rsidRPr="00977820" w:rsidP="00977820">
      <w:pPr>
        <w:pStyle w:val="ListBullet"/>
      </w:pPr>
      <w:r w:rsidRPr="00977820">
        <w:t>software applications used in direct marketing.</w:t>
      </w:r>
    </w:p>
    <w:p w:rsidR="00000000" w:rsidRPr="00977820" w:rsidP="00977820">
      <w:pPr>
        <w:pStyle w:val="AllowPageBreak"/>
      </w:pPr>
    </w:p>
    <w:p w:rsidR="00000000" w:rsidRPr="00977820" w:rsidP="00977820">
      <w:pPr>
        <w:pStyle w:val="Heading1"/>
      </w:pPr>
      <w:bookmarkStart w:id="4" w:name="O_1124497"/>
      <w:bookmarkEnd w:id="4"/>
      <w:r w:rsidRPr="00977820">
        <w:t xml:space="preserve">Assessment </w:t>
      </w:r>
      <w:r w:rsidRPr="00977820">
        <w:t>Conditions</w:t>
      </w:r>
    </w:p>
    <w:p w:rsidR="00000000" w:rsidRPr="00977820" w:rsidP="00B37F1B">
      <w:pPr>
        <w:pStyle w:val="BodyText"/>
      </w:pPr>
      <w:r w:rsidRPr="00977820">
        <w:t xml:space="preserve">Skills in this unit must be demonstrated in a workplace or simulated environment where the conditions are typical of those in a working environment in this industry. </w:t>
      </w:r>
    </w:p>
    <w:p w:rsidR="00000000" w:rsidRPr="00977820" w:rsidP="00B37F1B">
      <w:pPr>
        <w:pStyle w:val="BodyText"/>
      </w:pPr>
      <w:r w:rsidRPr="00977820">
        <w:t>This includes access to:</w:t>
      </w:r>
    </w:p>
    <w:p w:rsidR="00000000" w:rsidRPr="00977820" w:rsidP="00977820">
      <w:pPr>
        <w:pStyle w:val="ListBullet"/>
      </w:pPr>
      <w:r w:rsidRPr="00977820">
        <w:t>workplace documentation and resources relevant to pe</w:t>
      </w:r>
      <w:r w:rsidRPr="00977820">
        <w:t xml:space="preserve">rformance evidence. </w:t>
      </w:r>
    </w:p>
    <w:p w:rsidR="00000000" w:rsidRPr="00977820" w:rsidP="00977820">
      <w:pPr>
        <w:pStyle w:val="BodyText"/>
      </w:pPr>
    </w:p>
    <w:p w:rsidR="00000000" w:rsidRPr="00977820" w:rsidP="00B37F1B">
      <w:pPr>
        <w:pStyle w:val="BodyText"/>
      </w:pPr>
      <w:r w:rsidRPr="00977820">
        <w:t>Assessors of this unit must satisfy the requirements for assessors in applicable vocational education and training legislation, frameworks and/or standards.</w:t>
      </w:r>
    </w:p>
    <w:p w:rsidR="00000000" w:rsidRPr="00977820" w:rsidP="00977820">
      <w:pPr>
        <w:pStyle w:val="Heading1"/>
      </w:pPr>
      <w:bookmarkStart w:id="5" w:name="O_1124495"/>
      <w:bookmarkEnd w:id="5"/>
      <w:r w:rsidRPr="00977820">
        <w:t>Links</w:t>
      </w:r>
    </w:p>
    <w:p w:rsidR="00000000" w:rsidRPr="00977820" w:rsidP="00B37F1B">
      <w:pPr>
        <w:pStyle w:val="BodyText"/>
      </w:pPr>
      <w:r w:rsidRPr="00977820">
        <w:t>Companion Volume Implementation Guide is found on VE</w:t>
      </w:r>
      <w:r w:rsidRPr="00977820">
        <w:t xml:space="preserve">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1E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7820" w:rsidP="00977820"/>
    <w:sectPr w:rsidSect="00977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20" w:rsidRPr="00B37F1B" w:rsidP="00B37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1B" w:rsidP="00977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F1B" w:rsidP="00977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F1B" w:rsidP="00977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820" w:rsidRPr="00B37F1B" w:rsidP="00B37F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1B" w:rsidRPr="002D2AF8" w:rsidP="00977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BSBMKG436 Design and test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37F1B" w:rsidP="00977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82E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C47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820"/>
  </w:style>
  <w:style w:type="character" w:customStyle="1" w:styleId="Heading1Char">
    <w:name w:val="Heading 1 Char"/>
    <w:basedOn w:val="DefaultParagraphFont"/>
    <w:link w:val="Heading1"/>
    <w:rsid w:val="00977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8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820"/>
    <w:rPr>
      <w:b/>
      <w:spacing w:val="0"/>
    </w:rPr>
  </w:style>
  <w:style w:type="paragraph" w:customStyle="1" w:styleId="SuperHeading">
    <w:name w:val="SuperHeading"/>
    <w:basedOn w:val="Normal"/>
    <w:rsid w:val="00977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820"/>
    <w:rPr>
      <w:i/>
    </w:rPr>
  </w:style>
  <w:style w:type="paragraph" w:styleId="Caption">
    <w:name w:val="caption"/>
    <w:basedOn w:val="BodyText"/>
    <w:next w:val="Normal"/>
    <w:qFormat/>
    <w:rsid w:val="00977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820"/>
  </w:style>
  <w:style w:type="paragraph" w:styleId="TableofFigures">
    <w:name w:val="table of figures"/>
    <w:basedOn w:val="Normal"/>
    <w:next w:val="Normal"/>
    <w:semiHidden/>
    <w:rsid w:val="00977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820"/>
    <w:rPr>
      <w:rFonts w:ascii="Wingdings" w:hAnsi="Wingdings"/>
    </w:rPr>
  </w:style>
  <w:style w:type="paragraph" w:customStyle="1" w:styleId="TableHeading">
    <w:name w:val="Table Heading"/>
    <w:basedOn w:val="HeadingBase"/>
    <w:rsid w:val="00977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820"/>
    <w:rPr>
      <w:color w:val="0033CC"/>
      <w:u w:val="none"/>
    </w:rPr>
  </w:style>
  <w:style w:type="paragraph" w:customStyle="1" w:styleId="BodyTextRight">
    <w:name w:val="Body Text Right"/>
    <w:basedOn w:val="BodyText"/>
    <w:rsid w:val="00977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820"/>
    <w:rPr>
      <w:sz w:val="32"/>
    </w:rPr>
  </w:style>
  <w:style w:type="paragraph" w:customStyle="1" w:styleId="HeadingProcedure">
    <w:name w:val="Heading Procedure"/>
    <w:basedOn w:val="HeadingBase"/>
    <w:next w:val="Normal"/>
    <w:rsid w:val="00977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820"/>
    <w:pPr>
      <w:spacing w:before="60" w:after="60"/>
    </w:pPr>
  </w:style>
  <w:style w:type="paragraph" w:styleId="ListContinue">
    <w:name w:val="List Continue"/>
    <w:basedOn w:val="List"/>
    <w:rsid w:val="00977820"/>
    <w:pPr>
      <w:ind w:firstLine="0"/>
    </w:pPr>
  </w:style>
  <w:style w:type="paragraph" w:customStyle="1" w:styleId="ListNote">
    <w:name w:val="List Note"/>
    <w:basedOn w:val="List"/>
    <w:rsid w:val="00977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820"/>
    <w:rPr>
      <w:rFonts w:ascii="Courier New" w:hAnsi="Courier New"/>
    </w:rPr>
  </w:style>
  <w:style w:type="paragraph" w:customStyle="1" w:styleId="NoteBullet">
    <w:name w:val="Note Bullet"/>
    <w:basedOn w:val="Note"/>
    <w:rsid w:val="00977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820"/>
    <w:rPr>
      <w:b/>
      <w:smallCaps/>
    </w:rPr>
  </w:style>
  <w:style w:type="paragraph" w:customStyle="1" w:styleId="TableListNumber">
    <w:name w:val="Table List Number"/>
    <w:basedOn w:val="ListNumber"/>
    <w:rsid w:val="00977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820"/>
    <w:pPr>
      <w:numPr>
        <w:numId w:val="8"/>
      </w:numPr>
    </w:pPr>
  </w:style>
  <w:style w:type="paragraph" w:customStyle="1" w:styleId="ListAlpha2">
    <w:name w:val="List Alpha 2"/>
    <w:basedOn w:val="List2"/>
    <w:rsid w:val="00977820"/>
    <w:pPr>
      <w:numPr>
        <w:numId w:val="7"/>
      </w:numPr>
    </w:pPr>
  </w:style>
  <w:style w:type="paragraph" w:styleId="List2">
    <w:name w:val="List 2"/>
    <w:basedOn w:val="BodyText"/>
    <w:rsid w:val="00977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820"/>
    <w:pPr>
      <w:numPr>
        <w:numId w:val="3"/>
      </w:numPr>
    </w:pPr>
  </w:style>
  <w:style w:type="paragraph" w:styleId="ListContinue2">
    <w:name w:val="List Continue 2"/>
    <w:basedOn w:val="List2"/>
    <w:rsid w:val="00977820"/>
    <w:pPr>
      <w:ind w:firstLine="0"/>
    </w:pPr>
  </w:style>
  <w:style w:type="paragraph" w:styleId="ListContinue3">
    <w:name w:val="List Continue 3"/>
    <w:basedOn w:val="List3"/>
    <w:rsid w:val="00977820"/>
    <w:pPr>
      <w:ind w:left="1021" w:firstLine="0"/>
    </w:pPr>
  </w:style>
  <w:style w:type="paragraph" w:styleId="ListContinue4">
    <w:name w:val="List Continue 4"/>
    <w:basedOn w:val="List4"/>
    <w:rsid w:val="00977820"/>
    <w:pPr>
      <w:ind w:firstLine="0"/>
    </w:pPr>
  </w:style>
  <w:style w:type="paragraph" w:styleId="ListContinue5">
    <w:name w:val="List Continue 5"/>
    <w:basedOn w:val="List5"/>
    <w:rsid w:val="00977820"/>
    <w:pPr>
      <w:ind w:firstLine="0"/>
    </w:pPr>
  </w:style>
  <w:style w:type="paragraph" w:styleId="ListNumber3">
    <w:name w:val="List Number 3"/>
    <w:basedOn w:val="List3"/>
    <w:rsid w:val="00977820"/>
    <w:pPr>
      <w:numPr>
        <w:numId w:val="4"/>
      </w:numPr>
    </w:pPr>
  </w:style>
  <w:style w:type="paragraph" w:styleId="ListNumber4">
    <w:name w:val="List Number 4"/>
    <w:basedOn w:val="List4"/>
    <w:rsid w:val="00977820"/>
    <w:pPr>
      <w:numPr>
        <w:numId w:val="5"/>
      </w:numPr>
    </w:pPr>
  </w:style>
  <w:style w:type="paragraph" w:styleId="ListNumber5">
    <w:name w:val="List Number 5"/>
    <w:basedOn w:val="List5"/>
    <w:rsid w:val="00977820"/>
    <w:pPr>
      <w:numPr>
        <w:numId w:val="6"/>
      </w:numPr>
    </w:pPr>
  </w:style>
  <w:style w:type="paragraph" w:styleId="BlockText">
    <w:name w:val="Block Text"/>
    <w:basedOn w:val="Normal"/>
    <w:rsid w:val="00977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820"/>
    <w:rPr>
      <w:sz w:val="16"/>
      <w:vertAlign w:val="superscript"/>
    </w:rPr>
  </w:style>
  <w:style w:type="character" w:customStyle="1" w:styleId="Symbols">
    <w:name w:val="Symbols"/>
    <w:basedOn w:val="DefaultParagraphFont"/>
    <w:rsid w:val="00977820"/>
    <w:rPr>
      <w:rFonts w:ascii="Symbol" w:hAnsi="Symbol"/>
    </w:rPr>
  </w:style>
  <w:style w:type="character" w:customStyle="1" w:styleId="MenuOptions">
    <w:name w:val="Menu Options"/>
    <w:basedOn w:val="DefaultParagraphFont"/>
    <w:rsid w:val="00977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820"/>
    <w:rPr>
      <w:b/>
    </w:rPr>
  </w:style>
  <w:style w:type="character" w:customStyle="1" w:styleId="Underlined">
    <w:name w:val="Underlined"/>
    <w:basedOn w:val="DefaultParagraphFont"/>
    <w:rsid w:val="00977820"/>
    <w:rPr>
      <w:u w:val="single"/>
    </w:rPr>
  </w:style>
  <w:style w:type="paragraph" w:customStyle="1" w:styleId="TableBodyTextRight">
    <w:name w:val="Table Body Text Right"/>
    <w:basedOn w:val="TableBodyText"/>
    <w:rsid w:val="00977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820"/>
    <w:rPr>
      <w:sz w:val="18"/>
    </w:rPr>
  </w:style>
  <w:style w:type="paragraph" w:customStyle="1" w:styleId="BodySmallRight">
    <w:name w:val="Body Small Right"/>
    <w:basedOn w:val="BodyTextRight"/>
    <w:rsid w:val="00977820"/>
    <w:rPr>
      <w:sz w:val="18"/>
      <w:szCs w:val="18"/>
    </w:rPr>
  </w:style>
  <w:style w:type="paragraph" w:customStyle="1" w:styleId="MarginEdition">
    <w:name w:val="Margin Edition"/>
    <w:basedOn w:val="MarginNote"/>
    <w:rsid w:val="00977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820"/>
    <w:rPr>
      <w:sz w:val="2"/>
      <w:szCs w:val="2"/>
    </w:rPr>
  </w:style>
  <w:style w:type="character" w:customStyle="1" w:styleId="Small">
    <w:name w:val="Small"/>
    <w:basedOn w:val="DefaultParagraphFont"/>
    <w:rsid w:val="00977820"/>
    <w:rPr>
      <w:sz w:val="16"/>
    </w:rPr>
  </w:style>
  <w:style w:type="paragraph" w:customStyle="1" w:styleId="WideTable">
    <w:name w:val="Wide Table"/>
    <w:basedOn w:val="Normal"/>
    <w:rsid w:val="00977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820"/>
  </w:style>
  <w:style w:type="paragraph" w:styleId="Quote">
    <w:name w:val="Quote"/>
    <w:basedOn w:val="Heading1"/>
    <w:link w:val="QuoteChar"/>
    <w:qFormat/>
    <w:rsid w:val="00977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820"/>
    <w:pPr>
      <w:pageBreakBefore/>
    </w:pPr>
  </w:style>
  <w:style w:type="paragraph" w:customStyle="1" w:styleId="Border">
    <w:name w:val="Border"/>
    <w:basedOn w:val="Normal"/>
    <w:qFormat/>
    <w:rsid w:val="00977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820"/>
    <w:rPr>
      <w:u w:val="single"/>
    </w:rPr>
  </w:style>
  <w:style w:type="character" w:customStyle="1" w:styleId="BoldandItalics">
    <w:name w:val="Bold and Italics"/>
    <w:qFormat/>
    <w:rsid w:val="00977820"/>
    <w:rPr>
      <w:b/>
      <w:i/>
      <w:u w:val="none"/>
    </w:rPr>
  </w:style>
  <w:style w:type="paragraph" w:styleId="BalloonText">
    <w:name w:val="Balloon Text"/>
    <w:basedOn w:val="Normal"/>
    <w:link w:val="BalloonTextChar"/>
    <w:rsid w:val="00977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820"/>
    <w:pPr>
      <w:spacing w:before="0" w:after="0"/>
    </w:pPr>
  </w:style>
  <w:style w:type="paragraph" w:customStyle="1" w:styleId="BodyTextBold">
    <w:name w:val="Body Text Bold"/>
    <w:basedOn w:val="BodyText"/>
    <w:qFormat/>
    <w:rsid w:val="00977820"/>
    <w:rPr>
      <w:b/>
    </w:rPr>
  </w:style>
  <w:style w:type="character" w:styleId="Hyperlink">
    <w:name w:val="Hyperlink"/>
    <w:basedOn w:val="DefaultParagraphFont"/>
    <w:uiPriority w:val="99"/>
    <w:unhideWhenUsed/>
    <w:rsid w:val="00B37F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1543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BSBMKG436 Design and test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