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8B5" w:rsidP="00E528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BSBMKG431 Assess marketing opportunities</w:t>
      </w:r>
      <w:r>
        <w:fldChar w:fldCharType="end"/>
      </w:r>
    </w:p>
    <w:p w:rsidR="00E528B5" w:rsidP="00E528B5">
      <w:pPr>
        <w:pStyle w:val="Version"/>
        <w:sectPr w:rsidSect="007B7A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7A6F" w:rsidP="007B7A6F">
      <w:pPr>
        <w:pStyle w:val="SuperHeading"/>
      </w:pPr>
      <w:r w:rsidRPr="007B7A6F">
        <w:t>Assessment Requirements for BSBMKG431 Assess marketing opportunities</w:t>
      </w:r>
    </w:p>
    <w:p w:rsidR="00000000" w:rsidRPr="007B7A6F" w:rsidP="007B7A6F">
      <w:pPr>
        <w:pStyle w:val="Heading1"/>
      </w:pPr>
      <w:bookmarkStart w:id="1" w:name="O_1124416"/>
      <w:bookmarkEnd w:id="1"/>
      <w:r w:rsidRPr="007B7A6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B7A6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A6F" w:rsidP="007B7A6F">
            <w:pPr>
              <w:pStyle w:val="BodyText"/>
            </w:pPr>
            <w:r w:rsidRPr="007B7A6F">
              <w:rPr>
                <w:rStyle w:val="SpecialBold"/>
              </w:rPr>
              <w:t>Release</w:t>
            </w:r>
            <w:r w:rsidRPr="007B7A6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A6F">
            <w:pPr>
              <w:pStyle w:val="BodyText"/>
              <w:rPr>
                <w:lang w:val="en-NZ"/>
              </w:rPr>
            </w:pPr>
            <w:r w:rsidRPr="007B7A6F">
              <w:rPr>
                <w:rStyle w:val="SpecialBold"/>
              </w:rPr>
              <w:t>Comments</w:t>
            </w:r>
            <w:r w:rsidRPr="007B7A6F">
              <w:t> </w:t>
            </w:r>
          </w:p>
        </w:tc>
      </w:tr>
      <w:tr w:rsidTr="007B7A6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A6F">
            <w:pPr>
              <w:pStyle w:val="BodyText"/>
              <w:rPr>
                <w:lang w:val="en-NZ"/>
              </w:rPr>
            </w:pPr>
            <w:r w:rsidRPr="007B7A6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A6F" w:rsidP="007B7A6F">
            <w:pPr>
              <w:pStyle w:val="BodyText"/>
            </w:pPr>
            <w:r w:rsidRPr="007B7A6F">
              <w:t>This version first released with BSB Business Services Training Package Version 7.0.</w:t>
            </w:r>
          </w:p>
        </w:tc>
      </w:tr>
    </w:tbl>
    <w:p w:rsidR="00000000" w:rsidRPr="007B7A6F" w:rsidP="007B7A6F">
      <w:pPr>
        <w:pStyle w:val="BodyText"/>
      </w:pPr>
    </w:p>
    <w:p w:rsidR="00000000" w:rsidRPr="007B7A6F" w:rsidP="007B7A6F">
      <w:pPr>
        <w:pStyle w:val="AllowPageBreak"/>
      </w:pPr>
    </w:p>
    <w:p w:rsidR="00000000" w:rsidRPr="007B7A6F" w:rsidP="007B7A6F">
      <w:pPr>
        <w:pStyle w:val="Heading1"/>
      </w:pPr>
      <w:bookmarkStart w:id="2" w:name="O_1124419"/>
      <w:bookmarkEnd w:id="2"/>
      <w:r w:rsidRPr="007B7A6F">
        <w:t>Performance Evidence</w:t>
      </w:r>
    </w:p>
    <w:p w:rsidR="00000000" w:rsidRPr="007B7A6F" w:rsidP="00E528B5">
      <w:pPr>
        <w:pStyle w:val="BodyText"/>
      </w:pPr>
      <w:r w:rsidRPr="007B7A6F">
        <w:t>The candidate must demonstrate the ability to complete the tasks outlined in the elements, performance criteria and foundation skills of this unit, including evidence of the ability to:</w:t>
      </w:r>
    </w:p>
    <w:p w:rsidR="00000000" w:rsidRPr="007B7A6F" w:rsidP="007B7A6F">
      <w:pPr>
        <w:pStyle w:val="ListBullet"/>
      </w:pPr>
      <w:r w:rsidRPr="007B7A6F">
        <w:t>identify and evaluate at least three different m</w:t>
      </w:r>
      <w:r w:rsidRPr="007B7A6F">
        <w:t>arketing opportunities according to task requirements.</w:t>
      </w:r>
    </w:p>
    <w:p w:rsidR="00000000" w:rsidRPr="007B7A6F" w:rsidP="00E528B5">
      <w:pPr>
        <w:pStyle w:val="BodyText"/>
      </w:pPr>
      <w:r w:rsidRPr="007B7A6F">
        <w:t>In the course of the above, the candidate must:</w:t>
      </w:r>
    </w:p>
    <w:p w:rsidR="00000000" w:rsidRPr="007B7A6F" w:rsidP="007B7A6F">
      <w:pPr>
        <w:pStyle w:val="ListBullet"/>
      </w:pPr>
      <w:r w:rsidRPr="007B7A6F">
        <w:t xml:space="preserve">identify and research marketing opportunities </w:t>
      </w:r>
    </w:p>
    <w:p w:rsidR="00000000" w:rsidRPr="007B7A6F" w:rsidP="007B7A6F">
      <w:pPr>
        <w:pStyle w:val="ListBullet"/>
      </w:pPr>
      <w:r w:rsidRPr="007B7A6F">
        <w:t xml:space="preserve">perform a market segmentation and identify marketing focus using segmentation results </w:t>
      </w:r>
    </w:p>
    <w:p w:rsidR="00000000" w:rsidRPr="007B7A6F" w:rsidP="007B7A6F">
      <w:pPr>
        <w:pStyle w:val="ListBullet"/>
      </w:pPr>
      <w:r w:rsidRPr="007B7A6F">
        <w:t xml:space="preserve">evaluate and select preferred marketing opportunities in consultation with relevant personnel </w:t>
      </w:r>
    </w:p>
    <w:p w:rsidR="00000000" w:rsidRPr="007B7A6F" w:rsidP="007B7A6F">
      <w:pPr>
        <w:pStyle w:val="ListBullet"/>
      </w:pPr>
      <w:r w:rsidRPr="007B7A6F">
        <w:t>document and present selected opportunities to management.</w:t>
      </w:r>
    </w:p>
    <w:p w:rsidR="00000000" w:rsidRPr="007B7A6F" w:rsidP="007B7A6F">
      <w:pPr>
        <w:pStyle w:val="AllowPageBreak"/>
      </w:pPr>
    </w:p>
    <w:p w:rsidR="00000000" w:rsidRPr="007B7A6F" w:rsidP="007B7A6F">
      <w:pPr>
        <w:pStyle w:val="Heading1"/>
      </w:pPr>
      <w:bookmarkStart w:id="3" w:name="O_1124418"/>
      <w:bookmarkEnd w:id="3"/>
      <w:r w:rsidRPr="007B7A6F">
        <w:t>Knowledge Evidence</w:t>
      </w:r>
    </w:p>
    <w:p w:rsidR="00000000" w:rsidRPr="007B7A6F" w:rsidP="00E528B5">
      <w:pPr>
        <w:pStyle w:val="BodyText"/>
      </w:pPr>
      <w:r w:rsidRPr="007B7A6F">
        <w:t xml:space="preserve">The candidate must be able to demonstrate knowledge to complete </w:t>
      </w:r>
      <w:r w:rsidRPr="007B7A6F">
        <w:t>the tasks outlined in the elements, performance criteria and foundation skills of this unit, including knowledge of:</w:t>
      </w:r>
    </w:p>
    <w:p w:rsidR="00000000" w:rsidRPr="007B7A6F" w:rsidP="007B7A6F">
      <w:pPr>
        <w:pStyle w:val="ListBullet"/>
      </w:pPr>
      <w:r w:rsidRPr="007B7A6F">
        <w:t>requirements of legislation affecting marketing roles</w:t>
      </w:r>
    </w:p>
    <w:p w:rsidR="00000000" w:rsidRPr="007B7A6F" w:rsidP="007B7A6F">
      <w:pPr>
        <w:pStyle w:val="ListBullet"/>
      </w:pPr>
      <w:r w:rsidRPr="007B7A6F">
        <w:t>data collection and analysis techniques</w:t>
      </w:r>
    </w:p>
    <w:p w:rsidR="00000000" w:rsidRPr="007B7A6F" w:rsidP="007B7A6F">
      <w:pPr>
        <w:pStyle w:val="ListBullet"/>
      </w:pPr>
      <w:r w:rsidRPr="007B7A6F">
        <w:t>marketing industry knowledge, including:</w:t>
      </w:r>
    </w:p>
    <w:p w:rsidR="00000000" w:rsidRPr="007B7A6F" w:rsidP="007B7A6F">
      <w:pPr>
        <w:pStyle w:val="ListBullet2"/>
      </w:pPr>
      <w:r w:rsidRPr="007B7A6F">
        <w:t>co</w:t>
      </w:r>
      <w:r w:rsidRPr="007B7A6F">
        <w:t>mponents of marketing mix</w:t>
      </w:r>
    </w:p>
    <w:p w:rsidR="00000000" w:rsidRPr="007B7A6F" w:rsidP="007B7A6F">
      <w:pPr>
        <w:pStyle w:val="ListBullet2"/>
      </w:pPr>
      <w:r w:rsidRPr="007B7A6F">
        <w:t>elements of marketing planning</w:t>
      </w:r>
    </w:p>
    <w:p w:rsidR="00000000" w:rsidRPr="007B7A6F" w:rsidP="007B7A6F">
      <w:pPr>
        <w:pStyle w:val="ListBullet"/>
      </w:pPr>
      <w:r w:rsidRPr="007B7A6F">
        <w:t>marketing communications concepts and processes</w:t>
      </w:r>
    </w:p>
    <w:p w:rsidR="00000000" w:rsidRPr="007B7A6F" w:rsidP="007B7A6F">
      <w:pPr>
        <w:pStyle w:val="ListBullet"/>
      </w:pPr>
      <w:r w:rsidRPr="007B7A6F">
        <w:t>organisational structures, roles, responsibilities, business and marketing plans</w:t>
      </w:r>
    </w:p>
    <w:p w:rsidR="00000000" w:rsidRPr="007B7A6F" w:rsidP="007B7A6F">
      <w:pPr>
        <w:pStyle w:val="ListBullet"/>
      </w:pPr>
      <w:r w:rsidRPr="007B7A6F">
        <w:t xml:space="preserve">relevant product and service standards </w:t>
      </w:r>
    </w:p>
    <w:p w:rsidR="00000000" w:rsidRPr="007B7A6F" w:rsidP="007B7A6F">
      <w:pPr>
        <w:pStyle w:val="ListBullet"/>
      </w:pPr>
      <w:r w:rsidRPr="007B7A6F">
        <w:t>best practice techniques rel</w:t>
      </w:r>
      <w:r w:rsidRPr="007B7A6F">
        <w:t>ated to marketing</w:t>
      </w:r>
    </w:p>
    <w:p w:rsidR="00000000" w:rsidRPr="007B7A6F" w:rsidP="007B7A6F">
      <w:pPr>
        <w:pStyle w:val="ListBullet"/>
      </w:pPr>
      <w:r w:rsidRPr="007B7A6F">
        <w:t>relevant statistical terms used by the Australian Bureau of Statistics.</w:t>
      </w:r>
    </w:p>
    <w:p w:rsidR="00000000" w:rsidRPr="007B7A6F" w:rsidP="007B7A6F">
      <w:pPr>
        <w:pStyle w:val="AllowPageBreak"/>
      </w:pPr>
    </w:p>
    <w:p w:rsidR="00000000" w:rsidRPr="007B7A6F" w:rsidP="007B7A6F">
      <w:pPr>
        <w:pStyle w:val="Heading1"/>
      </w:pPr>
      <w:bookmarkStart w:id="4" w:name="O_1124417"/>
      <w:bookmarkEnd w:id="4"/>
      <w:r w:rsidRPr="007B7A6F">
        <w:t>Assessment Conditions</w:t>
      </w:r>
    </w:p>
    <w:p w:rsidR="00000000" w:rsidRPr="007B7A6F" w:rsidP="00E528B5">
      <w:pPr>
        <w:pStyle w:val="BodyText"/>
      </w:pPr>
      <w:r w:rsidRPr="007B7A6F">
        <w:t>Skills in this unit must be demonstrated in a workplace or simulated environment where the conditions are typical of those in</w:t>
      </w:r>
      <w:r w:rsidRPr="007B7A6F">
        <w:t xml:space="preserve"> a working environment in this industry. </w:t>
      </w:r>
    </w:p>
    <w:p w:rsidR="00000000" w:rsidRPr="007B7A6F" w:rsidP="00E528B5">
      <w:pPr>
        <w:pStyle w:val="BodyText"/>
      </w:pPr>
      <w:r w:rsidRPr="007B7A6F">
        <w:t>This includes access to:</w:t>
      </w:r>
    </w:p>
    <w:p w:rsidR="00000000" w:rsidRPr="007B7A6F" w:rsidP="007B7A6F">
      <w:pPr>
        <w:pStyle w:val="ListBullet"/>
      </w:pPr>
      <w:r w:rsidRPr="007B7A6F">
        <w:t>legislation, regulations, standards and codes</w:t>
      </w:r>
    </w:p>
    <w:p w:rsidR="00000000" w:rsidRPr="007B7A6F" w:rsidP="007B7A6F">
      <w:pPr>
        <w:pStyle w:val="ListBullet"/>
      </w:pPr>
      <w:r w:rsidRPr="007B7A6F">
        <w:t>workplace documentation and resources relevant to performance evidence.</w:t>
      </w:r>
    </w:p>
    <w:p w:rsidR="00000000" w:rsidRPr="007B7A6F" w:rsidP="007B7A6F">
      <w:pPr>
        <w:pStyle w:val="BodyText"/>
      </w:pPr>
    </w:p>
    <w:p w:rsidR="00000000" w:rsidRPr="007B7A6F" w:rsidP="00E528B5">
      <w:pPr>
        <w:pStyle w:val="BodyText"/>
      </w:pPr>
      <w:r w:rsidRPr="007B7A6F">
        <w:t>Assessors of this unit must satisfy the requirements for assessors in applicable vocational education and training legislation, frameworks and/or standards.</w:t>
      </w:r>
    </w:p>
    <w:p w:rsidR="00000000" w:rsidRPr="007B7A6F" w:rsidP="007B7A6F">
      <w:pPr>
        <w:pStyle w:val="Heading1"/>
      </w:pPr>
      <w:bookmarkStart w:id="5" w:name="O_1124415"/>
      <w:bookmarkEnd w:id="5"/>
      <w:r w:rsidRPr="007B7A6F">
        <w:t>Links</w:t>
      </w:r>
    </w:p>
    <w:p w:rsidR="00000000" w:rsidRPr="007B7A6F" w:rsidP="00E528B5">
      <w:pPr>
        <w:pStyle w:val="BodyText"/>
      </w:pPr>
      <w:r w:rsidRPr="007B7A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F53B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B7A6F" w:rsidP="007B7A6F"/>
    <w:sectPr w:rsidSect="007B7A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A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A6F" w:rsidRPr="00E528B5" w:rsidP="00E528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A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8B5" w:rsidP="007B7A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28B5" w:rsidP="007B7A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528B5" w:rsidP="007B7A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A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8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A6F" w:rsidRPr="00E528B5" w:rsidP="00E528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A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8B5" w:rsidRPr="002D2AF8" w:rsidP="007B7A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BSBMKG431 Assess marketing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528B5" w:rsidP="007B7A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2421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80B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C45E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A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A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A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A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A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A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A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A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A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A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A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A6F"/>
  </w:style>
  <w:style w:type="character" w:customStyle="1" w:styleId="Heading1Char">
    <w:name w:val="Heading 1 Char"/>
    <w:basedOn w:val="DefaultParagraphFont"/>
    <w:link w:val="Heading1"/>
    <w:rsid w:val="007B7A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A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A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7A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7A6F"/>
    <w:rPr>
      <w:b/>
      <w:spacing w:val="0"/>
    </w:rPr>
  </w:style>
  <w:style w:type="paragraph" w:styleId="ListBullet2">
    <w:name w:val="List Bullet 2"/>
    <w:basedOn w:val="List2"/>
    <w:rsid w:val="007B7A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7A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A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7A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A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A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A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A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A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A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A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A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A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A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A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A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A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7A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7A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7A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A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A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7A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A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A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A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A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A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A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A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A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7A6F"/>
    <w:rPr>
      <w:i/>
    </w:rPr>
  </w:style>
  <w:style w:type="paragraph" w:styleId="Caption">
    <w:name w:val="caption"/>
    <w:basedOn w:val="BodyText"/>
    <w:next w:val="Normal"/>
    <w:qFormat/>
    <w:rsid w:val="007B7A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A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A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A6F"/>
  </w:style>
  <w:style w:type="paragraph" w:styleId="TableofFigures">
    <w:name w:val="table of figures"/>
    <w:basedOn w:val="Normal"/>
    <w:next w:val="Normal"/>
    <w:semiHidden/>
    <w:rsid w:val="007B7A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A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7A6F"/>
    <w:rPr>
      <w:rFonts w:ascii="Wingdings" w:hAnsi="Wingdings"/>
    </w:rPr>
  </w:style>
  <w:style w:type="paragraph" w:customStyle="1" w:styleId="TableHeading">
    <w:name w:val="Table Heading"/>
    <w:basedOn w:val="HeadingBase"/>
    <w:rsid w:val="007B7A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A6F"/>
    <w:rPr>
      <w:color w:val="0033CC"/>
      <w:u w:val="none"/>
    </w:rPr>
  </w:style>
  <w:style w:type="paragraph" w:customStyle="1" w:styleId="BodyTextRight">
    <w:name w:val="Body Text Right"/>
    <w:basedOn w:val="BodyText"/>
    <w:rsid w:val="007B7A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A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A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A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A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A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A6F"/>
    <w:rPr>
      <w:sz w:val="32"/>
    </w:rPr>
  </w:style>
  <w:style w:type="paragraph" w:customStyle="1" w:styleId="HeadingProcedure">
    <w:name w:val="Heading Procedure"/>
    <w:basedOn w:val="HeadingBase"/>
    <w:next w:val="Normal"/>
    <w:rsid w:val="007B7A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A6F"/>
    <w:pPr>
      <w:spacing w:before="60" w:after="60"/>
    </w:pPr>
  </w:style>
  <w:style w:type="paragraph" w:styleId="ListContinue">
    <w:name w:val="List Continue"/>
    <w:basedOn w:val="List"/>
    <w:rsid w:val="007B7A6F"/>
    <w:pPr>
      <w:ind w:firstLine="0"/>
    </w:pPr>
  </w:style>
  <w:style w:type="paragraph" w:customStyle="1" w:styleId="ListNote">
    <w:name w:val="List Note"/>
    <w:basedOn w:val="List"/>
    <w:rsid w:val="007B7A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A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A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A6F"/>
    <w:rPr>
      <w:rFonts w:ascii="Courier New" w:hAnsi="Courier New"/>
    </w:rPr>
  </w:style>
  <w:style w:type="paragraph" w:customStyle="1" w:styleId="NoteBullet">
    <w:name w:val="Note Bullet"/>
    <w:basedOn w:val="Note"/>
    <w:rsid w:val="007B7A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A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A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A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A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7A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A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A6F"/>
    <w:rPr>
      <w:b/>
      <w:smallCaps/>
    </w:rPr>
  </w:style>
  <w:style w:type="paragraph" w:customStyle="1" w:styleId="TableListNumber">
    <w:name w:val="Table List Number"/>
    <w:basedOn w:val="ListNumber"/>
    <w:rsid w:val="007B7A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A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A6F"/>
    <w:pPr>
      <w:numPr>
        <w:numId w:val="9"/>
      </w:numPr>
    </w:pPr>
  </w:style>
  <w:style w:type="paragraph" w:customStyle="1" w:styleId="ListAlpha2">
    <w:name w:val="List Alpha 2"/>
    <w:basedOn w:val="List2"/>
    <w:rsid w:val="007B7A6F"/>
    <w:pPr>
      <w:numPr>
        <w:numId w:val="8"/>
      </w:numPr>
    </w:pPr>
  </w:style>
  <w:style w:type="paragraph" w:styleId="List2">
    <w:name w:val="List 2"/>
    <w:basedOn w:val="BodyText"/>
    <w:rsid w:val="007B7A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A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A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A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A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A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7A6F"/>
    <w:pPr>
      <w:numPr>
        <w:numId w:val="4"/>
      </w:numPr>
    </w:pPr>
  </w:style>
  <w:style w:type="paragraph" w:styleId="ListContinue2">
    <w:name w:val="List Continue 2"/>
    <w:basedOn w:val="List2"/>
    <w:rsid w:val="007B7A6F"/>
    <w:pPr>
      <w:ind w:firstLine="0"/>
    </w:pPr>
  </w:style>
  <w:style w:type="paragraph" w:styleId="ListContinue3">
    <w:name w:val="List Continue 3"/>
    <w:basedOn w:val="List3"/>
    <w:rsid w:val="007B7A6F"/>
    <w:pPr>
      <w:ind w:left="1021" w:firstLine="0"/>
    </w:pPr>
  </w:style>
  <w:style w:type="paragraph" w:styleId="ListContinue4">
    <w:name w:val="List Continue 4"/>
    <w:basedOn w:val="List4"/>
    <w:rsid w:val="007B7A6F"/>
    <w:pPr>
      <w:ind w:firstLine="0"/>
    </w:pPr>
  </w:style>
  <w:style w:type="paragraph" w:styleId="ListContinue5">
    <w:name w:val="List Continue 5"/>
    <w:basedOn w:val="List5"/>
    <w:rsid w:val="007B7A6F"/>
    <w:pPr>
      <w:ind w:firstLine="0"/>
    </w:pPr>
  </w:style>
  <w:style w:type="paragraph" w:styleId="ListNumber3">
    <w:name w:val="List Number 3"/>
    <w:basedOn w:val="List3"/>
    <w:rsid w:val="007B7A6F"/>
    <w:pPr>
      <w:numPr>
        <w:numId w:val="5"/>
      </w:numPr>
    </w:pPr>
  </w:style>
  <w:style w:type="paragraph" w:styleId="ListNumber4">
    <w:name w:val="List Number 4"/>
    <w:basedOn w:val="List4"/>
    <w:rsid w:val="007B7A6F"/>
    <w:pPr>
      <w:numPr>
        <w:numId w:val="6"/>
      </w:numPr>
    </w:pPr>
  </w:style>
  <w:style w:type="paragraph" w:styleId="ListNumber5">
    <w:name w:val="List Number 5"/>
    <w:basedOn w:val="List5"/>
    <w:rsid w:val="007B7A6F"/>
    <w:pPr>
      <w:numPr>
        <w:numId w:val="7"/>
      </w:numPr>
    </w:pPr>
  </w:style>
  <w:style w:type="paragraph" w:styleId="BlockText">
    <w:name w:val="Block Text"/>
    <w:basedOn w:val="Normal"/>
    <w:rsid w:val="007B7A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A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A6F"/>
    <w:rPr>
      <w:sz w:val="16"/>
      <w:vertAlign w:val="superscript"/>
    </w:rPr>
  </w:style>
  <w:style w:type="character" w:customStyle="1" w:styleId="Symbols">
    <w:name w:val="Symbols"/>
    <w:basedOn w:val="DefaultParagraphFont"/>
    <w:rsid w:val="007B7A6F"/>
    <w:rPr>
      <w:rFonts w:ascii="Symbol" w:hAnsi="Symbol"/>
    </w:rPr>
  </w:style>
  <w:style w:type="character" w:customStyle="1" w:styleId="MenuOptions">
    <w:name w:val="Menu Options"/>
    <w:basedOn w:val="DefaultParagraphFont"/>
    <w:rsid w:val="007B7A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A6F"/>
    <w:rPr>
      <w:b/>
    </w:rPr>
  </w:style>
  <w:style w:type="character" w:customStyle="1" w:styleId="Underlined">
    <w:name w:val="Underlined"/>
    <w:basedOn w:val="DefaultParagraphFont"/>
    <w:rsid w:val="007B7A6F"/>
    <w:rPr>
      <w:u w:val="single"/>
    </w:rPr>
  </w:style>
  <w:style w:type="paragraph" w:customStyle="1" w:styleId="TableBodyTextRight">
    <w:name w:val="Table Body Text Right"/>
    <w:basedOn w:val="TableBodyText"/>
    <w:rsid w:val="007B7A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A6F"/>
    <w:rPr>
      <w:sz w:val="18"/>
    </w:rPr>
  </w:style>
  <w:style w:type="paragraph" w:customStyle="1" w:styleId="BodySmallRight">
    <w:name w:val="Body Small Right"/>
    <w:basedOn w:val="BodyTextRight"/>
    <w:rsid w:val="007B7A6F"/>
    <w:rPr>
      <w:sz w:val="18"/>
      <w:szCs w:val="18"/>
    </w:rPr>
  </w:style>
  <w:style w:type="paragraph" w:customStyle="1" w:styleId="MarginEdition">
    <w:name w:val="Margin Edition"/>
    <w:basedOn w:val="MarginNote"/>
    <w:rsid w:val="007B7A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A6F"/>
    <w:rPr>
      <w:sz w:val="2"/>
      <w:szCs w:val="2"/>
    </w:rPr>
  </w:style>
  <w:style w:type="character" w:customStyle="1" w:styleId="Small">
    <w:name w:val="Small"/>
    <w:basedOn w:val="DefaultParagraphFont"/>
    <w:rsid w:val="007B7A6F"/>
    <w:rPr>
      <w:sz w:val="16"/>
    </w:rPr>
  </w:style>
  <w:style w:type="paragraph" w:customStyle="1" w:styleId="WideTable">
    <w:name w:val="Wide Table"/>
    <w:basedOn w:val="Normal"/>
    <w:rsid w:val="007B7A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A6F"/>
  </w:style>
  <w:style w:type="paragraph" w:styleId="Quote">
    <w:name w:val="Quote"/>
    <w:basedOn w:val="Heading1"/>
    <w:link w:val="QuoteChar"/>
    <w:qFormat/>
    <w:rsid w:val="007B7A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A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A6F"/>
    <w:pPr>
      <w:pageBreakBefore/>
    </w:pPr>
  </w:style>
  <w:style w:type="paragraph" w:customStyle="1" w:styleId="Border">
    <w:name w:val="Border"/>
    <w:basedOn w:val="Normal"/>
    <w:qFormat/>
    <w:rsid w:val="007B7A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A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A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A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A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A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A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A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A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A6F"/>
    <w:rPr>
      <w:u w:val="single"/>
    </w:rPr>
  </w:style>
  <w:style w:type="character" w:customStyle="1" w:styleId="BoldandItalics">
    <w:name w:val="Bold and Italics"/>
    <w:qFormat/>
    <w:rsid w:val="007B7A6F"/>
    <w:rPr>
      <w:b/>
      <w:i/>
      <w:u w:val="none"/>
    </w:rPr>
  </w:style>
  <w:style w:type="paragraph" w:styleId="BalloonText">
    <w:name w:val="Balloon Text"/>
    <w:basedOn w:val="Normal"/>
    <w:link w:val="BalloonTextChar"/>
    <w:rsid w:val="007B7A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A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A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A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A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A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A6F"/>
    <w:pPr>
      <w:spacing w:before="0" w:after="0"/>
    </w:pPr>
  </w:style>
  <w:style w:type="paragraph" w:customStyle="1" w:styleId="BodyTextBold">
    <w:name w:val="Body Text Bold"/>
    <w:basedOn w:val="BodyText"/>
    <w:qFormat/>
    <w:rsid w:val="007B7A6F"/>
    <w:rPr>
      <w:b/>
    </w:rPr>
  </w:style>
  <w:style w:type="character" w:styleId="Hyperlink">
    <w:name w:val="Hyperlink"/>
    <w:basedOn w:val="DefaultParagraphFont"/>
    <w:uiPriority w:val="99"/>
    <w:unhideWhenUsed/>
    <w:rsid w:val="00E528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</Words>
  <Characters>2124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BSBMKG431 Assess marketing opportunities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2025-02-11T06:19:00Z</dcterms:created>
  <dcterms:modified xsi:type="dcterms:W3CDTF">2025-02-11T06:19:00Z</dcterms:modified>
</cp:coreProperties>
</file>