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5753" w:rsidP="00725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BSBMKG419 Analyse consumer behaviour</w:t>
      </w:r>
      <w:r>
        <w:fldChar w:fldCharType="end"/>
      </w:r>
    </w:p>
    <w:p w:rsidR="00725753" w:rsidP="00725753">
      <w:pPr>
        <w:pStyle w:val="Version"/>
        <w:sectPr w:rsidSect="000839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39DC" w:rsidP="000839DC">
      <w:pPr>
        <w:pStyle w:val="SuperHeading"/>
      </w:pPr>
      <w:r w:rsidRPr="000839DC">
        <w:t>Assessment Re</w:t>
      </w:r>
      <w:r w:rsidRPr="000839DC">
        <w:t>quirements for BSBMKG419 Analyse consumer behaviour</w:t>
      </w:r>
    </w:p>
    <w:p w:rsidR="00000000" w:rsidRPr="000839DC" w:rsidP="000839DC">
      <w:pPr>
        <w:pStyle w:val="Heading1"/>
      </w:pPr>
      <w:bookmarkStart w:id="1" w:name="O_768897"/>
      <w:bookmarkEnd w:id="1"/>
      <w:r w:rsidRPr="000839D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83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DC" w:rsidP="000839DC">
            <w:pPr>
              <w:pStyle w:val="BodyText"/>
            </w:pPr>
            <w:r w:rsidRPr="000839D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DC">
            <w:pPr>
              <w:pStyle w:val="BodyText"/>
              <w:rPr>
                <w:lang w:val="en-NZ"/>
              </w:rPr>
            </w:pPr>
            <w:r w:rsidRPr="000839DC">
              <w:rPr>
                <w:rStyle w:val="SpecialBold"/>
              </w:rPr>
              <w:t>Comments</w:t>
            </w:r>
          </w:p>
        </w:tc>
      </w:tr>
      <w:tr w:rsidTr="000839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39DC">
            <w:pPr>
              <w:pStyle w:val="BodyText"/>
              <w:rPr>
                <w:lang w:val="en-NZ"/>
              </w:rPr>
            </w:pPr>
            <w:r w:rsidRPr="000839DC">
              <w:t>Release 1</w:t>
            </w:r>
            <w:r w:rsidRPr="000839DC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39DC" w:rsidP="000839DC">
            <w:pPr>
              <w:pStyle w:val="BodyText"/>
            </w:pPr>
            <w:r w:rsidRPr="000839DC">
              <w:t>This version first released with BSB Business Services Training Package Version 2.0.</w:t>
            </w:r>
          </w:p>
        </w:tc>
      </w:tr>
    </w:tbl>
    <w:p w:rsidR="00000000" w:rsidRPr="000839DC" w:rsidP="000839DC">
      <w:pPr>
        <w:pStyle w:val="BodyText"/>
      </w:pPr>
    </w:p>
    <w:p w:rsidR="00000000" w:rsidRPr="000839DC" w:rsidP="000839DC">
      <w:pPr>
        <w:pStyle w:val="AllowPageBreak"/>
      </w:pPr>
    </w:p>
    <w:p w:rsidR="00000000" w:rsidRPr="000839DC" w:rsidP="000839DC">
      <w:pPr>
        <w:pStyle w:val="Heading1"/>
      </w:pPr>
      <w:bookmarkStart w:id="2" w:name="O_768898"/>
      <w:bookmarkEnd w:id="2"/>
      <w:r w:rsidRPr="000839DC">
        <w:t>Performance Evidence</w:t>
      </w:r>
    </w:p>
    <w:p w:rsidR="00000000" w:rsidRPr="000839DC" w:rsidP="00725753">
      <w:pPr>
        <w:pStyle w:val="BodyText"/>
      </w:pPr>
      <w:r w:rsidRPr="000839DC">
        <w:t>Evidence of the ability to:</w:t>
      </w:r>
    </w:p>
    <w:p w:rsidR="00000000" w:rsidRPr="000839DC" w:rsidP="000839DC">
      <w:pPr>
        <w:pStyle w:val="ListBullet"/>
      </w:pPr>
      <w:r w:rsidRPr="000839DC">
        <w:t>analyse consumer behaviours</w:t>
      </w:r>
    </w:p>
    <w:p w:rsidR="00000000" w:rsidRPr="000839DC" w:rsidP="000839DC">
      <w:pPr>
        <w:pStyle w:val="ListBullet"/>
      </w:pPr>
      <w:r w:rsidRPr="000839DC">
        <w:t>model consumer behaviour on alternative digital platforms</w:t>
      </w:r>
    </w:p>
    <w:p w:rsidR="00000000" w:rsidRPr="000839DC" w:rsidP="000839DC">
      <w:pPr>
        <w:pStyle w:val="ListBullet"/>
      </w:pPr>
      <w:r w:rsidRPr="000839DC">
        <w:t>document and present findings and recommendations about marketing strategies that should be developed to influence consumers.</w:t>
      </w:r>
    </w:p>
    <w:p w:rsidR="00000000" w:rsidRPr="000839DC" w:rsidP="000839DC">
      <w:pPr>
        <w:pStyle w:val="BodyText"/>
      </w:pPr>
    </w:p>
    <w:p w:rsidR="00000000" w:rsidRPr="000839DC" w:rsidP="00725753">
      <w:pPr>
        <w:pStyle w:val="BodyText"/>
      </w:pPr>
      <w:r w:rsidRPr="000839DC">
        <w:t>Note: If a specific volume or frequency is not stated, then evidence must be provided at least once.</w:t>
      </w:r>
    </w:p>
    <w:p w:rsidR="00000000" w:rsidRPr="000839DC" w:rsidP="000839DC">
      <w:pPr>
        <w:pStyle w:val="Heading1"/>
      </w:pPr>
      <w:bookmarkStart w:id="3" w:name="O_768899"/>
      <w:bookmarkEnd w:id="3"/>
      <w:r w:rsidRPr="000839DC">
        <w:t>Knowledge Evidence</w:t>
      </w:r>
    </w:p>
    <w:p w:rsidR="00000000" w:rsidRPr="000839DC" w:rsidP="00725753">
      <w:pPr>
        <w:pStyle w:val="BodyText"/>
      </w:pPr>
      <w:r w:rsidRPr="000839DC">
        <w:t>To complete the unit requirements safely and effectively, the individual must:</w:t>
      </w:r>
    </w:p>
    <w:p w:rsidR="00000000" w:rsidRPr="000839DC" w:rsidP="000839DC">
      <w:pPr>
        <w:pStyle w:val="ListBullet"/>
      </w:pPr>
      <w:r w:rsidRPr="000839DC">
        <w:t>outline relevant industry and product o</w:t>
      </w:r>
      <w:r w:rsidRPr="000839DC">
        <w:t>r service knowledge</w:t>
      </w:r>
    </w:p>
    <w:p w:rsidR="00000000" w:rsidRPr="000839DC" w:rsidP="000839DC">
      <w:pPr>
        <w:pStyle w:val="ListBullet"/>
      </w:pPr>
      <w:r w:rsidRPr="000839DC">
        <w:t>explain relevant marketing communication concepts and processes</w:t>
      </w:r>
    </w:p>
    <w:p w:rsidR="00000000" w:rsidRPr="000839DC" w:rsidP="000839DC">
      <w:pPr>
        <w:pStyle w:val="ListBullet"/>
      </w:pPr>
      <w:r w:rsidRPr="000839DC">
        <w:t>compare current digital channels relevant to the business and consumer against costs and benefits</w:t>
      </w:r>
    </w:p>
    <w:p w:rsidR="00000000" w:rsidRPr="000839DC" w:rsidP="000839DC">
      <w:pPr>
        <w:pStyle w:val="ListBullet"/>
      </w:pPr>
      <w:r w:rsidRPr="000839DC">
        <w:t>identify organisational structures, procedures and marketing objectives.</w:t>
      </w:r>
    </w:p>
    <w:p w:rsidR="00000000" w:rsidRPr="000839DC" w:rsidP="000839DC">
      <w:pPr>
        <w:pStyle w:val="AllowPageBreak"/>
      </w:pPr>
    </w:p>
    <w:p w:rsidR="00000000" w:rsidRPr="000839DC" w:rsidP="000839DC">
      <w:pPr>
        <w:pStyle w:val="Heading1"/>
      </w:pPr>
      <w:bookmarkStart w:id="4" w:name="O_768900"/>
      <w:bookmarkEnd w:id="4"/>
      <w:r w:rsidRPr="000839DC">
        <w:t>Assessment Conditions</w:t>
      </w:r>
    </w:p>
    <w:p w:rsidR="00000000" w:rsidRPr="000839DC" w:rsidP="00725753">
      <w:pPr>
        <w:pStyle w:val="BodyText"/>
      </w:pPr>
      <w:r w:rsidRPr="000839DC">
        <w:t>Assessment must be conducted in a safe environment where evidence gathered demonstrates consistent performance of typical activities experienced in the marketing communications field of work and include access to:</w:t>
      </w:r>
    </w:p>
    <w:p w:rsidR="00000000" w:rsidRPr="000839DC" w:rsidP="000839DC">
      <w:pPr>
        <w:pStyle w:val="ListBullet"/>
      </w:pPr>
      <w:r w:rsidRPr="000839DC">
        <w:t>rel</w:t>
      </w:r>
      <w:r w:rsidRPr="000839DC">
        <w:t>evant legislation and regulations</w:t>
      </w:r>
    </w:p>
    <w:p w:rsidR="00000000" w:rsidRPr="000839DC" w:rsidP="000839DC">
      <w:pPr>
        <w:pStyle w:val="ListBullet"/>
      </w:pPr>
      <w:r w:rsidRPr="000839DC">
        <w:t>communications equipment and technology</w:t>
      </w:r>
    </w:p>
    <w:p w:rsidR="00000000" w:rsidRPr="000839DC" w:rsidP="000839DC">
      <w:pPr>
        <w:pStyle w:val="ListBullet"/>
      </w:pPr>
      <w:r w:rsidRPr="000839DC">
        <w:t>relevant workplace documentation and resources</w:t>
      </w:r>
    </w:p>
    <w:p w:rsidR="00000000" w:rsidRPr="000839DC" w:rsidP="000839DC">
      <w:pPr>
        <w:pStyle w:val="ListBullet"/>
      </w:pPr>
      <w:r w:rsidRPr="000839DC">
        <w:t xml:space="preserve">case studies or, where possible, real situations </w:t>
      </w:r>
    </w:p>
    <w:p w:rsidR="00000000" w:rsidRPr="000839DC" w:rsidP="000839DC">
      <w:pPr>
        <w:pStyle w:val="ListBullet"/>
      </w:pPr>
      <w:r w:rsidRPr="000839DC">
        <w:t>industry software packages and apps (where applicable).</w:t>
      </w:r>
    </w:p>
    <w:p w:rsidR="00000000" w:rsidRPr="000839DC" w:rsidP="000839DC">
      <w:pPr>
        <w:pStyle w:val="BodyText"/>
      </w:pPr>
    </w:p>
    <w:p w:rsidR="00000000" w:rsidRPr="000839DC" w:rsidP="00725753">
      <w:pPr>
        <w:pStyle w:val="BodyText"/>
      </w:pPr>
      <w:r w:rsidRPr="000839DC">
        <w:t xml:space="preserve">Assessors of this unit must </w:t>
      </w:r>
      <w:r w:rsidRPr="000839DC">
        <w:t>satisfy the requirements for assessors in applicable vocational education and training legislation, frameworks and/or standards.</w:t>
      </w:r>
    </w:p>
    <w:p w:rsidR="00000000" w:rsidRPr="000839DC" w:rsidP="000839DC">
      <w:pPr>
        <w:pStyle w:val="Heading1"/>
      </w:pPr>
      <w:bookmarkStart w:id="5" w:name="O_768903"/>
      <w:bookmarkEnd w:id="5"/>
      <w:r w:rsidRPr="000839DC">
        <w:t>Links</w:t>
      </w:r>
    </w:p>
    <w:p w:rsidR="00000000" w:rsidRPr="000839DC" w:rsidP="00725753">
      <w:pPr>
        <w:pStyle w:val="BodyText"/>
      </w:pPr>
      <w:r w:rsidRPr="000839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D01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839DC" w:rsidP="000839DC"/>
    <w:sectPr w:rsidSect="000839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DC" w:rsidRPr="00725753" w:rsidP="00725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53" w:rsidP="000839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25753" w:rsidP="000839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5753" w:rsidP="000839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39DC" w:rsidRPr="00725753" w:rsidP="00725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9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753" w:rsidRPr="002D2AF8" w:rsidP="000839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BSBMKG419 Analyse consumer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725753" w:rsidP="000839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542F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FC60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9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39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39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39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39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39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39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39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39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39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39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39DC"/>
  </w:style>
  <w:style w:type="character" w:customStyle="1" w:styleId="Heading1Char">
    <w:name w:val="Heading 1 Char"/>
    <w:basedOn w:val="DefaultParagraphFont"/>
    <w:link w:val="Heading1"/>
    <w:rsid w:val="000839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39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39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39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39DC"/>
    <w:rPr>
      <w:b/>
      <w:spacing w:val="0"/>
    </w:rPr>
  </w:style>
  <w:style w:type="paragraph" w:customStyle="1" w:styleId="SuperHeading">
    <w:name w:val="SuperHeading"/>
    <w:basedOn w:val="Normal"/>
    <w:rsid w:val="000839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39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39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39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39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3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39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3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39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39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39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39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39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39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39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39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39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39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39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39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39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39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39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39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39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39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39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39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39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39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39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39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39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39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39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39DC"/>
    <w:rPr>
      <w:i/>
    </w:rPr>
  </w:style>
  <w:style w:type="paragraph" w:styleId="Caption">
    <w:name w:val="caption"/>
    <w:basedOn w:val="BodyText"/>
    <w:next w:val="Normal"/>
    <w:qFormat/>
    <w:rsid w:val="000839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39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39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39DC"/>
  </w:style>
  <w:style w:type="paragraph" w:styleId="TableofFigures">
    <w:name w:val="table of figures"/>
    <w:basedOn w:val="Normal"/>
    <w:next w:val="Normal"/>
    <w:semiHidden/>
    <w:rsid w:val="000839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39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39DC"/>
    <w:rPr>
      <w:rFonts w:ascii="Wingdings" w:hAnsi="Wingdings"/>
    </w:rPr>
  </w:style>
  <w:style w:type="paragraph" w:customStyle="1" w:styleId="TableHeading">
    <w:name w:val="Table Heading"/>
    <w:basedOn w:val="HeadingBase"/>
    <w:rsid w:val="000839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39DC"/>
    <w:rPr>
      <w:color w:val="0033CC"/>
      <w:u w:val="none"/>
    </w:rPr>
  </w:style>
  <w:style w:type="paragraph" w:customStyle="1" w:styleId="BodyTextRight">
    <w:name w:val="Body Text Right"/>
    <w:basedOn w:val="BodyText"/>
    <w:rsid w:val="000839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39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39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39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39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39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39DC"/>
    <w:rPr>
      <w:sz w:val="32"/>
    </w:rPr>
  </w:style>
  <w:style w:type="paragraph" w:customStyle="1" w:styleId="HeadingProcedure">
    <w:name w:val="Heading Procedure"/>
    <w:basedOn w:val="HeadingBase"/>
    <w:next w:val="Normal"/>
    <w:rsid w:val="000839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39DC"/>
    <w:pPr>
      <w:spacing w:before="60" w:after="60"/>
    </w:pPr>
  </w:style>
  <w:style w:type="paragraph" w:styleId="ListContinue">
    <w:name w:val="List Continue"/>
    <w:basedOn w:val="List"/>
    <w:rsid w:val="000839DC"/>
    <w:pPr>
      <w:ind w:firstLine="0"/>
    </w:pPr>
  </w:style>
  <w:style w:type="paragraph" w:customStyle="1" w:styleId="ListNote">
    <w:name w:val="List Note"/>
    <w:basedOn w:val="List"/>
    <w:rsid w:val="000839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39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39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39DC"/>
    <w:rPr>
      <w:rFonts w:ascii="Courier New" w:hAnsi="Courier New"/>
    </w:rPr>
  </w:style>
  <w:style w:type="paragraph" w:customStyle="1" w:styleId="NoteBullet">
    <w:name w:val="Note Bullet"/>
    <w:basedOn w:val="Note"/>
    <w:rsid w:val="000839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39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39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39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39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39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39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39DC"/>
    <w:rPr>
      <w:b/>
      <w:smallCaps/>
    </w:rPr>
  </w:style>
  <w:style w:type="paragraph" w:customStyle="1" w:styleId="TableListNumber">
    <w:name w:val="Table List Number"/>
    <w:basedOn w:val="ListNumber"/>
    <w:rsid w:val="000839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39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39DC"/>
    <w:pPr>
      <w:numPr>
        <w:numId w:val="8"/>
      </w:numPr>
    </w:pPr>
  </w:style>
  <w:style w:type="paragraph" w:customStyle="1" w:styleId="ListAlpha2">
    <w:name w:val="List Alpha 2"/>
    <w:basedOn w:val="List2"/>
    <w:rsid w:val="000839DC"/>
    <w:pPr>
      <w:numPr>
        <w:numId w:val="7"/>
      </w:numPr>
    </w:pPr>
  </w:style>
  <w:style w:type="paragraph" w:styleId="List2">
    <w:name w:val="List 2"/>
    <w:basedOn w:val="BodyText"/>
    <w:rsid w:val="000839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39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39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39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39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39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39DC"/>
    <w:pPr>
      <w:numPr>
        <w:numId w:val="3"/>
      </w:numPr>
    </w:pPr>
  </w:style>
  <w:style w:type="paragraph" w:styleId="ListContinue2">
    <w:name w:val="List Continue 2"/>
    <w:basedOn w:val="List2"/>
    <w:rsid w:val="000839DC"/>
    <w:pPr>
      <w:ind w:firstLine="0"/>
    </w:pPr>
  </w:style>
  <w:style w:type="paragraph" w:styleId="ListContinue3">
    <w:name w:val="List Continue 3"/>
    <w:basedOn w:val="List3"/>
    <w:rsid w:val="000839DC"/>
    <w:pPr>
      <w:ind w:left="1021" w:firstLine="0"/>
    </w:pPr>
  </w:style>
  <w:style w:type="paragraph" w:styleId="ListContinue4">
    <w:name w:val="List Continue 4"/>
    <w:basedOn w:val="List4"/>
    <w:rsid w:val="000839DC"/>
    <w:pPr>
      <w:ind w:firstLine="0"/>
    </w:pPr>
  </w:style>
  <w:style w:type="paragraph" w:styleId="ListContinue5">
    <w:name w:val="List Continue 5"/>
    <w:basedOn w:val="List5"/>
    <w:rsid w:val="000839DC"/>
    <w:pPr>
      <w:ind w:firstLine="0"/>
    </w:pPr>
  </w:style>
  <w:style w:type="paragraph" w:styleId="ListNumber3">
    <w:name w:val="List Number 3"/>
    <w:basedOn w:val="List3"/>
    <w:rsid w:val="000839DC"/>
    <w:pPr>
      <w:numPr>
        <w:numId w:val="4"/>
      </w:numPr>
    </w:pPr>
  </w:style>
  <w:style w:type="paragraph" w:styleId="ListNumber4">
    <w:name w:val="List Number 4"/>
    <w:basedOn w:val="List4"/>
    <w:rsid w:val="000839DC"/>
    <w:pPr>
      <w:numPr>
        <w:numId w:val="5"/>
      </w:numPr>
    </w:pPr>
  </w:style>
  <w:style w:type="paragraph" w:styleId="ListNumber5">
    <w:name w:val="List Number 5"/>
    <w:basedOn w:val="List5"/>
    <w:rsid w:val="000839DC"/>
    <w:pPr>
      <w:numPr>
        <w:numId w:val="6"/>
      </w:numPr>
    </w:pPr>
  </w:style>
  <w:style w:type="paragraph" w:styleId="BlockText">
    <w:name w:val="Block Text"/>
    <w:basedOn w:val="Normal"/>
    <w:rsid w:val="000839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39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39DC"/>
    <w:rPr>
      <w:sz w:val="16"/>
      <w:vertAlign w:val="superscript"/>
    </w:rPr>
  </w:style>
  <w:style w:type="character" w:customStyle="1" w:styleId="Symbols">
    <w:name w:val="Symbols"/>
    <w:basedOn w:val="DefaultParagraphFont"/>
    <w:rsid w:val="000839DC"/>
    <w:rPr>
      <w:rFonts w:ascii="Symbol" w:hAnsi="Symbol"/>
    </w:rPr>
  </w:style>
  <w:style w:type="character" w:customStyle="1" w:styleId="MenuOptions">
    <w:name w:val="Menu Options"/>
    <w:basedOn w:val="DefaultParagraphFont"/>
    <w:rsid w:val="000839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39DC"/>
    <w:rPr>
      <w:b/>
    </w:rPr>
  </w:style>
  <w:style w:type="character" w:customStyle="1" w:styleId="Underlined">
    <w:name w:val="Underlined"/>
    <w:basedOn w:val="DefaultParagraphFont"/>
    <w:rsid w:val="000839DC"/>
    <w:rPr>
      <w:u w:val="single"/>
    </w:rPr>
  </w:style>
  <w:style w:type="paragraph" w:customStyle="1" w:styleId="TableBodyTextRight">
    <w:name w:val="Table Body Text Right"/>
    <w:basedOn w:val="TableBodyText"/>
    <w:rsid w:val="000839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39DC"/>
    <w:rPr>
      <w:sz w:val="18"/>
    </w:rPr>
  </w:style>
  <w:style w:type="paragraph" w:customStyle="1" w:styleId="BodySmallRight">
    <w:name w:val="Body Small Right"/>
    <w:basedOn w:val="BodyTextRight"/>
    <w:rsid w:val="000839DC"/>
    <w:rPr>
      <w:sz w:val="18"/>
      <w:szCs w:val="18"/>
    </w:rPr>
  </w:style>
  <w:style w:type="paragraph" w:customStyle="1" w:styleId="MarginEdition">
    <w:name w:val="Margin Edition"/>
    <w:basedOn w:val="MarginNote"/>
    <w:rsid w:val="000839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39DC"/>
    <w:rPr>
      <w:sz w:val="2"/>
      <w:szCs w:val="2"/>
    </w:rPr>
  </w:style>
  <w:style w:type="character" w:customStyle="1" w:styleId="Small">
    <w:name w:val="Small"/>
    <w:basedOn w:val="DefaultParagraphFont"/>
    <w:rsid w:val="000839DC"/>
    <w:rPr>
      <w:sz w:val="16"/>
    </w:rPr>
  </w:style>
  <w:style w:type="paragraph" w:customStyle="1" w:styleId="WideTable">
    <w:name w:val="Wide Table"/>
    <w:basedOn w:val="Normal"/>
    <w:rsid w:val="000839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39DC"/>
  </w:style>
  <w:style w:type="paragraph" w:styleId="Quote">
    <w:name w:val="Quote"/>
    <w:basedOn w:val="Heading1"/>
    <w:link w:val="QuoteChar"/>
    <w:qFormat/>
    <w:rsid w:val="000839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39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39DC"/>
    <w:pPr>
      <w:pageBreakBefore/>
    </w:pPr>
  </w:style>
  <w:style w:type="paragraph" w:customStyle="1" w:styleId="Border">
    <w:name w:val="Border"/>
    <w:basedOn w:val="Normal"/>
    <w:qFormat/>
    <w:rsid w:val="000839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39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39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39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39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39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39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39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39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39DC"/>
    <w:rPr>
      <w:u w:val="single"/>
    </w:rPr>
  </w:style>
  <w:style w:type="character" w:customStyle="1" w:styleId="BoldandItalics">
    <w:name w:val="Bold and Italics"/>
    <w:qFormat/>
    <w:rsid w:val="000839DC"/>
    <w:rPr>
      <w:b/>
      <w:i/>
      <w:u w:val="none"/>
    </w:rPr>
  </w:style>
  <w:style w:type="paragraph" w:styleId="BalloonText">
    <w:name w:val="Balloon Text"/>
    <w:basedOn w:val="Normal"/>
    <w:link w:val="BalloonTextChar"/>
    <w:rsid w:val="000839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39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39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39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39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39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39DC"/>
    <w:pPr>
      <w:spacing w:before="0" w:after="0"/>
    </w:pPr>
  </w:style>
  <w:style w:type="paragraph" w:customStyle="1" w:styleId="BodyTextBold">
    <w:name w:val="Body Text Bold"/>
    <w:basedOn w:val="BodyText"/>
    <w:qFormat/>
    <w:rsid w:val="000839DC"/>
    <w:rPr>
      <w:b/>
    </w:rPr>
  </w:style>
  <w:style w:type="character" w:styleId="Hyperlink">
    <w:name w:val="Hyperlink"/>
    <w:basedOn w:val="DefaultParagraphFont"/>
    <w:uiPriority w:val="99"/>
    <w:unhideWhenUsed/>
    <w:rsid w:val="00725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243</Words>
  <Characters>1739</Characters>
  <Application>Microsoft Office Word</Application>
  <DocSecurity>0</DocSecurity>
  <Lines>52</Lines>
  <Paragraphs>36</Paragraphs>
  <ScaleCrop>false</ScaleCrop>
  <Company>Author-it Software Corporation Ltd.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BSBMKG419 Analyse consumer behaviour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2021-07-21T08:43:00Z</dcterms:created>
  <dcterms:modified xsi:type="dcterms:W3CDTF">2021-07-21T08:43:00Z</dcterms:modified>
</cp:coreProperties>
</file>