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04B" w:rsidP="00FF40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BSBMKG415 Research international markets</w:t>
      </w:r>
      <w:r>
        <w:fldChar w:fldCharType="end"/>
      </w:r>
    </w:p>
    <w:p w:rsidR="00FF404B" w:rsidP="00FF404B">
      <w:pPr>
        <w:pStyle w:val="Version"/>
        <w:sectPr w:rsidSect="00A45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702" w:rsidP="00A45702">
      <w:pPr>
        <w:pStyle w:val="SuperHeading"/>
      </w:pPr>
      <w:r w:rsidRPr="00A45702">
        <w:t>Assessment Re</w:t>
      </w:r>
      <w:r w:rsidRPr="00A45702">
        <w:t>quirements for BSBMKG415 Research international markets</w:t>
      </w:r>
    </w:p>
    <w:p w:rsidR="00000000" w:rsidRPr="00A45702" w:rsidP="00A45702">
      <w:pPr>
        <w:pStyle w:val="Heading1"/>
      </w:pPr>
      <w:bookmarkStart w:id="1" w:name="O_711707"/>
      <w:bookmarkEnd w:id="1"/>
      <w:r w:rsidRPr="00A457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702" w:rsidP="00A45702">
            <w:pPr>
              <w:pStyle w:val="BodyText"/>
            </w:pPr>
            <w:r w:rsidRPr="00A457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702">
            <w:pPr>
              <w:pStyle w:val="BodyText"/>
              <w:rPr>
                <w:lang w:val="en-NZ"/>
              </w:rPr>
            </w:pPr>
            <w:r w:rsidRPr="00A45702">
              <w:rPr>
                <w:rStyle w:val="SpecialBold"/>
              </w:rPr>
              <w:t>Comments</w:t>
            </w:r>
          </w:p>
        </w:tc>
      </w:tr>
      <w:tr w:rsidTr="00A4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702">
            <w:pPr>
              <w:pStyle w:val="BodyText"/>
              <w:rPr>
                <w:lang w:val="en-NZ"/>
              </w:rPr>
            </w:pPr>
            <w:r w:rsidRPr="00A457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702" w:rsidP="00A45702">
            <w:pPr>
              <w:pStyle w:val="BodyText"/>
            </w:pPr>
            <w:r w:rsidRPr="00A45702">
              <w:t>This version first released with BSB Business Services Training Package Version 1.0.</w:t>
            </w:r>
          </w:p>
        </w:tc>
      </w:tr>
    </w:tbl>
    <w:p w:rsidR="00000000" w:rsidRPr="00A45702" w:rsidP="00A45702">
      <w:pPr>
        <w:pStyle w:val="BodyText"/>
      </w:pPr>
    </w:p>
    <w:p w:rsidR="00000000" w:rsidRPr="00A45702" w:rsidP="00A45702">
      <w:pPr>
        <w:pStyle w:val="AllowPageBreak"/>
      </w:pPr>
    </w:p>
    <w:p w:rsidR="00000000" w:rsidRPr="00A45702" w:rsidP="00A45702">
      <w:pPr>
        <w:pStyle w:val="Heading1"/>
      </w:pPr>
      <w:bookmarkStart w:id="2" w:name="O_711708"/>
      <w:bookmarkEnd w:id="2"/>
      <w:r w:rsidRPr="00A45702">
        <w:t>Performance Evidence</w:t>
      </w:r>
    </w:p>
    <w:p w:rsidR="00000000" w:rsidRPr="00A45702" w:rsidP="00FF404B">
      <w:pPr>
        <w:pStyle w:val="BodyText"/>
      </w:pPr>
      <w:r w:rsidRPr="00A45702">
        <w:t>Evidence of the ability to:</w:t>
      </w:r>
    </w:p>
    <w:p w:rsidR="00000000" w:rsidRPr="00A45702" w:rsidP="00A45702">
      <w:pPr>
        <w:pStyle w:val="ListBullet"/>
      </w:pPr>
      <w:r w:rsidRPr="00A45702">
        <w:t>identify and document trends in target market</w:t>
      </w:r>
    </w:p>
    <w:p w:rsidR="00000000" w:rsidRPr="00A45702" w:rsidP="00A45702">
      <w:pPr>
        <w:pStyle w:val="ListBullet"/>
      </w:pPr>
      <w:r w:rsidRPr="00A45702">
        <w:t>apply statistical analysis to validate trends</w:t>
      </w:r>
    </w:p>
    <w:p w:rsidR="00000000" w:rsidRPr="00A45702" w:rsidP="00A45702">
      <w:pPr>
        <w:pStyle w:val="ListBullet"/>
      </w:pPr>
      <w:r w:rsidRPr="00A45702">
        <w:t>document decision-making processes based on available data.</w:t>
      </w:r>
    </w:p>
    <w:p w:rsidR="00000000" w:rsidRPr="00A45702" w:rsidP="00A45702">
      <w:pPr>
        <w:pStyle w:val="BodyText"/>
      </w:pPr>
    </w:p>
    <w:p w:rsidR="00000000" w:rsidRPr="00A45702" w:rsidP="00FF404B">
      <w:pPr>
        <w:pStyle w:val="BodyText"/>
      </w:pPr>
      <w:r w:rsidRPr="00A45702">
        <w:t>Note: If a specific volume or frequency is not stated, then evidence must be provided at least once.</w:t>
      </w:r>
    </w:p>
    <w:p w:rsidR="00000000" w:rsidRPr="00A45702" w:rsidP="00A45702">
      <w:pPr>
        <w:pStyle w:val="Heading1"/>
      </w:pPr>
      <w:bookmarkStart w:id="3" w:name="O_711709"/>
      <w:bookmarkEnd w:id="3"/>
      <w:r w:rsidRPr="00A45702">
        <w:t>Knowledge Evidence</w:t>
      </w:r>
    </w:p>
    <w:p w:rsidR="00000000" w:rsidRPr="00A45702" w:rsidP="00FF404B">
      <w:pPr>
        <w:pStyle w:val="BodyText"/>
      </w:pPr>
      <w:r w:rsidRPr="00A45702">
        <w:t>To complete the unit requirements safely and effectively, the individual must:</w:t>
      </w:r>
    </w:p>
    <w:p w:rsidR="00000000" w:rsidRPr="00A45702" w:rsidP="00A45702">
      <w:pPr>
        <w:pStyle w:val="ListBullet"/>
      </w:pPr>
      <w:r w:rsidRPr="00A45702">
        <w:t>discuss cultural aspects relevant to in</w:t>
      </w:r>
      <w:r w:rsidRPr="00A45702">
        <w:t>ternational markets researched</w:t>
      </w:r>
    </w:p>
    <w:p w:rsidR="00000000" w:rsidRPr="00A45702" w:rsidP="00A45702">
      <w:pPr>
        <w:pStyle w:val="ListBullet"/>
      </w:pPr>
      <w:r w:rsidRPr="00A45702">
        <w:t>compare and contrast market research techniques and tools</w:t>
      </w:r>
    </w:p>
    <w:p w:rsidR="00000000" w:rsidRPr="00A45702" w:rsidP="00A45702">
      <w:pPr>
        <w:pStyle w:val="ListBullet"/>
      </w:pPr>
      <w:r w:rsidRPr="00A45702">
        <w:t>outline required formats for reporting research outcomes</w:t>
      </w:r>
    </w:p>
    <w:p w:rsidR="00000000" w:rsidRPr="00A45702" w:rsidP="00A45702">
      <w:pPr>
        <w:pStyle w:val="ListBullet"/>
      </w:pPr>
      <w:r w:rsidRPr="00A45702">
        <w:t>identify and list external and internal information sources related to international markets.</w:t>
      </w:r>
    </w:p>
    <w:p w:rsidR="00000000" w:rsidRPr="00A45702" w:rsidP="00A45702">
      <w:pPr>
        <w:pStyle w:val="AllowPageBreak"/>
      </w:pPr>
    </w:p>
    <w:p w:rsidR="00000000" w:rsidRPr="00A45702" w:rsidP="00A45702">
      <w:pPr>
        <w:pStyle w:val="Heading1"/>
      </w:pPr>
      <w:bookmarkStart w:id="4" w:name="O_711710"/>
      <w:bookmarkEnd w:id="4"/>
      <w:r w:rsidRPr="00A45702">
        <w:t>Assessment Conditions</w:t>
      </w:r>
    </w:p>
    <w:p w:rsidR="00000000" w:rsidRPr="00A45702" w:rsidP="00FF404B">
      <w:pPr>
        <w:pStyle w:val="BodyText"/>
      </w:pPr>
      <w:r w:rsidRPr="00A45702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A45702" w:rsidP="00A45702">
      <w:pPr>
        <w:pStyle w:val="ListBullet"/>
      </w:pPr>
      <w:r w:rsidRPr="00A45702">
        <w:t>office equ</w:t>
      </w:r>
      <w:r w:rsidRPr="00A45702">
        <w:t>ipment and resources</w:t>
      </w:r>
    </w:p>
    <w:p w:rsidR="00000000" w:rsidRPr="00A45702" w:rsidP="00A45702">
      <w:pPr>
        <w:pStyle w:val="ListBullet"/>
      </w:pPr>
      <w:r w:rsidRPr="00A45702">
        <w:t>relevant workplace documentation</w:t>
      </w:r>
    </w:p>
    <w:p w:rsidR="00000000" w:rsidRPr="00A45702" w:rsidP="00A45702">
      <w:pPr>
        <w:pStyle w:val="ListBullet"/>
      </w:pPr>
      <w:r w:rsidRPr="00A45702">
        <w:t>case studies and, where possible, real situations.</w:t>
      </w:r>
    </w:p>
    <w:p w:rsidR="00000000" w:rsidRPr="00A45702" w:rsidP="00A45702">
      <w:pPr>
        <w:pStyle w:val="BodyText"/>
      </w:pPr>
    </w:p>
    <w:p w:rsidR="00000000" w:rsidRPr="00A45702" w:rsidP="00FF404B">
      <w:pPr>
        <w:pStyle w:val="BodyText"/>
      </w:pPr>
      <w:r w:rsidRPr="00A45702">
        <w:t>Assessors must satisfy NVR/AQTF assessor requirements.</w:t>
      </w:r>
    </w:p>
    <w:p w:rsidR="00000000" w:rsidRPr="00A45702" w:rsidP="00A45702">
      <w:pPr>
        <w:pStyle w:val="Heading1"/>
      </w:pPr>
      <w:bookmarkStart w:id="5" w:name="O_711713"/>
      <w:bookmarkEnd w:id="5"/>
      <w:r w:rsidRPr="00A45702">
        <w:t>Links</w:t>
      </w:r>
    </w:p>
    <w:p w:rsidR="00000000" w:rsidRPr="00A45702" w:rsidP="00FF404B">
      <w:pPr>
        <w:pStyle w:val="BodyText"/>
      </w:pPr>
      <w:r w:rsidRPr="00A457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68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5702" w:rsidP="00A45702"/>
    <w:sectPr w:rsidSect="00A457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02" w:rsidRPr="00FF404B" w:rsidP="00FF40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4B" w:rsidP="00A45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404B" w:rsidP="00A45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404B" w:rsidP="00A45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702" w:rsidRPr="00FF404B" w:rsidP="00FF40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4B" w:rsidRPr="002D2AF8" w:rsidP="00A45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BSBMKG415 Research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F404B" w:rsidP="00A45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2A3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89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702"/>
  </w:style>
  <w:style w:type="character" w:customStyle="1" w:styleId="Heading1Char">
    <w:name w:val="Heading 1 Char"/>
    <w:basedOn w:val="DefaultParagraphFont"/>
    <w:link w:val="Heading1"/>
    <w:rsid w:val="00A45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7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702"/>
    <w:rPr>
      <w:b/>
      <w:spacing w:val="0"/>
    </w:rPr>
  </w:style>
  <w:style w:type="paragraph" w:customStyle="1" w:styleId="SuperHeading">
    <w:name w:val="SuperHeading"/>
    <w:basedOn w:val="Normal"/>
    <w:rsid w:val="00A45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7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7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702"/>
    <w:rPr>
      <w:i/>
    </w:rPr>
  </w:style>
  <w:style w:type="paragraph" w:styleId="Caption">
    <w:name w:val="caption"/>
    <w:basedOn w:val="BodyText"/>
    <w:next w:val="Normal"/>
    <w:qFormat/>
    <w:rsid w:val="00A45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702"/>
  </w:style>
  <w:style w:type="paragraph" w:styleId="TableofFigures">
    <w:name w:val="table of figures"/>
    <w:basedOn w:val="Normal"/>
    <w:next w:val="Normal"/>
    <w:semiHidden/>
    <w:rsid w:val="00A45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7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702"/>
    <w:rPr>
      <w:rFonts w:ascii="Wingdings" w:hAnsi="Wingdings"/>
    </w:rPr>
  </w:style>
  <w:style w:type="paragraph" w:customStyle="1" w:styleId="TableHeading">
    <w:name w:val="Table Heading"/>
    <w:basedOn w:val="HeadingBase"/>
    <w:rsid w:val="00A45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702"/>
    <w:rPr>
      <w:color w:val="0033CC"/>
      <w:u w:val="none"/>
    </w:rPr>
  </w:style>
  <w:style w:type="paragraph" w:customStyle="1" w:styleId="BodyTextRight">
    <w:name w:val="Body Text Right"/>
    <w:basedOn w:val="BodyText"/>
    <w:rsid w:val="00A45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7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702"/>
    <w:rPr>
      <w:sz w:val="32"/>
    </w:rPr>
  </w:style>
  <w:style w:type="paragraph" w:customStyle="1" w:styleId="HeadingProcedure">
    <w:name w:val="Heading Procedure"/>
    <w:basedOn w:val="HeadingBase"/>
    <w:next w:val="Normal"/>
    <w:rsid w:val="00A45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702"/>
    <w:pPr>
      <w:spacing w:before="60" w:after="60"/>
    </w:pPr>
  </w:style>
  <w:style w:type="paragraph" w:styleId="ListContinue">
    <w:name w:val="List Continue"/>
    <w:basedOn w:val="List"/>
    <w:rsid w:val="00A45702"/>
    <w:pPr>
      <w:ind w:firstLine="0"/>
    </w:pPr>
  </w:style>
  <w:style w:type="paragraph" w:customStyle="1" w:styleId="ListNote">
    <w:name w:val="List Note"/>
    <w:basedOn w:val="List"/>
    <w:rsid w:val="00A45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702"/>
    <w:rPr>
      <w:rFonts w:ascii="Courier New" w:hAnsi="Courier New"/>
    </w:rPr>
  </w:style>
  <w:style w:type="paragraph" w:customStyle="1" w:styleId="NoteBullet">
    <w:name w:val="Note Bullet"/>
    <w:basedOn w:val="Note"/>
    <w:rsid w:val="00A45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7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702"/>
    <w:rPr>
      <w:b/>
      <w:smallCaps/>
    </w:rPr>
  </w:style>
  <w:style w:type="paragraph" w:customStyle="1" w:styleId="TableListNumber">
    <w:name w:val="Table List Number"/>
    <w:basedOn w:val="ListNumber"/>
    <w:rsid w:val="00A45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702"/>
    <w:pPr>
      <w:numPr>
        <w:numId w:val="8"/>
      </w:numPr>
    </w:pPr>
  </w:style>
  <w:style w:type="paragraph" w:customStyle="1" w:styleId="ListAlpha2">
    <w:name w:val="List Alpha 2"/>
    <w:basedOn w:val="List2"/>
    <w:rsid w:val="00A45702"/>
    <w:pPr>
      <w:numPr>
        <w:numId w:val="7"/>
      </w:numPr>
    </w:pPr>
  </w:style>
  <w:style w:type="paragraph" w:styleId="List2">
    <w:name w:val="List 2"/>
    <w:basedOn w:val="BodyText"/>
    <w:rsid w:val="00A45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7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7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702"/>
    <w:pPr>
      <w:numPr>
        <w:numId w:val="3"/>
      </w:numPr>
    </w:pPr>
  </w:style>
  <w:style w:type="paragraph" w:styleId="ListContinue2">
    <w:name w:val="List Continue 2"/>
    <w:basedOn w:val="List2"/>
    <w:rsid w:val="00A45702"/>
    <w:pPr>
      <w:ind w:firstLine="0"/>
    </w:pPr>
  </w:style>
  <w:style w:type="paragraph" w:styleId="ListContinue3">
    <w:name w:val="List Continue 3"/>
    <w:basedOn w:val="List3"/>
    <w:rsid w:val="00A45702"/>
    <w:pPr>
      <w:ind w:left="1021" w:firstLine="0"/>
    </w:pPr>
  </w:style>
  <w:style w:type="paragraph" w:styleId="ListContinue4">
    <w:name w:val="List Continue 4"/>
    <w:basedOn w:val="List4"/>
    <w:rsid w:val="00A45702"/>
    <w:pPr>
      <w:ind w:firstLine="0"/>
    </w:pPr>
  </w:style>
  <w:style w:type="paragraph" w:styleId="ListContinue5">
    <w:name w:val="List Continue 5"/>
    <w:basedOn w:val="List5"/>
    <w:rsid w:val="00A45702"/>
    <w:pPr>
      <w:ind w:firstLine="0"/>
    </w:pPr>
  </w:style>
  <w:style w:type="paragraph" w:styleId="ListNumber3">
    <w:name w:val="List Number 3"/>
    <w:basedOn w:val="List3"/>
    <w:rsid w:val="00A45702"/>
    <w:pPr>
      <w:numPr>
        <w:numId w:val="4"/>
      </w:numPr>
    </w:pPr>
  </w:style>
  <w:style w:type="paragraph" w:styleId="ListNumber4">
    <w:name w:val="List Number 4"/>
    <w:basedOn w:val="List4"/>
    <w:rsid w:val="00A45702"/>
    <w:pPr>
      <w:numPr>
        <w:numId w:val="5"/>
      </w:numPr>
    </w:pPr>
  </w:style>
  <w:style w:type="paragraph" w:styleId="ListNumber5">
    <w:name w:val="List Number 5"/>
    <w:basedOn w:val="List5"/>
    <w:rsid w:val="00A45702"/>
    <w:pPr>
      <w:numPr>
        <w:numId w:val="6"/>
      </w:numPr>
    </w:pPr>
  </w:style>
  <w:style w:type="paragraph" w:styleId="BlockText">
    <w:name w:val="Block Text"/>
    <w:basedOn w:val="Normal"/>
    <w:rsid w:val="00A45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702"/>
    <w:rPr>
      <w:sz w:val="16"/>
      <w:vertAlign w:val="superscript"/>
    </w:rPr>
  </w:style>
  <w:style w:type="character" w:customStyle="1" w:styleId="Symbols">
    <w:name w:val="Symbols"/>
    <w:basedOn w:val="DefaultParagraphFont"/>
    <w:rsid w:val="00A45702"/>
    <w:rPr>
      <w:rFonts w:ascii="Symbol" w:hAnsi="Symbol"/>
    </w:rPr>
  </w:style>
  <w:style w:type="character" w:customStyle="1" w:styleId="MenuOptions">
    <w:name w:val="Menu Options"/>
    <w:basedOn w:val="DefaultParagraphFont"/>
    <w:rsid w:val="00A45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702"/>
    <w:rPr>
      <w:b/>
    </w:rPr>
  </w:style>
  <w:style w:type="character" w:customStyle="1" w:styleId="Underlined">
    <w:name w:val="Underlined"/>
    <w:basedOn w:val="DefaultParagraphFont"/>
    <w:rsid w:val="00A45702"/>
    <w:rPr>
      <w:u w:val="single"/>
    </w:rPr>
  </w:style>
  <w:style w:type="paragraph" w:customStyle="1" w:styleId="TableBodyTextRight">
    <w:name w:val="Table Body Text Right"/>
    <w:basedOn w:val="TableBodyText"/>
    <w:rsid w:val="00A45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702"/>
    <w:rPr>
      <w:sz w:val="18"/>
    </w:rPr>
  </w:style>
  <w:style w:type="paragraph" w:customStyle="1" w:styleId="BodySmallRight">
    <w:name w:val="Body Small Right"/>
    <w:basedOn w:val="BodyTextRight"/>
    <w:rsid w:val="00A45702"/>
    <w:rPr>
      <w:sz w:val="18"/>
      <w:szCs w:val="18"/>
    </w:rPr>
  </w:style>
  <w:style w:type="paragraph" w:customStyle="1" w:styleId="MarginEdition">
    <w:name w:val="Margin Edition"/>
    <w:basedOn w:val="MarginNote"/>
    <w:rsid w:val="00A45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702"/>
    <w:rPr>
      <w:sz w:val="2"/>
      <w:szCs w:val="2"/>
    </w:rPr>
  </w:style>
  <w:style w:type="character" w:customStyle="1" w:styleId="Small">
    <w:name w:val="Small"/>
    <w:basedOn w:val="DefaultParagraphFont"/>
    <w:rsid w:val="00A45702"/>
    <w:rPr>
      <w:sz w:val="16"/>
    </w:rPr>
  </w:style>
  <w:style w:type="paragraph" w:customStyle="1" w:styleId="WideTable">
    <w:name w:val="Wide Table"/>
    <w:basedOn w:val="Normal"/>
    <w:rsid w:val="00A45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702"/>
  </w:style>
  <w:style w:type="paragraph" w:styleId="Quote">
    <w:name w:val="Quote"/>
    <w:basedOn w:val="Heading1"/>
    <w:link w:val="QuoteChar"/>
    <w:qFormat/>
    <w:rsid w:val="00A45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702"/>
    <w:pPr>
      <w:pageBreakBefore/>
    </w:pPr>
  </w:style>
  <w:style w:type="paragraph" w:customStyle="1" w:styleId="Border">
    <w:name w:val="Border"/>
    <w:basedOn w:val="Normal"/>
    <w:qFormat/>
    <w:rsid w:val="00A45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702"/>
    <w:rPr>
      <w:u w:val="single"/>
    </w:rPr>
  </w:style>
  <w:style w:type="character" w:customStyle="1" w:styleId="BoldandItalics">
    <w:name w:val="Bold and Italics"/>
    <w:qFormat/>
    <w:rsid w:val="00A45702"/>
    <w:rPr>
      <w:b/>
      <w:i/>
      <w:u w:val="none"/>
    </w:rPr>
  </w:style>
  <w:style w:type="paragraph" w:styleId="BalloonText">
    <w:name w:val="Balloon Text"/>
    <w:basedOn w:val="Normal"/>
    <w:link w:val="BalloonTextChar"/>
    <w:rsid w:val="00A45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702"/>
    <w:pPr>
      <w:spacing w:before="0" w:after="0"/>
    </w:pPr>
  </w:style>
  <w:style w:type="paragraph" w:customStyle="1" w:styleId="BodyTextBold">
    <w:name w:val="Body Text Bold"/>
    <w:basedOn w:val="BodyText"/>
    <w:qFormat/>
    <w:rsid w:val="00A45702"/>
    <w:rPr>
      <w:b/>
    </w:rPr>
  </w:style>
  <w:style w:type="character" w:styleId="Hyperlink">
    <w:name w:val="Hyperlink"/>
    <w:basedOn w:val="DefaultParagraphFont"/>
    <w:uiPriority w:val="99"/>
    <w:unhideWhenUsed/>
    <w:rsid w:val="00FF40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1494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BSBMKG415 Research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