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EA8" w:rsidP="00844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BSBMKG409 Design direct response offers</w:t>
      </w:r>
      <w:r>
        <w:fldChar w:fldCharType="end"/>
      </w:r>
    </w:p>
    <w:p w:rsidR="00844EA8" w:rsidP="00844EA8">
      <w:pPr>
        <w:pStyle w:val="Version"/>
        <w:sectPr w:rsidSect="00475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265" w:rsidP="00475265">
      <w:pPr>
        <w:pStyle w:val="SuperHeading"/>
      </w:pPr>
      <w:r w:rsidRPr="00475265">
        <w:t>Assessment Re</w:t>
      </w:r>
      <w:r w:rsidRPr="00475265">
        <w:t>quirements for BSBMKG409 Design direct response offers</w:t>
      </w:r>
    </w:p>
    <w:p w:rsidR="00000000" w:rsidRPr="00475265" w:rsidP="00475265">
      <w:pPr>
        <w:pStyle w:val="Heading1"/>
      </w:pPr>
      <w:bookmarkStart w:id="1" w:name="O_711612"/>
      <w:bookmarkEnd w:id="1"/>
      <w:r w:rsidRPr="00475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5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65" w:rsidP="00475265">
            <w:pPr>
              <w:pStyle w:val="BodyText"/>
            </w:pPr>
            <w:r w:rsidRPr="004752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65">
            <w:pPr>
              <w:pStyle w:val="BodyText"/>
              <w:rPr>
                <w:lang w:val="en-NZ"/>
              </w:rPr>
            </w:pPr>
            <w:r w:rsidRPr="00475265">
              <w:rPr>
                <w:rStyle w:val="SpecialBold"/>
              </w:rPr>
              <w:t>Comments</w:t>
            </w:r>
          </w:p>
        </w:tc>
      </w:tr>
      <w:tr w:rsidTr="00475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265">
            <w:pPr>
              <w:pStyle w:val="BodyText"/>
              <w:rPr>
                <w:lang w:val="en-NZ"/>
              </w:rPr>
            </w:pPr>
            <w:r w:rsidRPr="004752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265" w:rsidP="00475265">
            <w:pPr>
              <w:pStyle w:val="BodyText"/>
            </w:pPr>
            <w:r w:rsidRPr="00475265">
              <w:t>This version first released with BSB Business Services Training Package Version 1.0.</w:t>
            </w:r>
          </w:p>
        </w:tc>
      </w:tr>
    </w:tbl>
    <w:p w:rsidR="00000000" w:rsidRPr="00475265" w:rsidP="00475265">
      <w:pPr>
        <w:pStyle w:val="BodyText"/>
      </w:pPr>
    </w:p>
    <w:p w:rsidR="00000000" w:rsidRPr="00475265" w:rsidP="00475265">
      <w:pPr>
        <w:pStyle w:val="AllowPageBreak"/>
      </w:pPr>
    </w:p>
    <w:p w:rsidR="00000000" w:rsidRPr="00475265" w:rsidP="00475265">
      <w:pPr>
        <w:pStyle w:val="Heading1"/>
      </w:pPr>
      <w:bookmarkStart w:id="2" w:name="O_711613"/>
      <w:bookmarkEnd w:id="2"/>
      <w:r w:rsidRPr="00475265">
        <w:t>Performance Evidence</w:t>
      </w:r>
    </w:p>
    <w:p w:rsidR="00000000" w:rsidRPr="00475265" w:rsidP="00844EA8">
      <w:pPr>
        <w:pStyle w:val="BodyText"/>
      </w:pPr>
      <w:r w:rsidRPr="00475265">
        <w:t>Evidence of the ability to:</w:t>
      </w:r>
    </w:p>
    <w:p w:rsidR="00000000" w:rsidRPr="00475265" w:rsidP="00475265">
      <w:pPr>
        <w:pStyle w:val="ListBullet"/>
      </w:pPr>
      <w:r w:rsidRPr="00475265">
        <w:t>design and test a range of direct response offers which meet organisational marketing objectives</w:t>
      </w:r>
    </w:p>
    <w:p w:rsidR="00000000" w:rsidRPr="00475265" w:rsidP="00475265">
      <w:pPr>
        <w:pStyle w:val="ListBullet"/>
      </w:pPr>
      <w:r w:rsidRPr="00475265">
        <w:t>develop a pricing structure, customer service levels and relevant support materials for a product or service</w:t>
      </w:r>
    </w:p>
    <w:p w:rsidR="00000000" w:rsidRPr="00475265" w:rsidP="00475265">
      <w:pPr>
        <w:pStyle w:val="ListBullet"/>
      </w:pPr>
      <w:r w:rsidRPr="00475265">
        <w:t>present a direct resp</w:t>
      </w:r>
      <w:r w:rsidRPr="00475265">
        <w:t>onse offer for a product or service</w:t>
      </w:r>
    </w:p>
    <w:p w:rsidR="00000000" w:rsidRPr="00475265" w:rsidP="00475265">
      <w:pPr>
        <w:pStyle w:val="ListBullet"/>
      </w:pPr>
      <w:r w:rsidRPr="00475265">
        <w:t>use a range of office equipment (telephones, internet) and software (databases) to formulate and refine direct response offers.</w:t>
      </w:r>
    </w:p>
    <w:p w:rsidR="00000000" w:rsidRPr="00475265" w:rsidP="00475265">
      <w:pPr>
        <w:pStyle w:val="BodyText"/>
      </w:pPr>
    </w:p>
    <w:p w:rsidR="00000000" w:rsidRPr="00475265" w:rsidP="00844EA8">
      <w:pPr>
        <w:pStyle w:val="BodyText"/>
      </w:pPr>
      <w:r w:rsidRPr="00475265">
        <w:t>Note: If a specific volume or frequency is not stated, then evidence must be provided at least once.</w:t>
      </w:r>
    </w:p>
    <w:p w:rsidR="00000000" w:rsidRPr="00475265" w:rsidP="00475265">
      <w:pPr>
        <w:pStyle w:val="Heading1"/>
      </w:pPr>
      <w:bookmarkStart w:id="3" w:name="O_711614"/>
      <w:bookmarkEnd w:id="3"/>
      <w:r w:rsidRPr="00475265">
        <w:t>Knowledge Evidence</w:t>
      </w:r>
    </w:p>
    <w:p w:rsidR="00000000" w:rsidRPr="00475265" w:rsidP="00844EA8">
      <w:pPr>
        <w:pStyle w:val="BodyText"/>
      </w:pPr>
      <w:r w:rsidRPr="00475265">
        <w:t>To complete the unit requirements safely and effectively, the individual must:</w:t>
      </w:r>
    </w:p>
    <w:p w:rsidR="00000000" w:rsidRPr="00475265" w:rsidP="00475265">
      <w:pPr>
        <w:pStyle w:val="ListBullet"/>
      </w:pPr>
      <w:r w:rsidRPr="00475265">
        <w:t>explain typical components of design of</w:t>
      </w:r>
      <w:r w:rsidRPr="00475265">
        <w:t>fers</w:t>
      </w:r>
    </w:p>
    <w:p w:rsidR="00000000" w:rsidRPr="00475265" w:rsidP="00475265">
      <w:pPr>
        <w:pStyle w:val="ListBullet"/>
      </w:pPr>
      <w:r w:rsidRPr="00475265">
        <w:t>list the vehicles for gathering customer feedback</w:t>
      </w:r>
    </w:p>
    <w:p w:rsidR="00000000" w:rsidRPr="00475265" w:rsidP="00475265">
      <w:pPr>
        <w:pStyle w:val="ListBullet"/>
      </w:pPr>
      <w:r w:rsidRPr="00475265">
        <w:t>describe the types of direct marketing sales, including support material requirements</w:t>
      </w:r>
    </w:p>
    <w:p w:rsidR="00000000" w:rsidRPr="00475265" w:rsidP="00475265">
      <w:pPr>
        <w:pStyle w:val="ListBullet"/>
      </w:pPr>
      <w:r w:rsidRPr="00475265">
        <w:t>describe the factors that affect pricing of offers.</w:t>
      </w:r>
    </w:p>
    <w:p w:rsidR="00000000" w:rsidRPr="00475265" w:rsidP="00475265">
      <w:pPr>
        <w:pStyle w:val="AllowPageBreak"/>
      </w:pPr>
    </w:p>
    <w:p w:rsidR="00000000" w:rsidRPr="00475265" w:rsidP="00475265">
      <w:pPr>
        <w:pStyle w:val="Heading1"/>
      </w:pPr>
      <w:bookmarkStart w:id="4" w:name="O_711615"/>
      <w:bookmarkEnd w:id="4"/>
      <w:r w:rsidRPr="00475265">
        <w:t>Assessment Conditions</w:t>
      </w:r>
    </w:p>
    <w:p w:rsidR="00000000" w:rsidRPr="00475265" w:rsidP="00844EA8">
      <w:pPr>
        <w:pStyle w:val="BodyText"/>
      </w:pPr>
      <w:r w:rsidRPr="00475265">
        <w:t>Assessment must be condu</w:t>
      </w:r>
      <w:r w:rsidRPr="00475265">
        <w:t>cted in a safe environment where evidence gathered demonstrates consistent performance of typical activities experienced in the business development – marketing field of work and include access to:</w:t>
      </w:r>
    </w:p>
    <w:p w:rsidR="00000000" w:rsidRPr="00475265" w:rsidP="00475265">
      <w:pPr>
        <w:pStyle w:val="ListBullet"/>
      </w:pPr>
      <w:r w:rsidRPr="00475265">
        <w:t>relevant workplace documentation and resources</w:t>
      </w:r>
    </w:p>
    <w:p w:rsidR="00000000" w:rsidRPr="00475265" w:rsidP="00475265">
      <w:pPr>
        <w:pStyle w:val="ListBullet"/>
      </w:pPr>
      <w:r w:rsidRPr="00475265">
        <w:t>case studi</w:t>
      </w:r>
      <w:r w:rsidRPr="00475265">
        <w:t>es and, where possible, real situations.</w:t>
      </w:r>
    </w:p>
    <w:p w:rsidR="00000000" w:rsidRPr="00475265" w:rsidP="00475265">
      <w:pPr>
        <w:pStyle w:val="BodyText"/>
      </w:pPr>
    </w:p>
    <w:p w:rsidR="00000000" w:rsidRPr="00475265" w:rsidP="00844EA8">
      <w:pPr>
        <w:pStyle w:val="BodyText"/>
      </w:pPr>
      <w:r w:rsidRPr="00475265">
        <w:t>Assessors must satisfy NVR/AQTF assessor requirements.</w:t>
      </w:r>
    </w:p>
    <w:p w:rsidR="00000000" w:rsidRPr="00475265" w:rsidP="00475265">
      <w:pPr>
        <w:pStyle w:val="Heading1"/>
      </w:pPr>
      <w:bookmarkStart w:id="5" w:name="O_711618"/>
      <w:bookmarkEnd w:id="5"/>
      <w:r w:rsidRPr="00475265">
        <w:t>Links</w:t>
      </w:r>
    </w:p>
    <w:p w:rsidR="00000000" w:rsidRPr="00475265" w:rsidP="00844EA8">
      <w:pPr>
        <w:pStyle w:val="BodyText"/>
      </w:pPr>
      <w:r w:rsidRPr="00475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04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5265" w:rsidP="00475265"/>
    <w:sectPr w:rsidSect="00475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65" w:rsidRPr="00844EA8" w:rsidP="00844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A8" w:rsidP="00475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EA8" w:rsidP="00475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EA8" w:rsidP="00475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265" w:rsidRPr="00844EA8" w:rsidP="00844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A8" w:rsidRPr="002D2AF8" w:rsidP="00475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BSBMKG409 Design direct response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44EA8" w:rsidP="00475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18E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169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265"/>
  </w:style>
  <w:style w:type="character" w:customStyle="1" w:styleId="Heading1Char">
    <w:name w:val="Heading 1 Char"/>
    <w:basedOn w:val="DefaultParagraphFont"/>
    <w:link w:val="Heading1"/>
    <w:rsid w:val="00475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2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265"/>
    <w:rPr>
      <w:b/>
      <w:spacing w:val="0"/>
    </w:rPr>
  </w:style>
  <w:style w:type="paragraph" w:customStyle="1" w:styleId="SuperHeading">
    <w:name w:val="SuperHeading"/>
    <w:basedOn w:val="Normal"/>
    <w:rsid w:val="00475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2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265"/>
    <w:rPr>
      <w:i/>
    </w:rPr>
  </w:style>
  <w:style w:type="paragraph" w:styleId="Caption">
    <w:name w:val="caption"/>
    <w:basedOn w:val="BodyText"/>
    <w:next w:val="Normal"/>
    <w:qFormat/>
    <w:rsid w:val="00475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265"/>
  </w:style>
  <w:style w:type="paragraph" w:styleId="TableofFigures">
    <w:name w:val="table of figures"/>
    <w:basedOn w:val="Normal"/>
    <w:next w:val="Normal"/>
    <w:semiHidden/>
    <w:rsid w:val="00475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2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265"/>
    <w:rPr>
      <w:rFonts w:ascii="Wingdings" w:hAnsi="Wingdings"/>
    </w:rPr>
  </w:style>
  <w:style w:type="paragraph" w:customStyle="1" w:styleId="TableHeading">
    <w:name w:val="Table Heading"/>
    <w:basedOn w:val="HeadingBase"/>
    <w:rsid w:val="00475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265"/>
    <w:rPr>
      <w:color w:val="0033CC"/>
      <w:u w:val="none"/>
    </w:rPr>
  </w:style>
  <w:style w:type="paragraph" w:customStyle="1" w:styleId="BodyTextRight">
    <w:name w:val="Body Text Right"/>
    <w:basedOn w:val="BodyText"/>
    <w:rsid w:val="00475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265"/>
    <w:rPr>
      <w:sz w:val="32"/>
    </w:rPr>
  </w:style>
  <w:style w:type="paragraph" w:customStyle="1" w:styleId="HeadingProcedure">
    <w:name w:val="Heading Procedure"/>
    <w:basedOn w:val="HeadingBase"/>
    <w:next w:val="Normal"/>
    <w:rsid w:val="00475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265"/>
    <w:pPr>
      <w:spacing w:before="60" w:after="60"/>
    </w:pPr>
  </w:style>
  <w:style w:type="paragraph" w:styleId="ListContinue">
    <w:name w:val="List Continue"/>
    <w:basedOn w:val="List"/>
    <w:rsid w:val="00475265"/>
    <w:pPr>
      <w:ind w:firstLine="0"/>
    </w:pPr>
  </w:style>
  <w:style w:type="paragraph" w:customStyle="1" w:styleId="ListNote">
    <w:name w:val="List Note"/>
    <w:basedOn w:val="List"/>
    <w:rsid w:val="00475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265"/>
    <w:rPr>
      <w:rFonts w:ascii="Courier New" w:hAnsi="Courier New"/>
    </w:rPr>
  </w:style>
  <w:style w:type="paragraph" w:customStyle="1" w:styleId="NoteBullet">
    <w:name w:val="Note Bullet"/>
    <w:basedOn w:val="Note"/>
    <w:rsid w:val="00475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2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265"/>
    <w:rPr>
      <w:b/>
      <w:smallCaps/>
    </w:rPr>
  </w:style>
  <w:style w:type="paragraph" w:customStyle="1" w:styleId="TableListNumber">
    <w:name w:val="Table List Number"/>
    <w:basedOn w:val="ListNumber"/>
    <w:rsid w:val="00475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265"/>
    <w:pPr>
      <w:numPr>
        <w:numId w:val="8"/>
      </w:numPr>
    </w:pPr>
  </w:style>
  <w:style w:type="paragraph" w:customStyle="1" w:styleId="ListAlpha2">
    <w:name w:val="List Alpha 2"/>
    <w:basedOn w:val="List2"/>
    <w:rsid w:val="00475265"/>
    <w:pPr>
      <w:numPr>
        <w:numId w:val="7"/>
      </w:numPr>
    </w:pPr>
  </w:style>
  <w:style w:type="paragraph" w:styleId="List2">
    <w:name w:val="List 2"/>
    <w:basedOn w:val="BodyText"/>
    <w:rsid w:val="00475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2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265"/>
    <w:pPr>
      <w:numPr>
        <w:numId w:val="3"/>
      </w:numPr>
    </w:pPr>
  </w:style>
  <w:style w:type="paragraph" w:styleId="ListContinue2">
    <w:name w:val="List Continue 2"/>
    <w:basedOn w:val="List2"/>
    <w:rsid w:val="00475265"/>
    <w:pPr>
      <w:ind w:firstLine="0"/>
    </w:pPr>
  </w:style>
  <w:style w:type="paragraph" w:styleId="ListContinue3">
    <w:name w:val="List Continue 3"/>
    <w:basedOn w:val="List3"/>
    <w:rsid w:val="00475265"/>
    <w:pPr>
      <w:ind w:left="1021" w:firstLine="0"/>
    </w:pPr>
  </w:style>
  <w:style w:type="paragraph" w:styleId="ListContinue4">
    <w:name w:val="List Continue 4"/>
    <w:basedOn w:val="List4"/>
    <w:rsid w:val="00475265"/>
    <w:pPr>
      <w:ind w:firstLine="0"/>
    </w:pPr>
  </w:style>
  <w:style w:type="paragraph" w:styleId="ListContinue5">
    <w:name w:val="List Continue 5"/>
    <w:basedOn w:val="List5"/>
    <w:rsid w:val="00475265"/>
    <w:pPr>
      <w:ind w:firstLine="0"/>
    </w:pPr>
  </w:style>
  <w:style w:type="paragraph" w:styleId="ListNumber3">
    <w:name w:val="List Number 3"/>
    <w:basedOn w:val="List3"/>
    <w:rsid w:val="00475265"/>
    <w:pPr>
      <w:numPr>
        <w:numId w:val="4"/>
      </w:numPr>
    </w:pPr>
  </w:style>
  <w:style w:type="paragraph" w:styleId="ListNumber4">
    <w:name w:val="List Number 4"/>
    <w:basedOn w:val="List4"/>
    <w:rsid w:val="00475265"/>
    <w:pPr>
      <w:numPr>
        <w:numId w:val="5"/>
      </w:numPr>
    </w:pPr>
  </w:style>
  <w:style w:type="paragraph" w:styleId="ListNumber5">
    <w:name w:val="List Number 5"/>
    <w:basedOn w:val="List5"/>
    <w:rsid w:val="00475265"/>
    <w:pPr>
      <w:numPr>
        <w:numId w:val="6"/>
      </w:numPr>
    </w:pPr>
  </w:style>
  <w:style w:type="paragraph" w:styleId="BlockText">
    <w:name w:val="Block Text"/>
    <w:basedOn w:val="Normal"/>
    <w:rsid w:val="00475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265"/>
    <w:rPr>
      <w:sz w:val="16"/>
      <w:vertAlign w:val="superscript"/>
    </w:rPr>
  </w:style>
  <w:style w:type="character" w:customStyle="1" w:styleId="Symbols">
    <w:name w:val="Symbols"/>
    <w:basedOn w:val="DefaultParagraphFont"/>
    <w:rsid w:val="00475265"/>
    <w:rPr>
      <w:rFonts w:ascii="Symbol" w:hAnsi="Symbol"/>
    </w:rPr>
  </w:style>
  <w:style w:type="character" w:customStyle="1" w:styleId="MenuOptions">
    <w:name w:val="Menu Options"/>
    <w:basedOn w:val="DefaultParagraphFont"/>
    <w:rsid w:val="00475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265"/>
    <w:rPr>
      <w:b/>
    </w:rPr>
  </w:style>
  <w:style w:type="character" w:customStyle="1" w:styleId="Underlined">
    <w:name w:val="Underlined"/>
    <w:basedOn w:val="DefaultParagraphFont"/>
    <w:rsid w:val="00475265"/>
    <w:rPr>
      <w:u w:val="single"/>
    </w:rPr>
  </w:style>
  <w:style w:type="paragraph" w:customStyle="1" w:styleId="TableBodyTextRight">
    <w:name w:val="Table Body Text Right"/>
    <w:basedOn w:val="TableBodyText"/>
    <w:rsid w:val="00475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265"/>
    <w:rPr>
      <w:sz w:val="18"/>
    </w:rPr>
  </w:style>
  <w:style w:type="paragraph" w:customStyle="1" w:styleId="BodySmallRight">
    <w:name w:val="Body Small Right"/>
    <w:basedOn w:val="BodyTextRight"/>
    <w:rsid w:val="00475265"/>
    <w:rPr>
      <w:sz w:val="18"/>
      <w:szCs w:val="18"/>
    </w:rPr>
  </w:style>
  <w:style w:type="paragraph" w:customStyle="1" w:styleId="MarginEdition">
    <w:name w:val="Margin Edition"/>
    <w:basedOn w:val="MarginNote"/>
    <w:rsid w:val="00475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265"/>
    <w:rPr>
      <w:sz w:val="2"/>
      <w:szCs w:val="2"/>
    </w:rPr>
  </w:style>
  <w:style w:type="character" w:customStyle="1" w:styleId="Small">
    <w:name w:val="Small"/>
    <w:basedOn w:val="DefaultParagraphFont"/>
    <w:rsid w:val="00475265"/>
    <w:rPr>
      <w:sz w:val="16"/>
    </w:rPr>
  </w:style>
  <w:style w:type="paragraph" w:customStyle="1" w:styleId="WideTable">
    <w:name w:val="Wide Table"/>
    <w:basedOn w:val="Normal"/>
    <w:rsid w:val="00475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265"/>
  </w:style>
  <w:style w:type="paragraph" w:styleId="Quote">
    <w:name w:val="Quote"/>
    <w:basedOn w:val="Heading1"/>
    <w:link w:val="QuoteChar"/>
    <w:qFormat/>
    <w:rsid w:val="00475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265"/>
    <w:pPr>
      <w:pageBreakBefore/>
    </w:pPr>
  </w:style>
  <w:style w:type="paragraph" w:customStyle="1" w:styleId="Border">
    <w:name w:val="Border"/>
    <w:basedOn w:val="Normal"/>
    <w:qFormat/>
    <w:rsid w:val="00475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265"/>
    <w:rPr>
      <w:u w:val="single"/>
    </w:rPr>
  </w:style>
  <w:style w:type="character" w:customStyle="1" w:styleId="BoldandItalics">
    <w:name w:val="Bold and Italics"/>
    <w:qFormat/>
    <w:rsid w:val="00475265"/>
    <w:rPr>
      <w:b/>
      <w:i/>
      <w:u w:val="none"/>
    </w:rPr>
  </w:style>
  <w:style w:type="paragraph" w:styleId="BalloonText">
    <w:name w:val="Balloon Text"/>
    <w:basedOn w:val="Normal"/>
    <w:link w:val="BalloonTextChar"/>
    <w:rsid w:val="00475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265"/>
    <w:pPr>
      <w:spacing w:before="0" w:after="0"/>
    </w:pPr>
  </w:style>
  <w:style w:type="paragraph" w:customStyle="1" w:styleId="BodyTextBold">
    <w:name w:val="Body Text Bold"/>
    <w:basedOn w:val="BodyText"/>
    <w:qFormat/>
    <w:rsid w:val="00475265"/>
    <w:rPr>
      <w:b/>
    </w:rPr>
  </w:style>
  <w:style w:type="character" w:styleId="Hyperlink">
    <w:name w:val="Hyperlink"/>
    <w:basedOn w:val="DefaultParagraphFont"/>
    <w:uiPriority w:val="99"/>
    <w:unhideWhenUsed/>
    <w:rsid w:val="00844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1631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BSBMKG409 Design direct response offers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2020-07-07T08:57:00Z</dcterms:created>
  <dcterms:modified xsi:type="dcterms:W3CDTF">2020-07-07T08:57:00Z</dcterms:modified>
</cp:coreProperties>
</file>