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53E" w:rsidP="0073353E">
      <w:pPr>
        <w:pStyle w:val="Title"/>
      </w:pPr>
      <w:r>
        <w:fldChar w:fldCharType="begin"/>
      </w:r>
      <w:r>
        <w:instrText xml:space="preserve"> TITLE   \* MERGEFORMAT </w:instrText>
      </w:r>
      <w:r>
        <w:fldChar w:fldCharType="separate"/>
      </w:r>
      <w:r>
        <w:t>BSBMGT803 Use financial and economic information for strategic decision making</w:t>
      </w:r>
      <w:r>
        <w:fldChar w:fldCharType="end"/>
      </w:r>
    </w:p>
    <w:p w:rsidR="0073353E" w:rsidP="0073353E">
      <w:pPr>
        <w:pStyle w:val="Version"/>
        <w:sectPr w:rsidSect="009C5E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E34" w:rsidP="009C5E34">
      <w:pPr>
        <w:pStyle w:val="SuperHeading"/>
      </w:pPr>
      <w:r w:rsidRPr="009C5E34">
        <w:t>BSBMGT803 Use financial and economic information for strategic decision making</w:t>
      </w:r>
    </w:p>
    <w:p w:rsidR="00000000" w:rsidRPr="009C5E34" w:rsidP="009C5E34">
      <w:pPr>
        <w:pStyle w:val="Heading1"/>
      </w:pPr>
      <w:bookmarkStart w:id="1" w:name="O_645539"/>
      <w:bookmarkEnd w:id="1"/>
      <w:r w:rsidRPr="009C5E34">
        <w:t>Modification History</w:t>
      </w:r>
    </w:p>
    <w:tbl>
      <w:tblPr>
        <w:tblW w:w="0" w:type="auto"/>
        <w:tblLayout w:type="fixed"/>
        <w:tblCellMar>
          <w:left w:w="62" w:type="dxa"/>
          <w:right w:w="62" w:type="dxa"/>
        </w:tblCellMar>
        <w:tblLook w:val="0000"/>
      </w:tblPr>
      <w:tblGrid>
        <w:gridCol w:w="3091"/>
        <w:gridCol w:w="5873"/>
      </w:tblGrid>
      <w:tr w:rsidTr="009C5E3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rPr>
                <w:rStyle w:val="SpecialBold"/>
              </w:rPr>
              <w:t>Comments</w:t>
            </w:r>
          </w:p>
        </w:tc>
      </w:tr>
      <w:tr w:rsidTr="009C5E3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t>This version first released with BSB Business Services Training Package Version 1.0.</w:t>
            </w:r>
          </w:p>
        </w:tc>
      </w:tr>
    </w:tbl>
    <w:p w:rsidR="00000000" w:rsidRPr="009C5E34" w:rsidP="009C5E34">
      <w:pPr>
        <w:pStyle w:val="BodyText"/>
      </w:pPr>
    </w:p>
    <w:p w:rsidR="00000000" w:rsidRPr="009C5E34" w:rsidP="009C5E34">
      <w:pPr>
        <w:pStyle w:val="AllowPageBreak"/>
      </w:pPr>
    </w:p>
    <w:p w:rsidR="00000000" w:rsidRPr="009C5E34" w:rsidP="009C5E34">
      <w:pPr>
        <w:pStyle w:val="Heading1"/>
      </w:pPr>
      <w:bookmarkStart w:id="2" w:name="O_645540"/>
      <w:bookmarkEnd w:id="2"/>
      <w:r w:rsidRPr="009C5E34">
        <w:t>Application</w:t>
      </w:r>
    </w:p>
    <w:p w:rsidR="00000000" w:rsidRPr="009C5E34" w:rsidP="0073353E">
      <w:pPr>
        <w:pStyle w:val="BodyText"/>
      </w:pPr>
      <w:r w:rsidRPr="009C5E34">
        <w:t>This unit describes the skills and knowledge required to analyse financial and economic information to achieve the objectives of an organisation. It covers the use and interpretation of financial information to support business decision making,</w:t>
      </w:r>
      <w:r w:rsidRPr="009C5E34">
        <w:t xml:space="preserve"> analysis and use of budget systems and reporting processes and the impact of micro and macro-economic information on enterprise planning.</w:t>
      </w:r>
    </w:p>
    <w:p w:rsidR="00000000" w:rsidRPr="009C5E34" w:rsidP="0073353E">
      <w:pPr>
        <w:pStyle w:val="BodyText"/>
      </w:pPr>
      <w:r w:rsidRPr="009C5E34">
        <w:t>It applies to senior management, including strategic business analysts and executive managers, who use cognitive and</w:t>
      </w:r>
      <w:r w:rsidRPr="009C5E34">
        <w:t xml:space="preserve"> creative skills to review, critically analyse, consolidate and synthesise knowledge, generate ideas and provide solutions to complex problems. They use communication skills to demonstrate their understanding of theoretical concepts and to transfer knowled</w:t>
      </w:r>
      <w:r w:rsidRPr="009C5E34">
        <w:t>ge and ideas to others.</w:t>
      </w:r>
    </w:p>
    <w:p w:rsidR="00000000" w:rsidRPr="009C5E34" w:rsidP="0073353E">
      <w:pPr>
        <w:pStyle w:val="BodyText"/>
      </w:pPr>
      <w:r w:rsidRPr="009C5E34">
        <w:t>No licensing, legislative, regulatory or certification requirements apply to this unit at the time of publication.</w:t>
      </w:r>
    </w:p>
    <w:p w:rsidR="00000000" w:rsidRPr="009C5E34" w:rsidP="009C5E34">
      <w:pPr>
        <w:pStyle w:val="Heading1"/>
      </w:pPr>
      <w:bookmarkStart w:id="3" w:name="O_645543"/>
      <w:bookmarkEnd w:id="3"/>
      <w:r w:rsidRPr="009C5E34">
        <w:t>Unit Sector</w:t>
      </w:r>
    </w:p>
    <w:p w:rsidR="00000000" w:rsidRPr="009C5E34" w:rsidP="0073353E">
      <w:pPr>
        <w:pStyle w:val="BodyText"/>
      </w:pPr>
      <w:r w:rsidRPr="009C5E34">
        <w:t>Management and Leadership - Management</w:t>
      </w:r>
    </w:p>
    <w:p w:rsidR="00000000" w:rsidRPr="009C5E34" w:rsidP="009C5E34">
      <w:pPr>
        <w:pStyle w:val="Heading1"/>
      </w:pPr>
      <w:bookmarkStart w:id="4" w:name="O_645544"/>
      <w:bookmarkEnd w:id="4"/>
      <w:r w:rsidRPr="009C5E34">
        <w:t>Elements and Performance Criter</w:t>
      </w:r>
      <w:r w:rsidRPr="009C5E34">
        <w:t>ia</w:t>
      </w:r>
    </w:p>
    <w:tbl>
      <w:tblPr>
        <w:tblW w:w="9236" w:type="dxa"/>
        <w:tblLayout w:type="fixed"/>
        <w:tblCellMar>
          <w:left w:w="62" w:type="dxa"/>
          <w:right w:w="62" w:type="dxa"/>
        </w:tblCellMar>
        <w:tblLook w:val="0000"/>
      </w:tblPr>
      <w:tblGrid>
        <w:gridCol w:w="2645"/>
        <w:gridCol w:w="6591"/>
      </w:tblGrid>
      <w:tr w:rsidTr="009C5E3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5E34" w:rsidP="009C5E34">
            <w:pPr>
              <w:pStyle w:val="BodyText"/>
            </w:pPr>
            <w:r w:rsidRPr="009C5E3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5E34">
            <w:pPr>
              <w:pStyle w:val="BodyText"/>
              <w:rPr>
                <w:lang w:val="en-NZ"/>
              </w:rPr>
            </w:pPr>
            <w:r w:rsidRPr="009C5E34">
              <w:rPr>
                <w:rStyle w:val="SpecialBold"/>
              </w:rPr>
              <w:t>PERFORMANCE CRITERIA</w:t>
            </w:r>
          </w:p>
        </w:tc>
      </w:tr>
      <w:tr w:rsidTr="009C5E3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rPr>
                <w:rStyle w:val="Emphasis"/>
              </w:rPr>
              <w:t>Performance criteria describe the performance needed to demonstrate achievement of the element.</w:t>
            </w:r>
          </w:p>
        </w:tc>
      </w:tr>
      <w:tr w:rsidTr="009C5E3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1. Analyse financial resources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t>1.1 Identify and incorporate the financial resources required to achieve organisational objectives from the budget</w:t>
            </w:r>
          </w:p>
          <w:p w:rsidR="00000000" w:rsidRPr="009C5E34" w:rsidP="009C5E34">
            <w:pPr>
              <w:pStyle w:val="BodyText"/>
            </w:pPr>
            <w:r w:rsidRPr="009C5E34">
              <w:t>1.2 Forecast additional expenditure requirements and make provisions in the budget as required</w:t>
            </w:r>
          </w:p>
          <w:p w:rsidR="00000000" w:rsidP="009C5E34">
            <w:pPr>
              <w:pStyle w:val="BodyText"/>
              <w:rPr>
                <w:lang w:val="en-NZ"/>
              </w:rPr>
            </w:pPr>
            <w:r w:rsidRPr="009C5E34">
              <w:t>1.3 Develop contingency plans for obtaining ad</w:t>
            </w:r>
            <w:r w:rsidRPr="009C5E34">
              <w:t>ditional financial resources in the event of a shortfall of available funds</w:t>
            </w:r>
          </w:p>
        </w:tc>
      </w:tr>
      <w:tr w:rsidTr="009C5E3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2. Interpret financial and economic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t>2.1 Analyse financial reports by calculating balance sheet ratios, income statement ratios and cash flow statement ratios</w:t>
            </w:r>
          </w:p>
          <w:p w:rsidR="00000000" w:rsidRPr="009C5E34" w:rsidP="009C5E34">
            <w:pPr>
              <w:pStyle w:val="BodyText"/>
            </w:pPr>
            <w:r w:rsidRPr="009C5E34">
              <w:t>2.2 Identify and evaluate macro and micro economic factors and measure their impact on enterprise financial capabilities</w:t>
            </w:r>
          </w:p>
          <w:p w:rsidR="00000000" w:rsidP="009C5E34">
            <w:pPr>
              <w:pStyle w:val="BodyText"/>
              <w:rPr>
                <w:lang w:val="en-NZ"/>
              </w:rPr>
            </w:pPr>
            <w:r w:rsidRPr="009C5E34">
              <w:t>2.3 Review and report financial performance of business units within the enterprise</w:t>
            </w:r>
          </w:p>
        </w:tc>
      </w:tr>
      <w:tr w:rsidTr="009C5E3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3. Use financial information to support decision m</w:t>
            </w:r>
            <w:r w:rsidRPr="009C5E34">
              <w:t>aking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t>3.1 Model different financial scenarios to support the decision making process</w:t>
            </w:r>
          </w:p>
          <w:p w:rsidR="00000000" w:rsidRPr="009C5E34" w:rsidP="009C5E34">
            <w:pPr>
              <w:pStyle w:val="BodyText"/>
            </w:pPr>
            <w:r w:rsidRPr="009C5E34">
              <w:t>3.2 Conduct a cost benefit analysis of organisation’s activities to determine viability</w:t>
            </w:r>
          </w:p>
          <w:p w:rsidR="00000000" w:rsidRPr="009C5E34" w:rsidP="009C5E34">
            <w:pPr>
              <w:pStyle w:val="BodyText"/>
            </w:pPr>
            <w:r w:rsidRPr="009C5E34">
              <w:t>3.3 Consult appropriate financial advisers about financial information to support d</w:t>
            </w:r>
            <w:r w:rsidRPr="009C5E34">
              <w:t>ecisions</w:t>
            </w:r>
          </w:p>
          <w:p w:rsidR="00000000" w:rsidRPr="009C5E34" w:rsidP="009C5E34">
            <w:pPr>
              <w:pStyle w:val="BodyText"/>
            </w:pPr>
            <w:r w:rsidRPr="009C5E34">
              <w:t>3.4 Analyse financial information to ensure it is valid and reliable</w:t>
            </w:r>
          </w:p>
          <w:p w:rsidR="00000000" w:rsidP="009C5E34">
            <w:pPr>
              <w:pStyle w:val="BodyText"/>
              <w:rPr>
                <w:lang w:val="en-NZ"/>
              </w:rPr>
            </w:pPr>
            <w:r w:rsidRPr="009C5E34">
              <w:t>3.5 Make strategic decisions based on up to date financial information</w:t>
            </w:r>
          </w:p>
        </w:tc>
      </w:tr>
      <w:tr w:rsidTr="009C5E3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4. Maximise returns on financial resources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t>4.1 Monitor actual income and expenditure against budgets to en</w:t>
            </w:r>
            <w:r w:rsidRPr="009C5E34">
              <w:t>sure available and budgeted resources are not exceeded</w:t>
            </w:r>
          </w:p>
          <w:p w:rsidR="00000000" w:rsidRPr="009C5E34" w:rsidP="009C5E34">
            <w:pPr>
              <w:pStyle w:val="BodyText"/>
            </w:pPr>
            <w:r w:rsidRPr="009C5E34">
              <w:t>4.2 Explain variations and implement corrective action when deviations in budgets occur</w:t>
            </w:r>
          </w:p>
          <w:p w:rsidR="00000000" w:rsidRPr="009C5E34" w:rsidP="009C5E34">
            <w:pPr>
              <w:pStyle w:val="BodyText"/>
            </w:pPr>
            <w:r w:rsidRPr="009C5E34">
              <w:t>4.3 Collect, analyse and report data on the use of financial resources</w:t>
            </w:r>
          </w:p>
          <w:p w:rsidR="00000000" w:rsidRPr="009C5E34" w:rsidP="009C5E34">
            <w:pPr>
              <w:pStyle w:val="BodyText"/>
            </w:pPr>
            <w:r w:rsidRPr="009C5E34">
              <w:t>4.4 Communicate recommendations for improv</w:t>
            </w:r>
            <w:r w:rsidRPr="009C5E34">
              <w:t>ing returns on financial resources to relevant parties</w:t>
            </w:r>
          </w:p>
          <w:p w:rsidR="00000000" w:rsidRPr="009C5E34" w:rsidP="009C5E34">
            <w:pPr>
              <w:pStyle w:val="BodyText"/>
            </w:pPr>
            <w:r w:rsidRPr="009C5E34">
              <w:t>4.5 Agree performance indicators with managers and staff</w:t>
            </w:r>
          </w:p>
        </w:tc>
      </w:tr>
    </w:tbl>
    <w:p w:rsidR="00000000" w:rsidRPr="009C5E34" w:rsidP="009C5E34">
      <w:pPr>
        <w:pStyle w:val="BodyText"/>
      </w:pPr>
    </w:p>
    <w:p w:rsidR="00000000" w:rsidRPr="009C5E34" w:rsidP="009C5E34">
      <w:pPr>
        <w:pStyle w:val="AllowPageBreak"/>
      </w:pPr>
    </w:p>
    <w:p w:rsidR="00000000" w:rsidRPr="009C5E34" w:rsidP="009C5E34">
      <w:pPr>
        <w:pStyle w:val="Heading1"/>
      </w:pPr>
      <w:bookmarkStart w:id="5" w:name="O_645545"/>
      <w:bookmarkEnd w:id="5"/>
      <w:r w:rsidRPr="009C5E34">
        <w:t>Foundation Skills</w:t>
      </w:r>
    </w:p>
    <w:p w:rsidR="00000000" w:rsidRPr="0073353E" w:rsidP="0073353E">
      <w:pPr>
        <w:pStyle w:val="BodyText"/>
        <w:rPr>
          <w:i/>
        </w:rPr>
      </w:pPr>
      <w:r w:rsidRPr="0073353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9C5E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rPr>
                <w:rStyle w:val="SpecialBold"/>
              </w:rPr>
              <w:t>Description</w:t>
            </w:r>
          </w:p>
        </w:tc>
      </w:tr>
      <w:tr w:rsidTr="009C5E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2.1-2.3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ListBullet"/>
              <w:rPr>
                <w:lang w:val="en-NZ"/>
              </w:rPr>
            </w:pPr>
            <w:r w:rsidRPr="009C5E34">
              <w:t xml:space="preserve">Analyses organisational information to </w:t>
            </w:r>
            <w:r w:rsidRPr="009C5E34">
              <w:t>establish and communicate understanding</w:t>
            </w:r>
          </w:p>
        </w:tc>
      </w:tr>
      <w:tr w:rsidTr="009C5E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1.1, 2.3, 3.1, 4.4, 4.5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ListBullet"/>
              <w:rPr>
                <w:lang w:val="en-NZ"/>
              </w:rPr>
            </w:pPr>
            <w:r w:rsidRPr="009C5E34">
              <w:t>Researches, plans and prepares information for stakeholders incorporating appropriate vocabulary, grammatical structure and numerical conventions</w:t>
            </w:r>
          </w:p>
        </w:tc>
      </w:tr>
      <w:tr w:rsidTr="009C5E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3.3, 4.2, 4.4, 4.5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ListBullet"/>
              <w:rPr>
                <w:lang w:val="en-NZ"/>
              </w:rPr>
            </w:pPr>
            <w:r w:rsidRPr="009C5E34">
              <w:t>Uses appropriate language, questioning and listening techniques to provide and elicit information and to articulate policy, plans, results and related information effectively</w:t>
            </w:r>
          </w:p>
        </w:tc>
      </w:tr>
      <w:tr w:rsidTr="009C5E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1.1-1.3, 2.1-2.3, 3.1, 3.2, 3.4, 4.1, 4.3-4.5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ListBullet"/>
            </w:pPr>
            <w:r w:rsidRPr="009C5E34">
              <w:t>Sele</w:t>
            </w:r>
            <w:r w:rsidRPr="009C5E34">
              <w:t>cts and uses familiar mathematical techniques to organise resources to support organisational objectives</w:t>
            </w:r>
          </w:p>
          <w:p w:rsidR="00000000" w:rsidRPr="009C5E34" w:rsidP="009C5E34">
            <w:pPr>
              <w:pStyle w:val="ListBullet"/>
            </w:pPr>
            <w:r w:rsidRPr="009C5E34">
              <w:t>Applies knowledge of mathematical information to statistically analyse data, confirm reliability, conduct modelling and forecast trends</w:t>
            </w:r>
          </w:p>
          <w:p w:rsidR="00000000" w:rsidP="009C5E34">
            <w:pPr>
              <w:pStyle w:val="ListBullet"/>
              <w:rPr>
                <w:lang w:val="en-NZ"/>
              </w:rPr>
            </w:pPr>
            <w:r w:rsidRPr="009C5E34">
              <w:t>Selects and use</w:t>
            </w:r>
            <w:r w:rsidRPr="009C5E34">
              <w:t>s familiar mathematical techniques to calculate costs and to conduct cost benefit analyses</w:t>
            </w:r>
          </w:p>
        </w:tc>
      </w:tr>
      <w:tr w:rsidTr="009C5E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3.3, 4.2, 4.5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ListBullet"/>
              <w:rPr>
                <w:lang w:val="en-NZ"/>
              </w:rPr>
            </w:pPr>
            <w:r w:rsidRPr="009C5E34">
              <w:t>Selects and uses appropriate conventions and protocols when communicating with stakeholders to achieve agreement and seek or sha</w:t>
            </w:r>
            <w:r w:rsidRPr="009C5E34">
              <w:t>re information</w:t>
            </w:r>
          </w:p>
        </w:tc>
      </w:tr>
      <w:tr w:rsidTr="009C5E3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1.2, 1.3, 3.1, 3.4, 3.5, 4.1, 4.3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ListBullet"/>
            </w:pPr>
            <w:r w:rsidRPr="009C5E34">
              <w:t>Accepts responsibility for planning and sequencing complex tasks and workload</w:t>
            </w:r>
          </w:p>
          <w:p w:rsidR="00000000" w:rsidRPr="009C5E34" w:rsidP="009C5E34">
            <w:pPr>
              <w:pStyle w:val="ListBullet"/>
            </w:pPr>
            <w:r w:rsidRPr="009C5E34">
              <w:t>Systematically gathers and analyses all relevant information, reviews data and evaluates options to inform decisions about complex organisational strategies</w:t>
            </w:r>
          </w:p>
          <w:p w:rsidR="00000000" w:rsidRPr="009C5E34" w:rsidP="009C5E34">
            <w:pPr>
              <w:pStyle w:val="ListBullet"/>
            </w:pPr>
            <w:r w:rsidRPr="009C5E34">
              <w:t xml:space="preserve">Negotiates agreed plans and outcomes and required indicators and routinely monitors and reports on </w:t>
            </w:r>
            <w:r w:rsidRPr="009C5E34">
              <w:t>them to identify required corrective actions</w:t>
            </w:r>
          </w:p>
        </w:tc>
      </w:tr>
    </w:tbl>
    <w:p w:rsidR="00000000" w:rsidRPr="009C5E34" w:rsidP="009C5E34">
      <w:pPr>
        <w:pStyle w:val="BodyText"/>
      </w:pPr>
    </w:p>
    <w:p w:rsidR="00000000" w:rsidRPr="009C5E34" w:rsidP="009C5E34">
      <w:pPr>
        <w:pStyle w:val="AllowPageBreak"/>
      </w:pPr>
    </w:p>
    <w:p w:rsidR="00000000" w:rsidRPr="009C5E34" w:rsidP="009C5E34">
      <w:pPr>
        <w:pStyle w:val="Heading1"/>
      </w:pPr>
      <w:bookmarkStart w:id="6" w:name="O_645547"/>
      <w:bookmarkEnd w:id="6"/>
      <w:r w:rsidRPr="009C5E34">
        <w:t>Unit Mapping Information</w:t>
      </w:r>
    </w:p>
    <w:tbl>
      <w:tblPr>
        <w:tblW w:w="0" w:type="auto"/>
        <w:tblLayout w:type="fixed"/>
        <w:tblCellMar>
          <w:left w:w="62" w:type="dxa"/>
          <w:right w:w="62" w:type="dxa"/>
        </w:tblCellMar>
        <w:tblLook w:val="0000"/>
      </w:tblPr>
      <w:tblGrid>
        <w:gridCol w:w="2355"/>
        <w:gridCol w:w="2160"/>
        <w:gridCol w:w="2295"/>
        <w:gridCol w:w="2295"/>
      </w:tblGrid>
      <w:tr w:rsidTr="009C5E3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rPr>
                <w:rStyle w:val="SpecialBold"/>
              </w:rPr>
              <w:t>Code and title</w:t>
            </w:r>
          </w:p>
          <w:p w:rsidR="00000000" w:rsidRPr="009C5E34" w:rsidP="009C5E34">
            <w:pPr>
              <w:pStyle w:val="BodyText"/>
            </w:pPr>
            <w:r w:rsidRPr="009C5E3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rPr>
                <w:rStyle w:val="SpecialBold"/>
              </w:rPr>
              <w:t>Code and title</w:t>
            </w:r>
          </w:p>
          <w:p w:rsidR="00000000" w:rsidRPr="009C5E34" w:rsidP="009C5E34">
            <w:pPr>
              <w:pStyle w:val="BodyText"/>
            </w:pPr>
            <w:r w:rsidRPr="009C5E3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rPr>
                <w:rStyle w:val="SpecialBold"/>
              </w:rPr>
              <w:t>Equivalence status</w:t>
            </w:r>
          </w:p>
        </w:tc>
      </w:tr>
      <w:tr w:rsidTr="009C5E3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BSBMGT803 Use financial and economic information for strategic decision making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t>No equivalent unit</w:t>
            </w:r>
          </w:p>
        </w:tc>
      </w:tr>
    </w:tbl>
    <w:p w:rsidR="00000000" w:rsidRPr="009C5E34" w:rsidP="009C5E34">
      <w:pPr>
        <w:pStyle w:val="BodyText"/>
      </w:pPr>
    </w:p>
    <w:p w:rsidR="00000000" w:rsidRPr="009C5E34" w:rsidP="009C5E34">
      <w:pPr>
        <w:pStyle w:val="AllowPageBreak"/>
      </w:pPr>
    </w:p>
    <w:p w:rsidR="00000000" w:rsidRPr="009C5E34" w:rsidP="009C5E34">
      <w:pPr>
        <w:pStyle w:val="Heading1"/>
      </w:pPr>
      <w:bookmarkStart w:id="7" w:name="O_645554"/>
      <w:bookmarkEnd w:id="7"/>
      <w:r w:rsidRPr="009C5E34">
        <w:t>Links</w:t>
      </w:r>
    </w:p>
    <w:p w:rsidR="00000000" w:rsidRPr="009C5E34" w:rsidP="0073353E">
      <w:pPr>
        <w:pStyle w:val="BodyText"/>
      </w:pPr>
      <w:r w:rsidRPr="009C5E3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85C28">
        <w:rPr>
          <w:rStyle w:val="Hyperlink"/>
        </w:rPr>
        <w:t>https://vetnet.gov.au/Pages/TrainingDocs.aspx?q=11ef6853-ceed-4ba7-9d87-4da407e23c10</w:t>
      </w:r>
      <w:r>
        <w:fldChar w:fldCharType="end"/>
      </w:r>
    </w:p>
    <w:p w:rsidR="00000000" w:rsidRPr="009C5E34" w:rsidP="0073353E">
      <w:pPr>
        <w:pStyle w:val="BodyText"/>
        <w:sectPr w:rsidSect="009C5E34">
          <w:headerReference w:type="default" r:id="rId10"/>
          <w:footerReference w:type="default" r:id="rId11"/>
          <w:pgSz w:w="11908" w:h="16833"/>
          <w:pgMar w:top="1702" w:right="1418" w:bottom="1702" w:left="1418" w:header="992" w:footer="992" w:gutter="0"/>
          <w:cols w:space="720"/>
          <w:noEndnote/>
          <w:docGrid w:linePitch="299"/>
        </w:sectPr>
      </w:pPr>
    </w:p>
    <w:p w:rsidR="00000000" w:rsidRPr="009C5E34" w:rsidP="009C5E34">
      <w:pPr>
        <w:pStyle w:val="SuperHeading"/>
      </w:pPr>
      <w:r w:rsidRPr="009C5E34">
        <w:t>Assessment Requirements for BSBMGT803 Use financial and economic information for strategic decision making</w:t>
      </w:r>
    </w:p>
    <w:p w:rsidR="00000000" w:rsidRPr="009C5E34" w:rsidP="009C5E34">
      <w:pPr>
        <w:pStyle w:val="Heading1"/>
      </w:pPr>
      <w:bookmarkStart w:id="8" w:name="O_645549"/>
      <w:bookmarkEnd w:id="8"/>
      <w:r w:rsidRPr="009C5E34">
        <w:t>Modification History</w:t>
      </w:r>
    </w:p>
    <w:tbl>
      <w:tblPr>
        <w:tblW w:w="0" w:type="auto"/>
        <w:tblLayout w:type="fixed"/>
        <w:tblCellMar>
          <w:left w:w="62" w:type="dxa"/>
          <w:right w:w="62" w:type="dxa"/>
        </w:tblCellMar>
        <w:tblLook w:val="0000"/>
      </w:tblPr>
      <w:tblGrid>
        <w:gridCol w:w="2627"/>
        <w:gridCol w:w="6337"/>
      </w:tblGrid>
      <w:tr w:rsidTr="009C5E3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rPr>
                <w:rStyle w:val="SpecialBold"/>
              </w:rPr>
              <w:t>Comments</w:t>
            </w:r>
          </w:p>
        </w:tc>
      </w:tr>
      <w:tr w:rsidTr="009C5E3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E34">
            <w:pPr>
              <w:pStyle w:val="BodyText"/>
              <w:rPr>
                <w:lang w:val="en-NZ"/>
              </w:rPr>
            </w:pPr>
            <w:r w:rsidRPr="009C5E3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E34" w:rsidP="009C5E34">
            <w:pPr>
              <w:pStyle w:val="BodyText"/>
            </w:pPr>
            <w:r w:rsidRPr="009C5E34">
              <w:t>This version first released with BSB Business Services Training Package Version 1.0.</w:t>
            </w:r>
          </w:p>
        </w:tc>
      </w:tr>
    </w:tbl>
    <w:p w:rsidR="00000000" w:rsidRPr="009C5E34" w:rsidP="009C5E34">
      <w:pPr>
        <w:pStyle w:val="BodyText"/>
      </w:pPr>
    </w:p>
    <w:p w:rsidR="00000000" w:rsidRPr="009C5E34" w:rsidP="009C5E34">
      <w:pPr>
        <w:pStyle w:val="AllowPageBreak"/>
      </w:pPr>
    </w:p>
    <w:p w:rsidR="00000000" w:rsidRPr="009C5E34" w:rsidP="009C5E34">
      <w:pPr>
        <w:pStyle w:val="Heading1"/>
      </w:pPr>
      <w:bookmarkStart w:id="9" w:name="O_645550"/>
      <w:bookmarkEnd w:id="9"/>
      <w:r w:rsidRPr="009C5E34">
        <w:t>Performance Evidence</w:t>
      </w:r>
    </w:p>
    <w:p w:rsidR="00000000" w:rsidRPr="009C5E34" w:rsidP="0073353E">
      <w:pPr>
        <w:pStyle w:val="BodyText"/>
      </w:pPr>
      <w:r w:rsidRPr="009C5E34">
        <w:t>Evidence of the ability to:</w:t>
      </w:r>
    </w:p>
    <w:p w:rsidR="00000000" w:rsidRPr="009C5E34" w:rsidP="009C5E34">
      <w:pPr>
        <w:pStyle w:val="ListBullet"/>
      </w:pPr>
      <w:r w:rsidRPr="009C5E34">
        <w:t>negotiate, monitor and review an enterprise financial strategy based on valid data analysis</w:t>
      </w:r>
    </w:p>
    <w:p w:rsidR="00000000" w:rsidRPr="009C5E34" w:rsidP="009C5E34">
      <w:pPr>
        <w:pStyle w:val="ListBullet"/>
      </w:pPr>
      <w:r w:rsidRPr="009C5E34">
        <w:t>use and analyse financial and economic information to achieve enterprise objectives and maximise returns on financial resources</w:t>
      </w:r>
    </w:p>
    <w:p w:rsidR="00000000" w:rsidRPr="009C5E34" w:rsidP="009C5E34">
      <w:pPr>
        <w:pStyle w:val="ListBullet"/>
      </w:pPr>
      <w:r w:rsidRPr="009C5E34">
        <w:t>analyse and use budget systems and reporting processes including:</w:t>
      </w:r>
    </w:p>
    <w:p w:rsidR="00000000" w:rsidRPr="009C5E34" w:rsidP="009C5E34">
      <w:pPr>
        <w:pStyle w:val="ListBullet2"/>
      </w:pPr>
      <w:r w:rsidRPr="009C5E34">
        <w:t>calculating balance sheet ratios</w:t>
      </w:r>
    </w:p>
    <w:p w:rsidR="00000000" w:rsidRPr="009C5E34" w:rsidP="009C5E34">
      <w:pPr>
        <w:pStyle w:val="ListBullet2"/>
      </w:pPr>
      <w:r w:rsidRPr="009C5E34">
        <w:t>calculating income statement</w:t>
      </w:r>
      <w:r w:rsidRPr="009C5E34">
        <w:t xml:space="preserve"> ratios</w:t>
      </w:r>
    </w:p>
    <w:p w:rsidR="00000000" w:rsidRPr="009C5E34" w:rsidP="009C5E34">
      <w:pPr>
        <w:pStyle w:val="ListBullet2"/>
      </w:pPr>
      <w:r w:rsidRPr="009C5E34">
        <w:t>calculating cash flow statement ratios</w:t>
      </w:r>
    </w:p>
    <w:p w:rsidR="00000000" w:rsidRPr="009C5E34" w:rsidP="009C5E34">
      <w:pPr>
        <w:pStyle w:val="ListBullet2"/>
      </w:pPr>
      <w:r w:rsidRPr="009C5E34">
        <w:t>monitoring income and expenditure</w:t>
      </w:r>
    </w:p>
    <w:p w:rsidR="00000000" w:rsidRPr="009C5E34" w:rsidP="009C5E34">
      <w:pPr>
        <w:pStyle w:val="ListBullet2"/>
      </w:pPr>
      <w:r w:rsidRPr="009C5E34">
        <w:t>forecasting expenditure</w:t>
      </w:r>
    </w:p>
    <w:p w:rsidR="00000000" w:rsidRPr="009C5E34" w:rsidP="009C5E34">
      <w:pPr>
        <w:pStyle w:val="ListBullet2"/>
      </w:pPr>
      <w:r w:rsidRPr="009C5E34">
        <w:t>developing contingency plans</w:t>
      </w:r>
    </w:p>
    <w:p w:rsidR="00000000" w:rsidRPr="009C5E34" w:rsidP="009C5E34">
      <w:pPr>
        <w:pStyle w:val="ListBullet2"/>
      </w:pPr>
      <w:r w:rsidRPr="009C5E34">
        <w:t>adjusting budgets</w:t>
      </w:r>
    </w:p>
    <w:p w:rsidR="00000000" w:rsidRPr="009C5E34" w:rsidP="009C5E34">
      <w:pPr>
        <w:pStyle w:val="ListBullet"/>
      </w:pPr>
      <w:r w:rsidRPr="009C5E34">
        <w:t>review and report on financial performance</w:t>
      </w:r>
    </w:p>
    <w:p w:rsidR="00000000" w:rsidRPr="009C5E34" w:rsidP="009C5E34">
      <w:pPr>
        <w:pStyle w:val="ListBullet"/>
      </w:pPr>
      <w:r w:rsidRPr="009C5E34">
        <w:t>use financial data to support strategic decision making incl</w:t>
      </w:r>
      <w:r w:rsidRPr="009C5E34">
        <w:t>uding:</w:t>
      </w:r>
    </w:p>
    <w:p w:rsidR="00000000" w:rsidRPr="009C5E34" w:rsidP="009C5E34">
      <w:pPr>
        <w:pStyle w:val="ListBullet2"/>
      </w:pPr>
      <w:r w:rsidRPr="009C5E34">
        <w:t>modelling financial scenarios</w:t>
      </w:r>
    </w:p>
    <w:p w:rsidR="00000000" w:rsidRPr="009C5E34" w:rsidP="009C5E34">
      <w:pPr>
        <w:pStyle w:val="ListBullet2"/>
      </w:pPr>
      <w:r w:rsidRPr="009C5E34">
        <w:t>conducting a cost benefit analysis</w:t>
      </w:r>
    </w:p>
    <w:p w:rsidR="00000000" w:rsidRPr="009C5E34" w:rsidP="009C5E34">
      <w:pPr>
        <w:pStyle w:val="ListBullet2"/>
      </w:pPr>
      <w:r w:rsidRPr="009C5E34">
        <w:t>consulting with financial advisers</w:t>
      </w:r>
    </w:p>
    <w:p w:rsidR="00000000" w:rsidRPr="009C5E34" w:rsidP="009C5E34">
      <w:pPr>
        <w:pStyle w:val="ListBullet2"/>
      </w:pPr>
      <w:r w:rsidRPr="009C5E34">
        <w:t>agreeing on performance indicators.</w:t>
      </w:r>
    </w:p>
    <w:p w:rsidR="00000000" w:rsidRPr="009C5E34" w:rsidP="009C5E34">
      <w:pPr>
        <w:pStyle w:val="BodyText"/>
      </w:pPr>
    </w:p>
    <w:p w:rsidR="00000000" w:rsidRPr="009C5E34" w:rsidP="0073353E">
      <w:pPr>
        <w:pStyle w:val="BodyText"/>
      </w:pPr>
      <w:r w:rsidRPr="009C5E34">
        <w:t>Note: If a specific volume or frequency is not stated, then evidence must be provided at least once.</w:t>
      </w:r>
    </w:p>
    <w:p w:rsidR="00000000" w:rsidRPr="009C5E34" w:rsidP="009C5E34">
      <w:pPr>
        <w:pStyle w:val="Heading1"/>
      </w:pPr>
      <w:bookmarkStart w:id="10" w:name="O_645551"/>
      <w:bookmarkEnd w:id="10"/>
      <w:r w:rsidRPr="009C5E34">
        <w:t>Knowledge Evidence</w:t>
      </w:r>
    </w:p>
    <w:p w:rsidR="00000000" w:rsidRPr="009C5E34" w:rsidP="0073353E">
      <w:pPr>
        <w:pStyle w:val="BodyText"/>
      </w:pPr>
      <w:r w:rsidRPr="009C5E34">
        <w:t>To complete the unit requirements safely and effectively, the individual must:</w:t>
      </w:r>
    </w:p>
    <w:p w:rsidR="00000000" w:rsidRPr="009C5E34" w:rsidP="009C5E34">
      <w:pPr>
        <w:pStyle w:val="ListBullet"/>
      </w:pPr>
      <w:r w:rsidRPr="009C5E34">
        <w:t>explain relevant financial and accounting principles relating to analysis and interpretation of financial reports and resources</w:t>
      </w:r>
    </w:p>
    <w:p w:rsidR="00000000" w:rsidRPr="009C5E34" w:rsidP="009C5E34">
      <w:pPr>
        <w:pStyle w:val="ListBullet"/>
      </w:pPr>
      <w:r w:rsidRPr="009C5E34">
        <w:t xml:space="preserve">summarise financial, </w:t>
      </w:r>
      <w:r w:rsidRPr="009C5E34">
        <w:t>accounting and economic terminology and systems relevant to the financial strategy</w:t>
      </w:r>
    </w:p>
    <w:p w:rsidR="00000000" w:rsidRPr="009C5E34" w:rsidP="009C5E34">
      <w:pPr>
        <w:pStyle w:val="ListBullet"/>
      </w:pPr>
      <w:r w:rsidRPr="009C5E34">
        <w:t>explain techniques for calculating and analysing financial data and how they are applied.</w:t>
      </w:r>
    </w:p>
    <w:p w:rsidR="00000000" w:rsidRPr="009C5E34" w:rsidP="009C5E34">
      <w:pPr>
        <w:pStyle w:val="AllowPageBreak"/>
      </w:pPr>
    </w:p>
    <w:p w:rsidR="00000000" w:rsidRPr="009C5E34" w:rsidP="009C5E34">
      <w:pPr>
        <w:pStyle w:val="Heading1"/>
      </w:pPr>
      <w:bookmarkStart w:id="11" w:name="O_645552"/>
      <w:bookmarkEnd w:id="11"/>
      <w:r w:rsidRPr="009C5E34">
        <w:t>Assessment Conditions</w:t>
      </w:r>
    </w:p>
    <w:p w:rsidR="00000000" w:rsidRPr="009C5E34" w:rsidP="0073353E">
      <w:pPr>
        <w:pStyle w:val="BodyText"/>
      </w:pPr>
      <w:r w:rsidRPr="009C5E34">
        <w:t>Assessment must be conducted in a safe environment where evidence gathered demonstrates consistent performance of typical activities experienced in the management and leadership field of work and include access to:</w:t>
      </w:r>
    </w:p>
    <w:p w:rsidR="00000000" w:rsidRPr="009C5E34" w:rsidP="009C5E34">
      <w:pPr>
        <w:pStyle w:val="ListBullet"/>
      </w:pPr>
      <w:r w:rsidRPr="009C5E34">
        <w:t>legislation, regulations and codes of pr</w:t>
      </w:r>
      <w:r w:rsidRPr="009C5E34">
        <w:t>actice</w:t>
      </w:r>
    </w:p>
    <w:p w:rsidR="00000000" w:rsidRPr="009C5E34" w:rsidP="009C5E34">
      <w:pPr>
        <w:pStyle w:val="ListBullet"/>
      </w:pPr>
      <w:r w:rsidRPr="009C5E34">
        <w:t>workplace policies and procedures</w:t>
      </w:r>
    </w:p>
    <w:p w:rsidR="00000000" w:rsidRPr="009C5E34" w:rsidP="009C5E34">
      <w:pPr>
        <w:pStyle w:val="ListBullet"/>
      </w:pPr>
      <w:r w:rsidRPr="009C5E34">
        <w:t>business equipment and resources</w:t>
      </w:r>
    </w:p>
    <w:p w:rsidR="00000000" w:rsidRPr="009C5E34" w:rsidP="009C5E34">
      <w:pPr>
        <w:pStyle w:val="ListBullet"/>
      </w:pPr>
      <w:r w:rsidRPr="009C5E34">
        <w:t>case studies and, where possible, real situations.</w:t>
      </w:r>
    </w:p>
    <w:p w:rsidR="00000000" w:rsidRPr="009C5E34" w:rsidP="009C5E34">
      <w:pPr>
        <w:pStyle w:val="BodyText"/>
      </w:pPr>
    </w:p>
    <w:p w:rsidR="00000000" w:rsidRPr="009C5E34" w:rsidP="0073353E">
      <w:pPr>
        <w:pStyle w:val="BodyText"/>
      </w:pPr>
      <w:r w:rsidRPr="009C5E34">
        <w:t>Assessors must satisfy NVR/AQTF assessor requirements.</w:t>
      </w:r>
    </w:p>
    <w:p w:rsidR="00000000" w:rsidRPr="009C5E34" w:rsidP="009C5E34">
      <w:pPr>
        <w:pStyle w:val="Heading1"/>
      </w:pPr>
      <w:bookmarkStart w:id="12" w:name="O_645555"/>
      <w:bookmarkEnd w:id="12"/>
      <w:r w:rsidRPr="009C5E34">
        <w:t>Links</w:t>
      </w:r>
    </w:p>
    <w:p w:rsidR="00000000" w:rsidRPr="009C5E34" w:rsidP="0073353E">
      <w:pPr>
        <w:pStyle w:val="BodyText"/>
      </w:pPr>
      <w:r w:rsidRPr="009C5E34">
        <w:t xml:space="preserve">Companion Volume implementation guides are found in </w:t>
      </w:r>
      <w:r w:rsidRPr="009C5E34">
        <w:t xml:space="preserve">VETNet - </w:t>
      </w:r>
      <w:r>
        <w:fldChar w:fldCharType="begin"/>
      </w:r>
      <w:r>
        <w:instrText xml:space="preserve"> HYPERLINK "https://vetnet.gov.au/Pages/TrainingDocs.aspx?q=11ef6853-ceed-4ba7-9d87-4da407e23c10" </w:instrText>
      </w:r>
      <w:r>
        <w:fldChar w:fldCharType="separate"/>
      </w:r>
      <w:r w:rsidRPr="00D85C28">
        <w:rPr>
          <w:rStyle w:val="Hyperlink"/>
        </w:rPr>
        <w:t>https://vetnet.gov.au/Pages/TrainingDocs.aspx?q=11ef6853-ceed-4ba7-9d87-4da407e23c10</w:t>
      </w:r>
      <w:r>
        <w:fldChar w:fldCharType="end"/>
      </w:r>
    </w:p>
    <w:p w:rsidR="00000000" w:rsidRPr="009C5E34" w:rsidP="009C5E34"/>
    <w:sectPr w:rsidSect="009C5E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34" w:rsidRPr="0073353E" w:rsidP="00733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3E" w:rsidP="009C5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53E" w:rsidP="009C5E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3353E" w:rsidP="009C5E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34" w:rsidP="009C5E34">
    <w:pPr>
      <w:pStyle w:val="Footer"/>
      <w:framePr w:wrap="around"/>
    </w:pPr>
    <w:r>
      <w:fldChar w:fldCharType="begin"/>
    </w:r>
    <w:r>
      <w:instrText xml:space="preserve"> DOCPROPERTY  Subject  \* MERGEFORMAT </w:instrText>
    </w:r>
    <w:r>
      <w:fldChar w:fldCharType="separate"/>
    </w:r>
    <w:r w:rsidR="0073353E">
      <w:t>Approved</w:t>
    </w:r>
    <w:r w:rsidR="0073353E">
      <w:fldChar w:fldCharType="end"/>
    </w:r>
    <w:r>
      <w:tab/>
      <w:t xml:space="preserve">Page </w:t>
    </w:r>
    <w:r>
      <w:fldChar w:fldCharType="begin"/>
    </w:r>
    <w:r>
      <w:instrText xml:space="preserve"> PAGE  \* Arabic  \* MERGEFORMAT </w:instrText>
    </w:r>
    <w:r>
      <w:fldChar w:fldCharType="separate"/>
    </w:r>
    <w:r w:rsidR="007335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53E">
      <w:rPr>
        <w:noProof/>
      </w:rPr>
      <w:t>5</w:t>
    </w:r>
    <w:r>
      <w:rPr>
        <w:noProof/>
      </w:rPr>
      <w:fldChar w:fldCharType="end"/>
    </w:r>
  </w:p>
  <w:p w:rsidR="009C5E34" w:rsidP="009C5E34">
    <w:pPr>
      <w:pStyle w:val="Footer"/>
      <w:framePr w:wrap="around"/>
    </w:pPr>
    <w:r>
      <w:t xml:space="preserve">© Commonwealth of Australia, </w:t>
    </w:r>
    <w:r>
      <w:fldChar w:fldCharType="begin"/>
    </w:r>
    <w:r>
      <w:instrText xml:space="preserve"> DATE  \@ "yyyy"  \* MERGEFORMAT </w:instrText>
    </w:r>
    <w:r>
      <w:fldChar w:fldCharType="separate"/>
    </w:r>
    <w:r w:rsidR="0073353E">
      <w:rPr>
        <w:noProof/>
      </w:rPr>
      <w:t>2025</w:t>
    </w:r>
    <w:r>
      <w:fldChar w:fldCharType="end"/>
    </w:r>
    <w:r>
      <w:tab/>
    </w:r>
    <w:r>
      <w:fldChar w:fldCharType="begin"/>
    </w:r>
    <w:r>
      <w:instrText xml:space="preserve"> DOCPROPERTY  Author  \* MERGEFORMAT </w:instrText>
    </w:r>
    <w:r>
      <w:fldChar w:fldCharType="separate"/>
    </w:r>
    <w:r w:rsidR="0073353E">
      <w:t>Future Skills Organisation</w:t>
    </w:r>
    <w:r w:rsidR="0073353E">
      <w:fldChar w:fldCharType="end"/>
    </w:r>
  </w:p>
  <w:p w:rsidR="009C5E34" w:rsidP="009C5E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E34" w:rsidRPr="0073353E" w:rsidP="007335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3E" w:rsidRPr="002D2AF8" w:rsidP="009C5E34">
    <w:pPr>
      <w:pStyle w:val="Header"/>
      <w:framePr w:wrap="around"/>
    </w:pPr>
    <w:r>
      <w:fldChar w:fldCharType="begin"/>
    </w:r>
    <w:r>
      <w:instrText xml:space="preserve"> TITLE   \* MERGEFORMAT </w:instrText>
    </w:r>
    <w:r>
      <w:fldChar w:fldCharType="separate"/>
    </w:r>
    <w:r>
      <w:t>BSBMGT803 Use financial and economic information for strategic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53E" w:rsidP="009C5E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34" w:rsidRPr="002D2AF8" w:rsidP="009C5E34">
    <w:pPr>
      <w:pStyle w:val="Header"/>
      <w:framePr w:wrap="around"/>
    </w:pPr>
    <w:r>
      <w:fldChar w:fldCharType="begin"/>
    </w:r>
    <w:r>
      <w:instrText xml:space="preserve"> TITLE   \* MERGEFORMAT </w:instrText>
    </w:r>
    <w:r>
      <w:fldChar w:fldCharType="separate"/>
    </w:r>
    <w:r w:rsidR="0073353E">
      <w:t>BSBMGT803 Use financial and economic information for strategic decision making</w:t>
    </w:r>
    <w:r w:rsidR="0073353E">
      <w:fldChar w:fldCharType="end"/>
    </w:r>
    <w:r>
      <w:tab/>
      <w:t xml:space="preserve">Date this document was generated: </w:t>
    </w:r>
    <w:r>
      <w:fldChar w:fldCharType="begin"/>
    </w:r>
    <w:r>
      <w:instrText xml:space="preserve"> CREATEDATE  \@ "d MMMM yyyy"  \* MERGEFORMAT </w:instrText>
    </w:r>
    <w:r>
      <w:fldChar w:fldCharType="separate"/>
    </w:r>
    <w:r w:rsidR="0073353E">
      <w:rPr>
        <w:noProof/>
      </w:rPr>
      <w:t>2 March 2025</w:t>
    </w:r>
    <w:r>
      <w:fldChar w:fldCharType="end"/>
    </w:r>
  </w:p>
  <w:p w:rsidR="009C5E34" w:rsidP="009C5E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288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D28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A2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E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E34"/>
    <w:pPr>
      <w:spacing w:before="360" w:after="60"/>
      <w:outlineLvl w:val="0"/>
    </w:pPr>
    <w:rPr>
      <w:sz w:val="32"/>
    </w:rPr>
  </w:style>
  <w:style w:type="paragraph" w:styleId="Heading2">
    <w:name w:val="heading 2"/>
    <w:basedOn w:val="HeadingBase"/>
    <w:next w:val="BodyText"/>
    <w:link w:val="Heading2Char"/>
    <w:qFormat/>
    <w:rsid w:val="009C5E34"/>
    <w:pPr>
      <w:keepLines/>
      <w:spacing w:before="240" w:after="120"/>
      <w:outlineLvl w:val="1"/>
    </w:pPr>
    <w:rPr>
      <w:sz w:val="28"/>
      <w:szCs w:val="40"/>
    </w:rPr>
  </w:style>
  <w:style w:type="paragraph" w:styleId="Heading3">
    <w:name w:val="heading 3"/>
    <w:basedOn w:val="HeadingBase"/>
    <w:next w:val="BodyText"/>
    <w:link w:val="Heading3Char"/>
    <w:qFormat/>
    <w:rsid w:val="009C5E34"/>
    <w:pPr>
      <w:spacing w:before="180" w:after="120"/>
      <w:outlineLvl w:val="2"/>
    </w:pPr>
    <w:rPr>
      <w:spacing w:val="-10"/>
      <w:kern w:val="32"/>
    </w:rPr>
  </w:style>
  <w:style w:type="paragraph" w:styleId="Heading4">
    <w:name w:val="heading 4"/>
    <w:basedOn w:val="HeadingBase"/>
    <w:next w:val="BodyText"/>
    <w:link w:val="Heading4Char"/>
    <w:qFormat/>
    <w:rsid w:val="009C5E34"/>
    <w:pPr>
      <w:spacing w:before="160" w:after="120"/>
      <w:outlineLvl w:val="3"/>
    </w:pPr>
    <w:rPr>
      <w:sz w:val="22"/>
    </w:rPr>
  </w:style>
  <w:style w:type="paragraph" w:styleId="Heading5">
    <w:name w:val="heading 5"/>
    <w:basedOn w:val="HeadingBase"/>
    <w:next w:val="Normal"/>
    <w:link w:val="Heading5Char"/>
    <w:qFormat/>
    <w:rsid w:val="009C5E34"/>
    <w:pPr>
      <w:spacing w:before="80"/>
      <w:outlineLvl w:val="4"/>
    </w:pPr>
    <w:rPr>
      <w:color w:val="918585"/>
      <w:sz w:val="20"/>
    </w:rPr>
  </w:style>
  <w:style w:type="paragraph" w:styleId="Heading6">
    <w:name w:val="heading 6"/>
    <w:basedOn w:val="HeadingBase"/>
    <w:next w:val="Normal"/>
    <w:link w:val="Heading6Char"/>
    <w:qFormat/>
    <w:rsid w:val="009C5E34"/>
    <w:pPr>
      <w:spacing w:before="60"/>
      <w:outlineLvl w:val="5"/>
    </w:pPr>
    <w:rPr>
      <w:color w:val="918585"/>
      <w:sz w:val="20"/>
    </w:rPr>
  </w:style>
  <w:style w:type="paragraph" w:styleId="Heading7">
    <w:name w:val="heading 7"/>
    <w:basedOn w:val="Normal"/>
    <w:next w:val="Normal"/>
    <w:link w:val="Heading7Char"/>
    <w:qFormat/>
    <w:rsid w:val="009C5E34"/>
    <w:pPr>
      <w:ind w:left="720"/>
      <w:outlineLvl w:val="6"/>
    </w:pPr>
    <w:rPr>
      <w:i/>
    </w:rPr>
  </w:style>
  <w:style w:type="paragraph" w:styleId="Heading8">
    <w:name w:val="heading 8"/>
    <w:basedOn w:val="Normal"/>
    <w:next w:val="Normal"/>
    <w:link w:val="Heading8Char"/>
    <w:qFormat/>
    <w:rsid w:val="009C5E34"/>
    <w:pPr>
      <w:ind w:left="720"/>
      <w:outlineLvl w:val="7"/>
    </w:pPr>
    <w:rPr>
      <w:i/>
    </w:rPr>
  </w:style>
  <w:style w:type="paragraph" w:styleId="Heading9">
    <w:name w:val="heading 9"/>
    <w:basedOn w:val="Normal"/>
    <w:next w:val="Normal"/>
    <w:link w:val="Heading9Char"/>
    <w:qFormat/>
    <w:rsid w:val="009C5E34"/>
    <w:pPr>
      <w:ind w:left="720"/>
      <w:outlineLvl w:val="8"/>
    </w:pPr>
    <w:rPr>
      <w:i/>
    </w:rPr>
  </w:style>
  <w:style w:type="character" w:default="1" w:styleId="DefaultParagraphFont">
    <w:name w:val="Default Paragraph Font"/>
    <w:uiPriority w:val="1"/>
    <w:unhideWhenUsed/>
    <w:rsid w:val="009C5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E34"/>
  </w:style>
  <w:style w:type="character" w:customStyle="1" w:styleId="Heading1Char">
    <w:name w:val="Heading 1 Char"/>
    <w:basedOn w:val="DefaultParagraphFont"/>
    <w:link w:val="Heading1"/>
    <w:rsid w:val="009C5E34"/>
    <w:rPr>
      <w:rFonts w:ascii="Times New Roman" w:eastAsia="Times New Roman" w:hAnsi="Times New Roman" w:cs="Times New Roman"/>
      <w:b/>
      <w:sz w:val="32"/>
      <w:szCs w:val="20"/>
      <w:lang w:eastAsia="en-US"/>
    </w:rPr>
  </w:style>
  <w:style w:type="paragraph" w:styleId="BodyText">
    <w:name w:val="Body Text"/>
    <w:basedOn w:val="Normal"/>
    <w:link w:val="BodyTextChar"/>
    <w:rsid w:val="009C5E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E34"/>
    <w:rPr>
      <w:rFonts w:ascii="Times New Roman" w:eastAsia="Times New Roman" w:hAnsi="Times New Roman" w:cs="Times New Roman"/>
      <w:sz w:val="24"/>
      <w:lang w:eastAsia="en-US"/>
    </w:rPr>
  </w:style>
  <w:style w:type="paragraph" w:styleId="ListBullet">
    <w:name w:val="List Bullet"/>
    <w:basedOn w:val="List"/>
    <w:rsid w:val="009C5E34"/>
    <w:pPr>
      <w:numPr>
        <w:numId w:val="12"/>
      </w:numPr>
      <w:tabs>
        <w:tab w:val="clear" w:pos="340"/>
      </w:tabs>
      <w:spacing w:before="40" w:after="40"/>
    </w:pPr>
  </w:style>
  <w:style w:type="character" w:customStyle="1" w:styleId="SpecialBold">
    <w:name w:val="Special Bold"/>
    <w:basedOn w:val="DefaultParagraphFont"/>
    <w:rsid w:val="009C5E34"/>
    <w:rPr>
      <w:b/>
      <w:spacing w:val="0"/>
    </w:rPr>
  </w:style>
  <w:style w:type="paragraph" w:styleId="ListBullet2">
    <w:name w:val="List Bullet 2"/>
    <w:basedOn w:val="List2"/>
    <w:rsid w:val="009C5E34"/>
    <w:pPr>
      <w:numPr>
        <w:numId w:val="13"/>
      </w:numPr>
      <w:tabs>
        <w:tab w:val="clear" w:pos="680"/>
      </w:tabs>
    </w:pPr>
  </w:style>
  <w:style w:type="character" w:styleId="Emphasis">
    <w:name w:val="Emphasis"/>
    <w:basedOn w:val="DefaultParagraphFont"/>
    <w:qFormat/>
    <w:rsid w:val="009C5E34"/>
    <w:rPr>
      <w:i/>
    </w:rPr>
  </w:style>
  <w:style w:type="paragraph" w:customStyle="1" w:styleId="SuperHeading">
    <w:name w:val="SuperHeading"/>
    <w:basedOn w:val="Normal"/>
    <w:rsid w:val="009C5E34"/>
    <w:pPr>
      <w:spacing w:before="240" w:after="120"/>
      <w:outlineLvl w:val="0"/>
    </w:pPr>
    <w:rPr>
      <w:rFonts w:ascii="Times New Roman" w:hAnsi="Times New Roman"/>
      <w:b/>
      <w:sz w:val="32"/>
    </w:rPr>
  </w:style>
  <w:style w:type="paragraph" w:customStyle="1" w:styleId="AllowPageBreak">
    <w:name w:val="AllowPageBreak"/>
    <w:rsid w:val="009C5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5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E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E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E34"/>
    <w:rPr>
      <w:rFonts w:ascii="Courier New" w:eastAsia="Times New Roman" w:hAnsi="Courier New" w:cs="Times New Roman"/>
      <w:i/>
      <w:szCs w:val="20"/>
      <w:lang w:eastAsia="en-US"/>
    </w:rPr>
  </w:style>
  <w:style w:type="paragraph" w:customStyle="1" w:styleId="HeadingBase">
    <w:name w:val="Heading Base"/>
    <w:rsid w:val="009C5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E34"/>
    <w:pPr>
      <w:tabs>
        <w:tab w:val="right" w:leader="dot" w:pos="9072"/>
      </w:tabs>
      <w:ind w:left="567"/>
    </w:pPr>
    <w:rPr>
      <w:szCs w:val="22"/>
    </w:rPr>
  </w:style>
  <w:style w:type="paragraph" w:customStyle="1" w:styleId="TOCBase">
    <w:name w:val="TOC Base"/>
    <w:rsid w:val="009C5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E34"/>
    <w:pPr>
      <w:tabs>
        <w:tab w:val="right" w:leader="dot" w:pos="9072"/>
      </w:tabs>
      <w:spacing w:before="40" w:after="40"/>
      <w:ind w:left="284"/>
    </w:pPr>
    <w:rPr>
      <w:rFonts w:ascii="Times New Roman" w:hAnsi="Times New Roman"/>
    </w:rPr>
  </w:style>
  <w:style w:type="paragraph" w:styleId="TOC1">
    <w:name w:val="toc 1"/>
    <w:basedOn w:val="TOCBase"/>
    <w:next w:val="Normal"/>
    <w:rsid w:val="009C5E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E34"/>
    <w:rPr>
      <w:rFonts w:ascii="Times New Roman" w:eastAsia="Times New Roman" w:hAnsi="Times New Roman" w:cs="Times New Roman"/>
      <w:sz w:val="16"/>
      <w:lang w:eastAsia="en-US"/>
    </w:rPr>
  </w:style>
  <w:style w:type="paragraph" w:styleId="Title">
    <w:name w:val="Title"/>
    <w:basedOn w:val="HeadingBase"/>
    <w:link w:val="TitleChar"/>
    <w:qFormat/>
    <w:rsid w:val="009C5E34"/>
    <w:pPr>
      <w:spacing w:before="5040"/>
      <w:jc w:val="center"/>
    </w:pPr>
    <w:rPr>
      <w:sz w:val="48"/>
      <w:szCs w:val="72"/>
      <w:lang w:val="en-US"/>
    </w:rPr>
  </w:style>
  <w:style w:type="character" w:customStyle="1" w:styleId="TitleChar">
    <w:name w:val="Title Char"/>
    <w:basedOn w:val="DefaultParagraphFont"/>
    <w:link w:val="Title"/>
    <w:rsid w:val="009C5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E34"/>
    <w:pPr>
      <w:tabs>
        <w:tab w:val="left" w:pos="3600"/>
        <w:tab w:val="left" w:pos="3958"/>
      </w:tabs>
    </w:pPr>
  </w:style>
  <w:style w:type="paragraph" w:styleId="List">
    <w:name w:val="List"/>
    <w:basedOn w:val="BodyText"/>
    <w:next w:val="BodyText"/>
    <w:rsid w:val="009C5E34"/>
    <w:pPr>
      <w:tabs>
        <w:tab w:val="left" w:pos="340"/>
      </w:tabs>
      <w:spacing w:before="60" w:after="60"/>
      <w:ind w:left="340" w:hanging="340"/>
    </w:pPr>
  </w:style>
  <w:style w:type="paragraph" w:customStyle="1" w:styleId="Note">
    <w:name w:val="Note"/>
    <w:basedOn w:val="BodyText"/>
    <w:rsid w:val="009C5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E34"/>
    <w:pPr>
      <w:framePr w:wrap="auto" w:hAnchor="text" w:y="6049"/>
    </w:pPr>
    <w:rPr>
      <w:color w:val="000000"/>
      <w:sz w:val="40"/>
    </w:rPr>
  </w:style>
  <w:style w:type="paragraph" w:customStyle="1" w:styleId="TOCTitle">
    <w:name w:val="TOCTitle"/>
    <w:basedOn w:val="Heading1"/>
    <w:rsid w:val="009C5E34"/>
    <w:pPr>
      <w:spacing w:after="240"/>
      <w:jc w:val="center"/>
      <w:outlineLvl w:val="9"/>
    </w:pPr>
    <w:rPr>
      <w:caps/>
    </w:rPr>
  </w:style>
  <w:style w:type="paragraph" w:customStyle="1" w:styleId="Version">
    <w:name w:val="Version"/>
    <w:rsid w:val="009C5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E34"/>
    <w:pPr>
      <w:keepNext w:val="0"/>
      <w:tabs>
        <w:tab w:val="right" w:pos="4176"/>
      </w:tabs>
      <w:ind w:left="198" w:hanging="198"/>
    </w:pPr>
    <w:rPr>
      <w:rFonts w:ascii="Garamond" w:hAnsi="Garamond"/>
    </w:rPr>
  </w:style>
  <w:style w:type="paragraph" w:styleId="IndexHeading">
    <w:name w:val="index heading"/>
    <w:basedOn w:val="Normal"/>
    <w:next w:val="Index1"/>
    <w:semiHidden/>
    <w:rsid w:val="009C5E34"/>
    <w:pPr>
      <w:spacing w:before="120" w:after="120"/>
    </w:pPr>
    <w:rPr>
      <w:rFonts w:ascii="Arial" w:hAnsi="Arial"/>
      <w:b/>
      <w:color w:val="918585"/>
      <w:sz w:val="24"/>
    </w:rPr>
  </w:style>
  <w:style w:type="paragraph" w:styleId="Header">
    <w:name w:val="header"/>
    <w:basedOn w:val="Normal"/>
    <w:link w:val="HeaderChar"/>
    <w:rsid w:val="009C5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E34"/>
    <w:rPr>
      <w:rFonts w:ascii="Times New Roman" w:eastAsia="Times New Roman" w:hAnsi="Times New Roman" w:cs="Times New Roman"/>
      <w:sz w:val="16"/>
      <w:szCs w:val="20"/>
      <w:lang w:val="en-GB" w:eastAsia="en-US"/>
    </w:rPr>
  </w:style>
  <w:style w:type="paragraph" w:customStyle="1" w:styleId="Chapter">
    <w:name w:val="Chapter"/>
    <w:basedOn w:val="Normal"/>
    <w:rsid w:val="009C5E34"/>
    <w:pPr>
      <w:spacing w:before="240"/>
    </w:pPr>
    <w:rPr>
      <w:rFonts w:ascii="Times New Roman" w:hAnsi="Times New Roman"/>
      <w:smallCaps/>
      <w:spacing w:val="80"/>
      <w:sz w:val="28"/>
    </w:rPr>
  </w:style>
  <w:style w:type="paragraph" w:customStyle="1" w:styleId="InChapter">
    <w:name w:val="InChapter"/>
    <w:basedOn w:val="Heading3"/>
    <w:rsid w:val="009C5E34"/>
    <w:pPr>
      <w:spacing w:after="240"/>
      <w:outlineLvl w:val="9"/>
    </w:pPr>
    <w:rPr>
      <w:noProof/>
    </w:rPr>
  </w:style>
  <w:style w:type="paragraph" w:styleId="Index2">
    <w:name w:val="index 2"/>
    <w:basedOn w:val="Normal"/>
    <w:next w:val="Normal"/>
    <w:semiHidden/>
    <w:rsid w:val="009C5E34"/>
    <w:pPr>
      <w:tabs>
        <w:tab w:val="right" w:pos="4176"/>
      </w:tabs>
      <w:ind w:left="568" w:hanging="284"/>
    </w:pPr>
    <w:rPr>
      <w:rFonts w:ascii="Garamond" w:hAnsi="Garamond"/>
    </w:rPr>
  </w:style>
  <w:style w:type="paragraph" w:customStyle="1" w:styleId="Byline">
    <w:name w:val="Byline"/>
    <w:rsid w:val="009C5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E34"/>
    <w:pPr>
      <w:tabs>
        <w:tab w:val="clear" w:pos="3600"/>
        <w:tab w:val="clear" w:pos="3958"/>
      </w:tabs>
      <w:jc w:val="right"/>
    </w:pPr>
  </w:style>
  <w:style w:type="paragraph" w:styleId="Caption">
    <w:name w:val="caption"/>
    <w:basedOn w:val="BodyText"/>
    <w:next w:val="Normal"/>
    <w:qFormat/>
    <w:rsid w:val="009C5E34"/>
    <w:pPr>
      <w:framePr w:w="2268" w:hSpace="181" w:vSpace="181" w:wrap="around" w:vAnchor="text" w:hAnchor="page" w:x="1135" w:y="285" w:anchorLock="1"/>
    </w:pPr>
    <w:rPr>
      <w:i/>
    </w:rPr>
  </w:style>
  <w:style w:type="paragraph" w:customStyle="1" w:styleId="MiniTOCTitle">
    <w:name w:val="MiniTOCTitle"/>
    <w:basedOn w:val="Heading4"/>
    <w:rsid w:val="009C5E34"/>
    <w:pPr>
      <w:spacing w:before="240"/>
      <w:outlineLvl w:val="9"/>
    </w:pPr>
    <w:rPr>
      <w:noProof/>
      <w:sz w:val="24"/>
    </w:rPr>
  </w:style>
  <w:style w:type="paragraph" w:customStyle="1" w:styleId="MiniTOCItem">
    <w:name w:val="MiniTOCItem"/>
    <w:basedOn w:val="ListBullet"/>
    <w:rsid w:val="009C5E34"/>
    <w:pPr>
      <w:numPr>
        <w:numId w:val="0"/>
      </w:numPr>
      <w:tabs>
        <w:tab w:val="right" w:leader="dot" w:pos="6521"/>
      </w:tabs>
      <w:spacing w:before="0" w:after="0"/>
    </w:pPr>
  </w:style>
  <w:style w:type="paragraph" w:customStyle="1" w:styleId="TOFTitle">
    <w:name w:val="TOFTitle"/>
    <w:basedOn w:val="TOCTitle"/>
    <w:rsid w:val="009C5E34"/>
  </w:style>
  <w:style w:type="paragraph" w:styleId="TableofFigures">
    <w:name w:val="table of figures"/>
    <w:basedOn w:val="Normal"/>
    <w:next w:val="Normal"/>
    <w:semiHidden/>
    <w:rsid w:val="009C5E34"/>
    <w:pPr>
      <w:tabs>
        <w:tab w:val="right" w:leader="dot" w:pos="9072"/>
      </w:tabs>
      <w:ind w:left="970" w:hanging="403"/>
    </w:pPr>
    <w:rPr>
      <w:rFonts w:ascii="Times New Roman" w:hAnsi="Times New Roman"/>
      <w:b/>
    </w:rPr>
  </w:style>
  <w:style w:type="paragraph" w:styleId="ListNumber">
    <w:name w:val="List Number"/>
    <w:basedOn w:val="List"/>
    <w:rsid w:val="009C5E34"/>
    <w:pPr>
      <w:numPr>
        <w:numId w:val="15"/>
      </w:numPr>
      <w:tabs>
        <w:tab w:val="clear" w:pos="340"/>
      </w:tabs>
    </w:pPr>
  </w:style>
  <w:style w:type="character" w:customStyle="1" w:styleId="WingdingSymbols">
    <w:name w:val="Wingding Symbols"/>
    <w:rsid w:val="009C5E34"/>
    <w:rPr>
      <w:rFonts w:ascii="Wingdings" w:hAnsi="Wingdings"/>
    </w:rPr>
  </w:style>
  <w:style w:type="paragraph" w:customStyle="1" w:styleId="TableHeading">
    <w:name w:val="Table Heading"/>
    <w:basedOn w:val="HeadingBase"/>
    <w:rsid w:val="009C5E34"/>
    <w:pPr>
      <w:keepLines/>
      <w:pBdr>
        <w:bottom w:val="single" w:sz="6" w:space="1" w:color="918585"/>
      </w:pBdr>
      <w:spacing w:before="240"/>
    </w:pPr>
  </w:style>
  <w:style w:type="character" w:customStyle="1" w:styleId="HotSpot">
    <w:name w:val="HotSpot"/>
    <w:rsid w:val="009C5E34"/>
    <w:rPr>
      <w:color w:val="0033CC"/>
      <w:u w:val="none"/>
    </w:rPr>
  </w:style>
  <w:style w:type="paragraph" w:customStyle="1" w:styleId="BodyTextRight">
    <w:name w:val="Body Text Right"/>
    <w:basedOn w:val="BodyText"/>
    <w:rsid w:val="009C5E34"/>
    <w:pPr>
      <w:spacing w:before="0" w:after="0"/>
      <w:jc w:val="right"/>
    </w:pPr>
  </w:style>
  <w:style w:type="paragraph" w:styleId="Index3">
    <w:name w:val="index 3"/>
    <w:basedOn w:val="ListNumber2"/>
    <w:next w:val="Normal"/>
    <w:semiHidden/>
    <w:rsid w:val="009C5E34"/>
    <w:pPr>
      <w:numPr>
        <w:numId w:val="0"/>
      </w:numPr>
      <w:tabs>
        <w:tab w:val="right" w:leader="dot" w:pos="4176"/>
      </w:tabs>
    </w:pPr>
  </w:style>
  <w:style w:type="paragraph" w:styleId="ListNumber2">
    <w:name w:val="List Number 2"/>
    <w:basedOn w:val="List2"/>
    <w:rsid w:val="009C5E34"/>
    <w:pPr>
      <w:numPr>
        <w:numId w:val="10"/>
      </w:numPr>
      <w:tabs>
        <w:tab w:val="clear" w:pos="1060"/>
      </w:tabs>
    </w:pPr>
  </w:style>
  <w:style w:type="paragraph" w:customStyle="1" w:styleId="MarginNote">
    <w:name w:val="Margin Note"/>
    <w:basedOn w:val="BodyText"/>
    <w:rsid w:val="009C5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E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E34"/>
    <w:rPr>
      <w:sz w:val="32"/>
    </w:rPr>
  </w:style>
  <w:style w:type="paragraph" w:customStyle="1" w:styleId="HeadingProcedure">
    <w:name w:val="Heading Procedure"/>
    <w:basedOn w:val="HeadingBase"/>
    <w:next w:val="Normal"/>
    <w:rsid w:val="009C5E34"/>
    <w:pPr>
      <w:tabs>
        <w:tab w:val="left" w:pos="0"/>
      </w:tabs>
      <w:spacing w:before="120" w:after="60"/>
    </w:pPr>
    <w:rPr>
      <w:i/>
      <w:color w:val="918585"/>
      <w:sz w:val="22"/>
    </w:rPr>
  </w:style>
  <w:style w:type="paragraph" w:customStyle="1" w:styleId="TableBodyText">
    <w:name w:val="Table Body Text"/>
    <w:basedOn w:val="BodyText"/>
    <w:rsid w:val="009C5E34"/>
    <w:pPr>
      <w:spacing w:before="60" w:after="60"/>
    </w:pPr>
  </w:style>
  <w:style w:type="paragraph" w:styleId="ListContinue">
    <w:name w:val="List Continue"/>
    <w:basedOn w:val="List"/>
    <w:rsid w:val="009C5E34"/>
    <w:pPr>
      <w:ind w:firstLine="0"/>
    </w:pPr>
  </w:style>
  <w:style w:type="paragraph" w:customStyle="1" w:styleId="ListNote">
    <w:name w:val="List Note"/>
    <w:basedOn w:val="List"/>
    <w:rsid w:val="009C5E34"/>
    <w:pPr>
      <w:pBdr>
        <w:top w:val="single" w:sz="6" w:space="2" w:color="918585"/>
        <w:bottom w:val="single" w:sz="6" w:space="2" w:color="918585"/>
      </w:pBdr>
      <w:tabs>
        <w:tab w:val="left" w:pos="1021"/>
      </w:tabs>
      <w:ind w:firstLine="0"/>
    </w:pPr>
  </w:style>
  <w:style w:type="paragraph" w:customStyle="1" w:styleId="Warning">
    <w:name w:val="Warning"/>
    <w:basedOn w:val="BodyText"/>
    <w:rsid w:val="009C5E34"/>
    <w:pPr>
      <w:shd w:val="clear" w:color="auto" w:fill="D9D9D9"/>
      <w:tabs>
        <w:tab w:val="left" w:pos="992"/>
      </w:tabs>
      <w:ind w:left="119" w:right="119"/>
    </w:pPr>
    <w:rPr>
      <w:sz w:val="20"/>
    </w:rPr>
  </w:style>
  <w:style w:type="paragraph" w:customStyle="1" w:styleId="MarginIcons">
    <w:name w:val="Margin Icons"/>
    <w:basedOn w:val="BodyText"/>
    <w:rsid w:val="009C5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E34"/>
    <w:rPr>
      <w:rFonts w:ascii="Courier New" w:hAnsi="Courier New"/>
    </w:rPr>
  </w:style>
  <w:style w:type="paragraph" w:customStyle="1" w:styleId="NoteBullet">
    <w:name w:val="Note Bullet"/>
    <w:basedOn w:val="Note"/>
    <w:rsid w:val="009C5E34"/>
    <w:pPr>
      <w:tabs>
        <w:tab w:val="clear" w:pos="680"/>
      </w:tabs>
      <w:spacing w:before="60" w:after="60"/>
    </w:pPr>
  </w:style>
  <w:style w:type="paragraph" w:customStyle="1" w:styleId="SubHeading2">
    <w:name w:val="SubHeading2"/>
    <w:basedOn w:val="HeadingBase"/>
    <w:rsid w:val="009C5E34"/>
    <w:pPr>
      <w:spacing w:before="240" w:after="60"/>
    </w:pPr>
    <w:rPr>
      <w:sz w:val="20"/>
    </w:rPr>
  </w:style>
  <w:style w:type="paragraph" w:customStyle="1" w:styleId="SubHeading1">
    <w:name w:val="SubHeading1"/>
    <w:basedOn w:val="HeadingBase"/>
    <w:rsid w:val="009C5E34"/>
    <w:pPr>
      <w:spacing w:before="240" w:after="60"/>
    </w:pPr>
    <w:rPr>
      <w:color w:val="918585"/>
      <w:sz w:val="22"/>
    </w:rPr>
  </w:style>
  <w:style w:type="paragraph" w:customStyle="1" w:styleId="SideHeading">
    <w:name w:val="Side Heading"/>
    <w:basedOn w:val="HeadingBase"/>
    <w:rsid w:val="009C5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E34"/>
    <w:pPr>
      <w:tabs>
        <w:tab w:val="num" w:pos="360"/>
      </w:tabs>
    </w:pPr>
  </w:style>
  <w:style w:type="paragraph" w:styleId="PlainText">
    <w:name w:val="Plain Text"/>
    <w:basedOn w:val="Normal"/>
    <w:link w:val="PlainTextChar"/>
    <w:rsid w:val="009C5E34"/>
    <w:rPr>
      <w:sz w:val="20"/>
    </w:rPr>
  </w:style>
  <w:style w:type="character" w:customStyle="1" w:styleId="PlainTextChar">
    <w:name w:val="Plain Text Char"/>
    <w:basedOn w:val="DefaultParagraphFont"/>
    <w:link w:val="PlainText"/>
    <w:rsid w:val="009C5E34"/>
    <w:rPr>
      <w:rFonts w:ascii="Courier New" w:eastAsia="Times New Roman" w:hAnsi="Courier New" w:cs="Times New Roman"/>
      <w:sz w:val="20"/>
      <w:szCs w:val="20"/>
      <w:lang w:eastAsia="en-US"/>
    </w:rPr>
  </w:style>
  <w:style w:type="character" w:customStyle="1" w:styleId="MenuOption">
    <w:name w:val="Menu Option"/>
    <w:basedOn w:val="DefaultParagraphFont"/>
    <w:rsid w:val="009C5E34"/>
    <w:rPr>
      <w:b/>
      <w:smallCaps/>
    </w:rPr>
  </w:style>
  <w:style w:type="paragraph" w:customStyle="1" w:styleId="TableListNumber">
    <w:name w:val="Table List Number"/>
    <w:basedOn w:val="ListNumber"/>
    <w:rsid w:val="009C5E34"/>
    <w:pPr>
      <w:numPr>
        <w:numId w:val="0"/>
      </w:numPr>
    </w:pPr>
  </w:style>
  <w:style w:type="paragraph" w:styleId="TOC4">
    <w:name w:val="toc 4"/>
    <w:basedOn w:val="TOCBase"/>
    <w:next w:val="Normal"/>
    <w:semiHidden/>
    <w:rsid w:val="009C5E34"/>
    <w:pPr>
      <w:tabs>
        <w:tab w:val="right" w:leader="dot" w:pos="9071"/>
      </w:tabs>
      <w:ind w:left="1701"/>
    </w:pPr>
  </w:style>
  <w:style w:type="paragraph" w:customStyle="1" w:styleId="ListAlpha">
    <w:name w:val="List Alpha"/>
    <w:basedOn w:val="List"/>
    <w:rsid w:val="009C5E34"/>
    <w:pPr>
      <w:numPr>
        <w:numId w:val="9"/>
      </w:numPr>
    </w:pPr>
  </w:style>
  <w:style w:type="paragraph" w:customStyle="1" w:styleId="ListAlpha2">
    <w:name w:val="List Alpha 2"/>
    <w:basedOn w:val="List2"/>
    <w:rsid w:val="009C5E34"/>
    <w:pPr>
      <w:numPr>
        <w:numId w:val="8"/>
      </w:numPr>
    </w:pPr>
  </w:style>
  <w:style w:type="paragraph" w:styleId="List2">
    <w:name w:val="List 2"/>
    <w:basedOn w:val="BodyText"/>
    <w:rsid w:val="009C5E34"/>
    <w:pPr>
      <w:tabs>
        <w:tab w:val="left" w:pos="680"/>
      </w:tabs>
      <w:spacing w:before="60" w:after="60"/>
      <w:ind w:left="680" w:hanging="340"/>
    </w:pPr>
  </w:style>
  <w:style w:type="paragraph" w:styleId="List3">
    <w:name w:val="List 3"/>
    <w:basedOn w:val="BodyText"/>
    <w:rsid w:val="009C5E34"/>
    <w:pPr>
      <w:tabs>
        <w:tab w:val="left" w:pos="1021"/>
      </w:tabs>
      <w:spacing w:before="60" w:after="60"/>
      <w:ind w:left="1020" w:hanging="340"/>
    </w:pPr>
  </w:style>
  <w:style w:type="paragraph" w:styleId="List4">
    <w:name w:val="List 4"/>
    <w:basedOn w:val="BodyText"/>
    <w:rsid w:val="009C5E34"/>
    <w:pPr>
      <w:tabs>
        <w:tab w:val="left" w:pos="1361"/>
      </w:tabs>
      <w:spacing w:before="60" w:after="60"/>
      <w:ind w:left="1361" w:hanging="340"/>
    </w:pPr>
  </w:style>
  <w:style w:type="paragraph" w:styleId="List5">
    <w:name w:val="List 5"/>
    <w:basedOn w:val="BodyText"/>
    <w:rsid w:val="009C5E34"/>
    <w:pPr>
      <w:tabs>
        <w:tab w:val="left" w:pos="1701"/>
      </w:tabs>
      <w:spacing w:before="60" w:after="60"/>
      <w:ind w:left="1701" w:hanging="340"/>
    </w:pPr>
  </w:style>
  <w:style w:type="paragraph" w:styleId="ListBullet3">
    <w:name w:val="List Bullet 3"/>
    <w:basedOn w:val="List3"/>
    <w:rsid w:val="009C5E34"/>
    <w:pPr>
      <w:numPr>
        <w:numId w:val="14"/>
      </w:numPr>
      <w:tabs>
        <w:tab w:val="clear" w:pos="1021"/>
      </w:tabs>
      <w:ind w:left="1037" w:hanging="357"/>
    </w:pPr>
  </w:style>
  <w:style w:type="paragraph" w:styleId="ListBullet4">
    <w:name w:val="List Bullet 4"/>
    <w:basedOn w:val="List4"/>
    <w:rsid w:val="009C5E34"/>
    <w:pPr>
      <w:numPr>
        <w:numId w:val="3"/>
      </w:numPr>
      <w:tabs>
        <w:tab w:val="clear" w:pos="1361"/>
      </w:tabs>
    </w:pPr>
  </w:style>
  <w:style w:type="paragraph" w:styleId="ListBullet5">
    <w:name w:val="List Bullet 5"/>
    <w:basedOn w:val="List5"/>
    <w:rsid w:val="009C5E34"/>
    <w:pPr>
      <w:numPr>
        <w:numId w:val="4"/>
      </w:numPr>
    </w:pPr>
  </w:style>
  <w:style w:type="paragraph" w:styleId="ListContinue2">
    <w:name w:val="List Continue 2"/>
    <w:basedOn w:val="List2"/>
    <w:rsid w:val="009C5E34"/>
    <w:pPr>
      <w:ind w:firstLine="0"/>
    </w:pPr>
  </w:style>
  <w:style w:type="paragraph" w:styleId="ListContinue3">
    <w:name w:val="List Continue 3"/>
    <w:basedOn w:val="List3"/>
    <w:rsid w:val="009C5E34"/>
    <w:pPr>
      <w:ind w:left="1021" w:firstLine="0"/>
    </w:pPr>
  </w:style>
  <w:style w:type="paragraph" w:styleId="ListContinue4">
    <w:name w:val="List Continue 4"/>
    <w:basedOn w:val="List4"/>
    <w:rsid w:val="009C5E34"/>
    <w:pPr>
      <w:ind w:firstLine="0"/>
    </w:pPr>
  </w:style>
  <w:style w:type="paragraph" w:styleId="ListContinue5">
    <w:name w:val="List Continue 5"/>
    <w:basedOn w:val="List5"/>
    <w:rsid w:val="009C5E34"/>
    <w:pPr>
      <w:ind w:firstLine="0"/>
    </w:pPr>
  </w:style>
  <w:style w:type="paragraph" w:styleId="ListNumber3">
    <w:name w:val="List Number 3"/>
    <w:basedOn w:val="List3"/>
    <w:rsid w:val="009C5E34"/>
    <w:pPr>
      <w:numPr>
        <w:numId w:val="5"/>
      </w:numPr>
    </w:pPr>
  </w:style>
  <w:style w:type="paragraph" w:styleId="ListNumber4">
    <w:name w:val="List Number 4"/>
    <w:basedOn w:val="List4"/>
    <w:rsid w:val="009C5E34"/>
    <w:pPr>
      <w:numPr>
        <w:numId w:val="6"/>
      </w:numPr>
    </w:pPr>
  </w:style>
  <w:style w:type="paragraph" w:styleId="ListNumber5">
    <w:name w:val="List Number 5"/>
    <w:basedOn w:val="List5"/>
    <w:rsid w:val="009C5E34"/>
    <w:pPr>
      <w:numPr>
        <w:numId w:val="7"/>
      </w:numPr>
    </w:pPr>
  </w:style>
  <w:style w:type="paragraph" w:styleId="BlockText">
    <w:name w:val="Block Text"/>
    <w:basedOn w:val="Normal"/>
    <w:rsid w:val="009C5E34"/>
    <w:pPr>
      <w:spacing w:after="120"/>
      <w:ind w:left="1440" w:right="1440"/>
    </w:pPr>
  </w:style>
  <w:style w:type="character" w:customStyle="1" w:styleId="Subscript">
    <w:name w:val="Subscript"/>
    <w:basedOn w:val="DefaultParagraphFont"/>
    <w:rsid w:val="009C5E34"/>
    <w:rPr>
      <w:sz w:val="16"/>
      <w:vertAlign w:val="subscript"/>
    </w:rPr>
  </w:style>
  <w:style w:type="character" w:customStyle="1" w:styleId="Superscript">
    <w:name w:val="Superscript"/>
    <w:basedOn w:val="DefaultParagraphFont"/>
    <w:rsid w:val="009C5E34"/>
    <w:rPr>
      <w:sz w:val="16"/>
      <w:vertAlign w:val="superscript"/>
    </w:rPr>
  </w:style>
  <w:style w:type="character" w:customStyle="1" w:styleId="Symbols">
    <w:name w:val="Symbols"/>
    <w:basedOn w:val="DefaultParagraphFont"/>
    <w:rsid w:val="009C5E34"/>
    <w:rPr>
      <w:rFonts w:ascii="Symbol" w:hAnsi="Symbol"/>
    </w:rPr>
  </w:style>
  <w:style w:type="character" w:customStyle="1" w:styleId="MenuOptions">
    <w:name w:val="Menu Options"/>
    <w:basedOn w:val="DefaultParagraphFont"/>
    <w:rsid w:val="009C5E34"/>
    <w:rPr>
      <w:rFonts w:ascii="Arial Narrow" w:hAnsi="Arial Narrow"/>
      <w:smallCaps/>
    </w:rPr>
  </w:style>
  <w:style w:type="character" w:customStyle="1" w:styleId="Buttons">
    <w:name w:val="Buttons"/>
    <w:basedOn w:val="DefaultParagraphFont"/>
    <w:rsid w:val="009C5E34"/>
    <w:rPr>
      <w:b/>
    </w:rPr>
  </w:style>
  <w:style w:type="character" w:customStyle="1" w:styleId="Underlined">
    <w:name w:val="Underlined"/>
    <w:basedOn w:val="DefaultParagraphFont"/>
    <w:rsid w:val="009C5E34"/>
    <w:rPr>
      <w:u w:val="single"/>
    </w:rPr>
  </w:style>
  <w:style w:type="paragraph" w:customStyle="1" w:styleId="TableBodyTextRight">
    <w:name w:val="Table Body Text Right"/>
    <w:basedOn w:val="TableBodyText"/>
    <w:rsid w:val="009C5E34"/>
    <w:pPr>
      <w:widowControl w:val="0"/>
      <w:autoSpaceDE w:val="0"/>
      <w:autoSpaceDN w:val="0"/>
      <w:adjustRightInd w:val="0"/>
      <w:jc w:val="right"/>
    </w:pPr>
    <w:rPr>
      <w:rFonts w:cs="Arial"/>
      <w:szCs w:val="18"/>
    </w:rPr>
  </w:style>
  <w:style w:type="paragraph" w:customStyle="1" w:styleId="CopyrightText">
    <w:name w:val="Copyright Text"/>
    <w:basedOn w:val="BodyText"/>
    <w:rsid w:val="009C5E34"/>
    <w:rPr>
      <w:sz w:val="18"/>
    </w:rPr>
  </w:style>
  <w:style w:type="paragraph" w:customStyle="1" w:styleId="BodySmallRight">
    <w:name w:val="Body Small Right"/>
    <w:basedOn w:val="BodyTextRight"/>
    <w:rsid w:val="009C5E34"/>
    <w:rPr>
      <w:sz w:val="18"/>
      <w:szCs w:val="18"/>
    </w:rPr>
  </w:style>
  <w:style w:type="paragraph" w:customStyle="1" w:styleId="MarginEdition">
    <w:name w:val="Margin Edition"/>
    <w:basedOn w:val="MarginNote"/>
    <w:rsid w:val="009C5E34"/>
    <w:pPr>
      <w:spacing w:before="0" w:after="0"/>
    </w:pPr>
    <w:rPr>
      <w:rFonts w:ascii="Times New Roman" w:hAnsi="Times New Roman"/>
      <w:color w:val="999999"/>
    </w:rPr>
  </w:style>
  <w:style w:type="paragraph" w:customStyle="1" w:styleId="Spacer">
    <w:name w:val="Spacer"/>
    <w:basedOn w:val="Normal"/>
    <w:rsid w:val="009C5E34"/>
    <w:rPr>
      <w:sz w:val="2"/>
      <w:szCs w:val="2"/>
    </w:rPr>
  </w:style>
  <w:style w:type="character" w:customStyle="1" w:styleId="Small">
    <w:name w:val="Small"/>
    <w:basedOn w:val="DefaultParagraphFont"/>
    <w:rsid w:val="009C5E34"/>
    <w:rPr>
      <w:sz w:val="16"/>
    </w:rPr>
  </w:style>
  <w:style w:type="paragraph" w:customStyle="1" w:styleId="WideTable">
    <w:name w:val="Wide Table"/>
    <w:basedOn w:val="Normal"/>
    <w:rsid w:val="009C5E34"/>
    <w:pPr>
      <w:ind w:left="-1418"/>
    </w:pPr>
    <w:rPr>
      <w:sz w:val="2"/>
      <w:szCs w:val="2"/>
    </w:rPr>
  </w:style>
  <w:style w:type="character" w:styleId="PageNumber">
    <w:name w:val="page number"/>
    <w:basedOn w:val="DefaultParagraphFont"/>
    <w:rsid w:val="009C5E34"/>
  </w:style>
  <w:style w:type="paragraph" w:styleId="Quote">
    <w:name w:val="Quote"/>
    <w:basedOn w:val="Heading1"/>
    <w:link w:val="QuoteChar"/>
    <w:qFormat/>
    <w:rsid w:val="009C5E34"/>
    <w:rPr>
      <w:b w:val="0"/>
      <w:sz w:val="72"/>
      <w:szCs w:val="72"/>
      <w:lang w:val="en-NZ"/>
    </w:rPr>
  </w:style>
  <w:style w:type="character" w:customStyle="1" w:styleId="QuoteChar">
    <w:name w:val="Quote Char"/>
    <w:basedOn w:val="DefaultParagraphFont"/>
    <w:link w:val="Quote"/>
    <w:rsid w:val="009C5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E34"/>
    <w:pPr>
      <w:pageBreakBefore/>
    </w:pPr>
  </w:style>
  <w:style w:type="paragraph" w:customStyle="1" w:styleId="Border">
    <w:name w:val="Border"/>
    <w:basedOn w:val="Normal"/>
    <w:qFormat/>
    <w:rsid w:val="009C5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E34"/>
    <w:rPr>
      <w:b/>
      <w:bCs/>
      <w:i/>
      <w:iCs/>
      <w:color w:val="auto"/>
    </w:rPr>
  </w:style>
  <w:style w:type="paragraph" w:styleId="IntenseQuote">
    <w:name w:val="Intense Quote"/>
    <w:basedOn w:val="Normal"/>
    <w:next w:val="Normal"/>
    <w:link w:val="IntenseQuoteChar"/>
    <w:uiPriority w:val="30"/>
    <w:qFormat/>
    <w:rsid w:val="009C5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E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E34"/>
    <w:rPr>
      <w:smallCaps/>
      <w:color w:val="auto"/>
      <w:u w:val="single"/>
    </w:rPr>
  </w:style>
  <w:style w:type="character" w:styleId="IntenseReference">
    <w:name w:val="Intense Reference"/>
    <w:basedOn w:val="DefaultParagraphFont"/>
    <w:uiPriority w:val="32"/>
    <w:qFormat/>
    <w:rsid w:val="009C5E34"/>
    <w:rPr>
      <w:b/>
      <w:bCs/>
      <w:smallCaps/>
      <w:color w:val="auto"/>
      <w:spacing w:val="5"/>
      <w:u w:val="single"/>
    </w:rPr>
  </w:style>
  <w:style w:type="paragraph" w:customStyle="1" w:styleId="2ColumnHeading">
    <w:name w:val="2Column Heading"/>
    <w:basedOn w:val="BodyText"/>
    <w:qFormat/>
    <w:rsid w:val="009C5E34"/>
    <w:pPr>
      <w:spacing w:after="60"/>
      <w:ind w:left="-2268"/>
    </w:pPr>
    <w:rPr>
      <w:b/>
    </w:rPr>
  </w:style>
  <w:style w:type="paragraph" w:customStyle="1" w:styleId="Heading1TOC">
    <w:name w:val="Heading1 TOC"/>
    <w:basedOn w:val="Normal"/>
    <w:qFormat/>
    <w:rsid w:val="009C5E34"/>
    <w:pPr>
      <w:spacing w:before="240" w:after="120"/>
    </w:pPr>
    <w:rPr>
      <w:rFonts w:ascii="Times New Roman" w:hAnsi="Times New Roman"/>
      <w:b/>
      <w:sz w:val="32"/>
    </w:rPr>
  </w:style>
  <w:style w:type="paragraph" w:customStyle="1" w:styleId="Heading2TOC">
    <w:name w:val="Heading2 TOC"/>
    <w:basedOn w:val="Normal"/>
    <w:qFormat/>
    <w:rsid w:val="009C5E34"/>
    <w:pPr>
      <w:spacing w:before="240" w:after="60"/>
    </w:pPr>
    <w:rPr>
      <w:rFonts w:ascii="Times New Roman" w:hAnsi="Times New Roman"/>
      <w:b/>
      <w:sz w:val="28"/>
    </w:rPr>
  </w:style>
  <w:style w:type="character" w:customStyle="1" w:styleId="Underline">
    <w:name w:val="Underline"/>
    <w:basedOn w:val="DefaultParagraphFont"/>
    <w:qFormat/>
    <w:rsid w:val="009C5E34"/>
    <w:rPr>
      <w:u w:val="single"/>
    </w:rPr>
  </w:style>
  <w:style w:type="character" w:customStyle="1" w:styleId="BoldandItalics">
    <w:name w:val="Bold and Italics"/>
    <w:qFormat/>
    <w:rsid w:val="009C5E34"/>
    <w:rPr>
      <w:b/>
      <w:i/>
      <w:u w:val="none"/>
    </w:rPr>
  </w:style>
  <w:style w:type="paragraph" w:styleId="BalloonText">
    <w:name w:val="Balloon Text"/>
    <w:basedOn w:val="Normal"/>
    <w:link w:val="BalloonTextChar"/>
    <w:rsid w:val="009C5E34"/>
    <w:rPr>
      <w:rFonts w:ascii="Tahoma" w:hAnsi="Tahoma" w:cs="Tahoma"/>
      <w:sz w:val="16"/>
      <w:szCs w:val="16"/>
    </w:rPr>
  </w:style>
  <w:style w:type="character" w:customStyle="1" w:styleId="BalloonTextChar">
    <w:name w:val="Balloon Text Char"/>
    <w:basedOn w:val="DefaultParagraphFont"/>
    <w:link w:val="BalloonText"/>
    <w:rsid w:val="009C5E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E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E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E34"/>
    <w:rPr>
      <w:b/>
      <w:color w:val="660033"/>
      <w:spacing w:val="0"/>
    </w:rPr>
  </w:style>
  <w:style w:type="paragraph" w:customStyle="1" w:styleId="Nameditemlist">
    <w:name w:val="Named item list"/>
    <w:basedOn w:val="BodyText"/>
    <w:qFormat/>
    <w:rsid w:val="009C5E34"/>
    <w:pPr>
      <w:tabs>
        <w:tab w:val="left" w:pos="2835"/>
      </w:tabs>
      <w:ind w:left="2835" w:hanging="2835"/>
    </w:pPr>
  </w:style>
  <w:style w:type="paragraph" w:customStyle="1" w:styleId="BodyTextnopadding">
    <w:name w:val="Body Text no padding"/>
    <w:basedOn w:val="BodyText"/>
    <w:qFormat/>
    <w:rsid w:val="009C5E34"/>
    <w:pPr>
      <w:spacing w:before="0" w:after="0"/>
    </w:pPr>
  </w:style>
  <w:style w:type="paragraph" w:customStyle="1" w:styleId="BodyTextBold">
    <w:name w:val="Body Text Bold"/>
    <w:basedOn w:val="BodyText"/>
    <w:qFormat/>
    <w:rsid w:val="009C5E34"/>
    <w:rPr>
      <w:b/>
    </w:rPr>
  </w:style>
  <w:style w:type="character" w:styleId="Hyperlink">
    <w:name w:val="Hyperlink"/>
    <w:basedOn w:val="DefaultParagraphFont"/>
    <w:uiPriority w:val="99"/>
    <w:unhideWhenUsed/>
    <w:rsid w:val="007335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6699</Characters>
  <Application>Microsoft Office Word</Application>
  <DocSecurity>0</DocSecurity>
  <Lines>223</Lines>
  <Paragraphs>140</Paragraphs>
  <ScaleCrop>false</ScaleCrop>
  <Company>Author-it Software Corporation Ltd.</Company>
  <LinksUpToDate>false</LinksUpToDate>
  <CharactersWithSpaces>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BSBMGT803 Use financial and economic information for strategic decision making</dc:title>
  <dc:subject>Approved</dc:subject>
  <dc:creator>Future Skills Organisation</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