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5DF" w:rsidP="002B05DF">
      <w:pPr>
        <w:pStyle w:val="Title"/>
      </w:pPr>
      <w:r>
        <w:fldChar w:fldCharType="begin"/>
      </w:r>
      <w:r>
        <w:instrText xml:space="preserve"> TITLE   \* MERGEFORMAT </w:instrText>
      </w:r>
      <w:r>
        <w:fldChar w:fldCharType="separate"/>
      </w:r>
      <w:r>
        <w:t>BSBMGT618 Develop an engagement centre business plan</w:t>
      </w:r>
      <w:r>
        <w:fldChar w:fldCharType="end"/>
      </w:r>
    </w:p>
    <w:p w:rsidR="002B05DF" w:rsidP="002B05DF">
      <w:pPr>
        <w:pStyle w:val="Version"/>
        <w:sectPr w:rsidSect="00322E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E37" w:rsidP="00322E37">
      <w:pPr>
        <w:pStyle w:val="SuperHeading"/>
      </w:pPr>
      <w:r w:rsidRPr="00322E37">
        <w:t>BSBMGT618 Develop an engagement centre business plan</w:t>
      </w:r>
    </w:p>
    <w:p w:rsidR="00000000" w:rsidRPr="00322E37" w:rsidP="00322E37">
      <w:pPr>
        <w:pStyle w:val="Heading1"/>
      </w:pPr>
      <w:bookmarkStart w:id="1" w:name="O_711526"/>
      <w:bookmarkEnd w:id="1"/>
      <w:r w:rsidRPr="00322E37">
        <w:t>Modification History</w:t>
      </w:r>
    </w:p>
    <w:tbl>
      <w:tblPr>
        <w:tblW w:w="0" w:type="auto"/>
        <w:tblLayout w:type="fixed"/>
        <w:tblCellMar>
          <w:left w:w="62" w:type="dxa"/>
          <w:right w:w="62" w:type="dxa"/>
        </w:tblCellMar>
        <w:tblLook w:val="0000"/>
      </w:tblPr>
      <w:tblGrid>
        <w:gridCol w:w="3091"/>
        <w:gridCol w:w="5873"/>
      </w:tblGrid>
      <w:tr w:rsidTr="00322E3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BodyText"/>
            </w:pPr>
            <w:r w:rsidRPr="00322E3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rPr>
                <w:rStyle w:val="SpecialBold"/>
              </w:rPr>
              <w:t>Comments</w:t>
            </w:r>
          </w:p>
        </w:tc>
      </w:tr>
      <w:tr w:rsidTr="00322E3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BodyText"/>
            </w:pPr>
            <w:r w:rsidRPr="00322E37">
              <w:t>This version first released with BSB Business Services Training Package Version 1.0.</w:t>
            </w:r>
          </w:p>
        </w:tc>
      </w:tr>
    </w:tbl>
    <w:p w:rsidR="00000000" w:rsidRPr="00322E37" w:rsidP="00322E37">
      <w:pPr>
        <w:pStyle w:val="BodyText"/>
      </w:pPr>
    </w:p>
    <w:p w:rsidR="00000000" w:rsidRPr="00322E37" w:rsidP="00322E37">
      <w:pPr>
        <w:pStyle w:val="AllowPageBreak"/>
      </w:pPr>
    </w:p>
    <w:p w:rsidR="00000000" w:rsidRPr="00322E37" w:rsidP="00322E37">
      <w:pPr>
        <w:pStyle w:val="Heading1"/>
      </w:pPr>
      <w:bookmarkStart w:id="2" w:name="O_711527"/>
      <w:bookmarkEnd w:id="2"/>
      <w:r w:rsidRPr="00322E37">
        <w:t>Application</w:t>
      </w:r>
    </w:p>
    <w:p w:rsidR="00000000" w:rsidRPr="00322E37" w:rsidP="002B05DF">
      <w:pPr>
        <w:pStyle w:val="BodyText"/>
      </w:pPr>
      <w:r w:rsidRPr="00322E37">
        <w:t>This unit describes the skills and knowledge required to develop, implement and mai</w:t>
      </w:r>
      <w:r w:rsidRPr="00322E37">
        <w:t>ntain a business plan for a contact centre.</w:t>
      </w:r>
    </w:p>
    <w:p w:rsidR="00000000" w:rsidRPr="00322E37" w:rsidP="002B05DF">
      <w:pPr>
        <w:pStyle w:val="BodyText"/>
      </w:pPr>
      <w:r w:rsidRPr="00322E37">
        <w:t>It applies to individuals who are required to develop, implement and maintain an effective business plan that achieves positive outcomes and supports the overall success and growth of the organisation. It requir</w:t>
      </w:r>
      <w:r w:rsidRPr="00322E37">
        <w:t>es understanding best practice, focusing on continuous improvement activities, and the justification and presentation of the plan to the organisation.</w:t>
      </w:r>
    </w:p>
    <w:p w:rsidR="00000000" w:rsidRPr="00322E37" w:rsidP="002B05DF">
      <w:pPr>
        <w:pStyle w:val="BodyText"/>
      </w:pPr>
      <w:r w:rsidRPr="00322E37">
        <w:t>No licensing, legislative or certification requirements apply to this unit at the time of publication.</w:t>
      </w:r>
    </w:p>
    <w:p w:rsidR="00000000" w:rsidRPr="00322E37" w:rsidP="00322E37">
      <w:pPr>
        <w:pStyle w:val="Heading1"/>
      </w:pPr>
      <w:bookmarkStart w:id="3" w:name="O_711530"/>
      <w:bookmarkEnd w:id="3"/>
      <w:r w:rsidRPr="00322E37">
        <w:t>Unit Sector</w:t>
      </w:r>
    </w:p>
    <w:p w:rsidR="00000000" w:rsidRPr="00322E37" w:rsidP="002B05DF">
      <w:pPr>
        <w:pStyle w:val="BodyText"/>
      </w:pPr>
      <w:r w:rsidRPr="00322E37">
        <w:t>Management and Leadership – Management</w:t>
      </w:r>
    </w:p>
    <w:p w:rsidR="00000000" w:rsidRPr="00322E37" w:rsidP="00322E37">
      <w:pPr>
        <w:pStyle w:val="Heading1"/>
      </w:pPr>
      <w:bookmarkStart w:id="4" w:name="O_711531"/>
      <w:bookmarkEnd w:id="4"/>
      <w:r w:rsidRPr="00322E37">
        <w:t>Elements and Performance Criteria</w:t>
      </w:r>
    </w:p>
    <w:tbl>
      <w:tblPr>
        <w:tblW w:w="9236" w:type="dxa"/>
        <w:tblLayout w:type="fixed"/>
        <w:tblCellMar>
          <w:left w:w="62" w:type="dxa"/>
          <w:right w:w="62" w:type="dxa"/>
        </w:tblCellMar>
        <w:tblLook w:val="0000"/>
      </w:tblPr>
      <w:tblGrid>
        <w:gridCol w:w="2645"/>
        <w:gridCol w:w="6591"/>
      </w:tblGrid>
      <w:tr w:rsidTr="00322E3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2E37" w:rsidP="00322E37">
            <w:pPr>
              <w:pStyle w:val="BodyText"/>
            </w:pPr>
            <w:r w:rsidRPr="00322E3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2E37">
            <w:pPr>
              <w:pStyle w:val="BodyText"/>
              <w:rPr>
                <w:lang w:val="en-NZ"/>
              </w:rPr>
            </w:pPr>
            <w:r w:rsidRPr="00322E37">
              <w:rPr>
                <w:rStyle w:val="SpecialBold"/>
              </w:rPr>
              <w:t>PERFORMANCE CRITERIA</w:t>
            </w:r>
          </w:p>
        </w:tc>
      </w:tr>
      <w:tr w:rsidTr="00322E3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BodyText"/>
            </w:pPr>
            <w:r w:rsidRPr="00322E3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rPr>
                <w:rStyle w:val="Emphasis"/>
              </w:rPr>
              <w:t>Performance criteria describe the performance needed to demonstrate achievement of the element.</w:t>
            </w:r>
          </w:p>
        </w:tc>
      </w:tr>
      <w:tr w:rsidTr="00322E3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1. Analyse current situation and evaluate alternatives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BodyText"/>
            </w:pPr>
            <w:r w:rsidRPr="00322E37">
              <w:t>1.1 Use a broad range of information sources to identify best practice criteria and examples</w:t>
            </w:r>
          </w:p>
          <w:p w:rsidR="00000000" w:rsidRPr="00322E37" w:rsidP="00322E37">
            <w:pPr>
              <w:pStyle w:val="BodyText"/>
            </w:pPr>
            <w:r w:rsidRPr="00322E37">
              <w:t>1.2 Analyse</w:t>
            </w:r>
            <w:r w:rsidRPr="00322E37">
              <w:t xml:space="preserve"> current performance against best practice to identify improvement and business opportunities</w:t>
            </w:r>
          </w:p>
          <w:p w:rsidR="00000000" w:rsidRPr="00322E37" w:rsidP="00322E37">
            <w:pPr>
              <w:pStyle w:val="BodyText"/>
            </w:pPr>
            <w:r w:rsidRPr="00322E37">
              <w:t>1.3 Identify operating requirements and constraints imposed by internal and external customers and suppliers</w:t>
            </w:r>
          </w:p>
          <w:p w:rsidR="00000000" w:rsidRPr="00322E37" w:rsidP="00322E37">
            <w:pPr>
              <w:pStyle w:val="BodyText"/>
            </w:pPr>
            <w:r w:rsidRPr="00322E37">
              <w:t>1.4 Review and evaluate existing strategic and operat</w:t>
            </w:r>
            <w:r w:rsidRPr="00322E37">
              <w:t xml:space="preserve">ing plans to </w:t>
            </w:r>
            <w:r w:rsidRPr="00322E37">
              <w:t>identify opportunities for improvement</w:t>
            </w:r>
          </w:p>
          <w:p w:rsidR="00000000" w:rsidP="00322E37">
            <w:pPr>
              <w:pStyle w:val="BodyText"/>
              <w:rPr>
                <w:lang w:val="en-NZ"/>
              </w:rPr>
            </w:pPr>
            <w:r w:rsidRPr="00322E37">
              <w:t>1.5 Propose viable alternatives to improve current situation and to exploit opportunities</w:t>
            </w:r>
          </w:p>
        </w:tc>
      </w:tr>
      <w:tr w:rsidTr="00322E3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2. Set objectives in alignment with corporate aims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BodyText"/>
            </w:pPr>
            <w:r w:rsidRPr="00322E37">
              <w:t>2.1 Develop business objectives repres</w:t>
            </w:r>
            <w:r w:rsidRPr="00322E37">
              <w:t>enting business needs and global trends</w:t>
            </w:r>
          </w:p>
          <w:p w:rsidR="00000000" w:rsidRPr="00322E37" w:rsidP="00322E37">
            <w:pPr>
              <w:pStyle w:val="BodyText"/>
            </w:pPr>
            <w:r w:rsidRPr="00322E37">
              <w:t>2.2 Identify business objectives which support corporate aims</w:t>
            </w:r>
          </w:p>
          <w:p w:rsidR="00000000" w:rsidRPr="00322E37" w:rsidP="00322E37">
            <w:pPr>
              <w:pStyle w:val="BodyText"/>
            </w:pPr>
            <w:r w:rsidRPr="00322E37">
              <w:t>2.3 Consult with key stakeholders and other relevant parties to ensure consensus on objectives</w:t>
            </w:r>
          </w:p>
          <w:p w:rsidR="00000000" w:rsidP="00322E37">
            <w:pPr>
              <w:pStyle w:val="BodyText"/>
              <w:rPr>
                <w:lang w:val="en-NZ"/>
              </w:rPr>
            </w:pPr>
            <w:r w:rsidRPr="00322E37">
              <w:t>2.4 Ensure objectives reflect a competitive position in the</w:t>
            </w:r>
            <w:r w:rsidRPr="00322E37">
              <w:t xml:space="preserve"> global market</w:t>
            </w:r>
          </w:p>
        </w:tc>
      </w:tr>
      <w:tr w:rsidTr="00322E3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3. Prepare business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BodyText"/>
            </w:pPr>
            <w:r w:rsidRPr="00322E37">
              <w:t>3.1 Develop a business plan based on agreed business objectives</w:t>
            </w:r>
          </w:p>
          <w:p w:rsidR="00000000" w:rsidRPr="00322E37" w:rsidP="00322E37">
            <w:pPr>
              <w:pStyle w:val="BodyText"/>
            </w:pPr>
            <w:r w:rsidRPr="00322E37">
              <w:t>3.2 Translate business objectives into a feasible strategy</w:t>
            </w:r>
          </w:p>
          <w:p w:rsidR="00000000" w:rsidRPr="00322E37" w:rsidP="00322E37">
            <w:pPr>
              <w:pStyle w:val="BodyText"/>
            </w:pPr>
            <w:r w:rsidRPr="00322E37">
              <w:t>3.3 Address all relevant operations in plans and justify any not addressed</w:t>
            </w:r>
          </w:p>
          <w:p w:rsidR="00000000" w:rsidRPr="00322E37" w:rsidP="00322E37">
            <w:pPr>
              <w:pStyle w:val="BodyText"/>
            </w:pPr>
            <w:r w:rsidRPr="00322E37">
              <w:t>3.4 Identify clea</w:t>
            </w:r>
            <w:r w:rsidRPr="00322E37">
              <w:t>r profitability, productivity and performance targets in line with objectives</w:t>
            </w:r>
          </w:p>
          <w:p w:rsidR="00000000" w:rsidRPr="00322E37" w:rsidP="00322E37">
            <w:pPr>
              <w:pStyle w:val="BodyText"/>
            </w:pPr>
            <w:r w:rsidRPr="00322E37">
              <w:t>3.5 Identify financial, physical and human resources requirements to implement strategies</w:t>
            </w:r>
          </w:p>
          <w:p w:rsidR="00000000" w:rsidRPr="00322E37" w:rsidP="00322E37">
            <w:pPr>
              <w:pStyle w:val="BodyText"/>
            </w:pPr>
            <w:r w:rsidRPr="00322E37">
              <w:t>3.6 Include appropriate feedback and customer satisfaction measurement methods in busine</w:t>
            </w:r>
            <w:r w:rsidRPr="00322E37">
              <w:t>ss plan</w:t>
            </w:r>
          </w:p>
          <w:p w:rsidR="00000000" w:rsidRPr="00322E37" w:rsidP="00322E37">
            <w:pPr>
              <w:pStyle w:val="BodyText"/>
            </w:pPr>
            <w:r w:rsidRPr="00322E37">
              <w:t>3.7 Comply with enterprise requirements for business planning</w:t>
            </w:r>
          </w:p>
          <w:p w:rsidR="00000000" w:rsidRPr="00322E37" w:rsidP="00322E37">
            <w:pPr>
              <w:pStyle w:val="BodyText"/>
            </w:pPr>
            <w:r w:rsidRPr="00322E37">
              <w:t>3.8 Identify risks posed by business plans</w:t>
            </w:r>
          </w:p>
          <w:p w:rsidR="00000000" w:rsidP="00322E37">
            <w:pPr>
              <w:pStyle w:val="BodyText"/>
              <w:rPr>
                <w:lang w:val="en-NZ"/>
              </w:rPr>
            </w:pPr>
            <w:r w:rsidRPr="00322E37">
              <w:t>3.9 Incorporate risk management strategies for identified risks</w:t>
            </w:r>
          </w:p>
        </w:tc>
      </w:tr>
      <w:tr w:rsidTr="00322E3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4. Present business plan to senior management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BodyText"/>
            </w:pPr>
            <w:r w:rsidRPr="00322E37">
              <w:t>4.1 Deliver an effective written</w:t>
            </w:r>
            <w:r w:rsidRPr="00322E37">
              <w:t xml:space="preserve"> and oral presentation of a business plan</w:t>
            </w:r>
          </w:p>
          <w:p w:rsidR="00000000" w:rsidRPr="00322E37" w:rsidP="00322E37">
            <w:pPr>
              <w:pStyle w:val="BodyText"/>
            </w:pPr>
            <w:r w:rsidRPr="00322E37">
              <w:t>4.2 Focus on critical aspects of the plan in the presentation</w:t>
            </w:r>
          </w:p>
          <w:p w:rsidR="00000000" w:rsidP="00322E37">
            <w:pPr>
              <w:pStyle w:val="BodyText"/>
              <w:rPr>
                <w:lang w:val="en-NZ"/>
              </w:rPr>
            </w:pPr>
            <w:r w:rsidRPr="00322E37">
              <w:t>4.3 Articulate and resolve specific concerns and needs raised about the plan</w:t>
            </w:r>
          </w:p>
        </w:tc>
      </w:tr>
      <w:tr w:rsidTr="00322E3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5. Implement and maintain business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BodyText"/>
            </w:pPr>
            <w:r w:rsidRPr="00322E37">
              <w:t>5.1 Communicate plan to team, engage team members with the plan and obtain buy in</w:t>
            </w:r>
          </w:p>
          <w:p w:rsidR="00000000" w:rsidRPr="00322E37" w:rsidP="00322E37">
            <w:pPr>
              <w:pStyle w:val="BodyText"/>
            </w:pPr>
            <w:r w:rsidRPr="00322E37">
              <w:t>5.2 Establish action plans, systems and processes to implement business plan</w:t>
            </w:r>
          </w:p>
          <w:p w:rsidR="00000000" w:rsidRPr="00322E37" w:rsidP="00322E37">
            <w:pPr>
              <w:pStyle w:val="BodyText"/>
            </w:pPr>
            <w:r w:rsidRPr="00322E37">
              <w:t>5.3 Conduct measurement programs to assess performance against business plan</w:t>
            </w:r>
          </w:p>
          <w:p w:rsidR="00000000" w:rsidRPr="00322E37" w:rsidP="00322E37">
            <w:pPr>
              <w:pStyle w:val="BodyText"/>
            </w:pPr>
            <w:r w:rsidRPr="00322E37">
              <w:t>5.4 Adjust systems o</w:t>
            </w:r>
            <w:r w:rsidRPr="00322E37">
              <w:t xml:space="preserve">r processes in response to performance </w:t>
            </w:r>
            <w:r w:rsidRPr="00322E37">
              <w:t>variations to maintain business plan</w:t>
            </w:r>
          </w:p>
          <w:p w:rsidR="00000000" w:rsidRPr="00322E37" w:rsidP="00322E37">
            <w:pPr>
              <w:pStyle w:val="BodyText"/>
            </w:pPr>
            <w:r w:rsidRPr="00322E37">
              <w:t>5.5 Conduct regular substantive reviews of systems and processes</w:t>
            </w:r>
          </w:p>
          <w:p w:rsidR="00000000" w:rsidRPr="00322E37" w:rsidP="00322E37">
            <w:pPr>
              <w:pStyle w:val="BodyText"/>
            </w:pPr>
            <w:r w:rsidRPr="00322E37">
              <w:t>5.6 Communicate performance results and issues arising to relevant stakeholders</w:t>
            </w:r>
          </w:p>
        </w:tc>
      </w:tr>
    </w:tbl>
    <w:p w:rsidR="00000000" w:rsidRPr="00322E37" w:rsidP="00322E37">
      <w:pPr>
        <w:pStyle w:val="BodyText"/>
      </w:pPr>
    </w:p>
    <w:p w:rsidR="00000000" w:rsidRPr="00322E37" w:rsidP="00322E37">
      <w:pPr>
        <w:pStyle w:val="AllowPageBreak"/>
      </w:pPr>
    </w:p>
    <w:p w:rsidR="00000000" w:rsidRPr="00322E37" w:rsidP="00322E37">
      <w:pPr>
        <w:pStyle w:val="Heading1"/>
      </w:pPr>
      <w:bookmarkStart w:id="5" w:name="O_711532"/>
      <w:bookmarkEnd w:id="5"/>
      <w:r w:rsidRPr="00322E37">
        <w:t>Foundation Skill</w:t>
      </w:r>
      <w:r w:rsidRPr="00322E37">
        <w:t>s</w:t>
      </w:r>
    </w:p>
    <w:p w:rsidR="00000000" w:rsidRPr="002B05DF" w:rsidP="002B05DF">
      <w:pPr>
        <w:pStyle w:val="BodyText"/>
        <w:rPr>
          <w:i/>
        </w:rPr>
      </w:pPr>
      <w:r w:rsidRPr="002B05D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322E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BodyText"/>
            </w:pPr>
            <w:r w:rsidRPr="00322E37">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BodyText"/>
            </w:pPr>
            <w:r w:rsidRPr="00322E37">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rPr>
                <w:rStyle w:val="SpecialBold"/>
              </w:rPr>
              <w:t>Description</w:t>
            </w:r>
          </w:p>
        </w:tc>
      </w:tr>
      <w:tr w:rsidTr="00322E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1.1-1.4, 2.1, 2.2, 2.4, 3.1-3.9, 4.1-4.3, 5.1-</w:t>
            </w:r>
            <w:r w:rsidRPr="00322E37">
              <w:t>5.6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ListBullet"/>
              <w:rPr>
                <w:lang w:val="en-NZ"/>
              </w:rPr>
            </w:pPr>
            <w:r w:rsidRPr="00322E37">
              <w:t>Gathers, interprets and analyses textual information when developing business plan and monitoring operational performance</w:t>
            </w:r>
          </w:p>
        </w:tc>
      </w:tr>
      <w:tr w:rsidTr="00322E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1.2-1.5, 2.1-2.4, 3.1-3.9, 4.1-4.3, 5.1-5.6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ListBullet"/>
            </w:pPr>
            <w:r w:rsidRPr="00322E37">
              <w:t xml:space="preserve">Communicates relationships between ideas and </w:t>
            </w:r>
            <w:r w:rsidRPr="00322E37">
              <w:t>information, matching style of writing to purpose and audience</w:t>
            </w:r>
          </w:p>
          <w:p w:rsidR="00000000" w:rsidP="00322E37">
            <w:pPr>
              <w:pStyle w:val="ListBullet"/>
              <w:rPr>
                <w:lang w:val="en-NZ"/>
              </w:rPr>
            </w:pPr>
            <w:r w:rsidRPr="00322E37">
              <w:t>Prepares business plan for relevant stakeholders, according to organisational requirements</w:t>
            </w:r>
          </w:p>
        </w:tc>
      </w:tr>
      <w:tr w:rsidTr="00322E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1.3, 2.3, 4.1-4.3, 5.1, 5.6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ListBullet"/>
            </w:pPr>
            <w:r w:rsidRPr="00322E37">
              <w:t>Provides information and ideas using language and fea</w:t>
            </w:r>
            <w:r w:rsidRPr="00322E37">
              <w:t>tures appropriate to the audience and context</w:t>
            </w:r>
          </w:p>
          <w:p w:rsidR="00000000" w:rsidP="00322E37">
            <w:pPr>
              <w:pStyle w:val="ListBullet"/>
              <w:rPr>
                <w:lang w:val="en-NZ"/>
              </w:rPr>
            </w:pPr>
            <w:r w:rsidRPr="00322E37">
              <w:t>Uses questioning and listening skills to identify concerns and specific needs</w:t>
            </w:r>
          </w:p>
        </w:tc>
      </w:tr>
      <w:tr w:rsidTr="00322E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1.2, 2.1-2.4, 3.1, 3.2, 3.4, 3.5, 3.8, 3.9, 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ListBullet"/>
              <w:rPr>
                <w:lang w:val="en-NZ"/>
              </w:rPr>
            </w:pPr>
            <w:r w:rsidRPr="00322E37">
              <w:t>Interprets and evaluates mathematical information to determine curre</w:t>
            </w:r>
            <w:r w:rsidRPr="00322E37">
              <w:t>nt performance levels, undertake measurements and develop objectives for business plan</w:t>
            </w:r>
          </w:p>
        </w:tc>
      </w:tr>
      <w:tr w:rsidTr="00322E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2.2, 3.7</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ListBullet"/>
              <w:rPr>
                <w:lang w:val="en-NZ"/>
              </w:rPr>
            </w:pPr>
            <w:r w:rsidRPr="00322E37">
              <w:t xml:space="preserve">Adheres to enterprise requirements, policies and procedures and considers own role for its contribution to broader goals of </w:t>
            </w:r>
            <w:r w:rsidRPr="00322E37">
              <w:t>work environment</w:t>
            </w:r>
          </w:p>
        </w:tc>
      </w:tr>
      <w:tr w:rsidTr="00322E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1.5, 2.3, 4.1-4.3, 5.1, 5.6</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ListBullet"/>
            </w:pPr>
            <w:r w:rsidRPr="00322E37">
              <w:t>Recognises importance of taking audience, purpose and contextual factors into account when making decisions about what to communicate with whom, why and how</w:t>
            </w:r>
          </w:p>
          <w:p w:rsidR="00000000" w:rsidP="00322E37">
            <w:pPr>
              <w:pStyle w:val="ListBullet"/>
              <w:rPr>
                <w:lang w:val="en-NZ"/>
              </w:rPr>
            </w:pPr>
            <w:r w:rsidRPr="00322E37">
              <w:t>Collaborates with others to ach</w:t>
            </w:r>
            <w:r w:rsidRPr="00322E37">
              <w:t>ieve joint outcomes, playing a leading role in facilitating effective group interaction</w:t>
            </w:r>
          </w:p>
        </w:tc>
      </w:tr>
      <w:tr w:rsidTr="00322E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1.1-1.4, 2.1, 2.2, 2.4, 3.1-3.6, 3.8, 3.9, 4.3, 5.2-5.5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ListBullet"/>
            </w:pPr>
            <w:r w:rsidRPr="00322E37">
              <w:t>Uses logical planning processes and an increasingly intuitive understanding of context to or</w:t>
            </w:r>
            <w:r w:rsidRPr="00322E37">
              <w:t>ganise and manage tasks required to achieve objectives</w:t>
            </w:r>
          </w:p>
          <w:p w:rsidR="00000000" w:rsidRPr="00322E37" w:rsidP="00322E37">
            <w:pPr>
              <w:pStyle w:val="ListBullet"/>
            </w:pPr>
            <w:r w:rsidRPr="00322E37">
              <w:t>Uses problem-solving skills to identify and analyse issues that arise, and create solutions</w:t>
            </w:r>
          </w:p>
          <w:p w:rsidR="00000000" w:rsidRPr="00322E37" w:rsidP="00322E37">
            <w:pPr>
              <w:pStyle w:val="ListBullet"/>
            </w:pPr>
            <w:r w:rsidRPr="00322E37">
              <w:t>Invests time in developing and shaping several options before making decisions, using a combination of latera</w:t>
            </w:r>
            <w:r w:rsidRPr="00322E37">
              <w:t>l and analytical thinking to tailor and strengthen an idea to suit needs, risks, resources and constraints</w:t>
            </w:r>
          </w:p>
          <w:p w:rsidR="00000000" w:rsidRPr="00322E37" w:rsidP="00322E37">
            <w:pPr>
              <w:pStyle w:val="ListBullet"/>
            </w:pPr>
            <w:r w:rsidRPr="00322E37">
              <w:t>Analyses outcomes of decisions to identify opportunities for improvements</w:t>
            </w:r>
          </w:p>
          <w:p w:rsidR="00000000" w:rsidRPr="00322E37" w:rsidP="00322E37">
            <w:pPr>
              <w:pStyle w:val="ListBullet"/>
            </w:pPr>
            <w:r w:rsidRPr="00322E37">
              <w:t>Using digital systems and tools to gather, analyse, organise and present information</w:t>
            </w:r>
          </w:p>
        </w:tc>
      </w:tr>
    </w:tbl>
    <w:p w:rsidR="00000000" w:rsidRPr="00322E37" w:rsidP="00322E37">
      <w:pPr>
        <w:pStyle w:val="BodyText"/>
      </w:pPr>
    </w:p>
    <w:p w:rsidR="00000000" w:rsidRPr="00322E37" w:rsidP="00322E37">
      <w:pPr>
        <w:pStyle w:val="AllowPageBreak"/>
      </w:pPr>
    </w:p>
    <w:p w:rsidR="00000000" w:rsidRPr="00322E37" w:rsidP="00322E37">
      <w:pPr>
        <w:pStyle w:val="Heading1"/>
      </w:pPr>
      <w:bookmarkStart w:id="6" w:name="O_711534"/>
      <w:bookmarkEnd w:id="6"/>
      <w:r w:rsidRPr="00322E37">
        <w:t>Unit Mapping Information</w:t>
      </w:r>
    </w:p>
    <w:tbl>
      <w:tblPr>
        <w:tblW w:w="0" w:type="auto"/>
        <w:tblLayout w:type="fixed"/>
        <w:tblCellMar>
          <w:left w:w="62" w:type="dxa"/>
          <w:right w:w="62" w:type="dxa"/>
        </w:tblCellMar>
        <w:tblLook w:val="0000"/>
      </w:tblPr>
      <w:tblGrid>
        <w:gridCol w:w="2355"/>
        <w:gridCol w:w="2160"/>
        <w:gridCol w:w="2295"/>
        <w:gridCol w:w="2295"/>
      </w:tblGrid>
      <w:tr w:rsidTr="00322E3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BodyText"/>
            </w:pPr>
            <w:r w:rsidRPr="00322E37">
              <w:rPr>
                <w:rStyle w:val="SpecialBold"/>
              </w:rPr>
              <w:t>Code and title</w:t>
            </w:r>
          </w:p>
          <w:p w:rsidR="00000000" w:rsidRPr="00322E37" w:rsidP="00322E37">
            <w:pPr>
              <w:pStyle w:val="BodyText"/>
            </w:pPr>
            <w:r w:rsidRPr="00322E37">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BodyText"/>
            </w:pPr>
            <w:r w:rsidRPr="00322E37">
              <w:rPr>
                <w:rStyle w:val="SpecialBold"/>
              </w:rPr>
              <w:t>Code and title</w:t>
            </w:r>
          </w:p>
          <w:p w:rsidR="00000000" w:rsidRPr="00322E37" w:rsidP="00322E37">
            <w:pPr>
              <w:pStyle w:val="BodyText"/>
            </w:pPr>
            <w:r w:rsidRPr="00322E3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BodyText"/>
            </w:pPr>
            <w:r w:rsidRPr="00322E3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rPr>
                <w:rStyle w:val="SpecialBold"/>
              </w:rPr>
              <w:t>Equivalence status</w:t>
            </w:r>
          </w:p>
        </w:tc>
      </w:tr>
      <w:tr w:rsidTr="00322E37">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BSBMGT618 Develop an engagement centre business plan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E37">
            <w:pPr>
              <w:pStyle w:val="BodyText"/>
              <w:rPr>
                <w:lang w:val="en-NZ"/>
              </w:rPr>
            </w:pPr>
            <w:r w:rsidRPr="00322E37">
              <w:t>BSBMGT618A Develop a contact centre business plan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BodyText"/>
            </w:pPr>
            <w:r w:rsidRPr="00322E37">
              <w:t>Updated to meet Standards for Training Packages.</w:t>
            </w:r>
          </w:p>
          <w:p w:rsidR="00000000" w:rsidRPr="00322E37" w:rsidP="00322E37">
            <w:pPr>
              <w:pStyle w:val="BodyText"/>
            </w:pPr>
          </w:p>
          <w:p w:rsidR="00000000" w:rsidP="00322E37">
            <w:pPr>
              <w:pStyle w:val="BodyText"/>
              <w:rPr>
                <w:lang w:val="en-NZ"/>
              </w:rPr>
            </w:pPr>
            <w:r w:rsidRPr="00322E37">
              <w:t>Title changed to reflect industry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E37" w:rsidP="00322E37">
            <w:pPr>
              <w:pStyle w:val="BodyText"/>
            </w:pPr>
            <w:r w:rsidRPr="00322E37">
              <w:t>Equivalent unit</w:t>
            </w:r>
          </w:p>
        </w:tc>
      </w:tr>
    </w:tbl>
    <w:p w:rsidR="00000000" w:rsidRPr="00322E37" w:rsidP="00322E37">
      <w:pPr>
        <w:pStyle w:val="BodyText"/>
      </w:pPr>
    </w:p>
    <w:p w:rsidR="00000000" w:rsidRPr="00322E37" w:rsidP="00322E37">
      <w:pPr>
        <w:pStyle w:val="AllowPageBreak"/>
      </w:pPr>
    </w:p>
    <w:p w:rsidR="00000000" w:rsidRPr="00322E37" w:rsidP="00322E37">
      <w:pPr>
        <w:pStyle w:val="Heading1"/>
      </w:pPr>
      <w:bookmarkStart w:id="7" w:name="O_711541"/>
      <w:bookmarkEnd w:id="7"/>
      <w:r w:rsidRPr="00322E37">
        <w:t>Links</w:t>
      </w:r>
    </w:p>
    <w:p w:rsidR="00000000" w:rsidRPr="00322E37" w:rsidP="002B05DF">
      <w:pPr>
        <w:pStyle w:val="BodyText"/>
      </w:pPr>
      <w:r w:rsidRPr="00322E37">
        <w:t>Companion Volume i</w:t>
      </w:r>
      <w:r w:rsidRPr="00322E37">
        <w:t xml:space="preserve">mplementation guides are found in VETNet - </w:t>
      </w:r>
      <w:r>
        <w:fldChar w:fldCharType="begin"/>
      </w:r>
      <w:r>
        <w:instrText xml:space="preserve"> HYPERLINK "https://vetnet.gov.au/Pages/TrainingDocs.aspx?q=11ef6853-ceed-4ba7-9d87-4da407e23c10" </w:instrText>
      </w:r>
      <w:r>
        <w:fldChar w:fldCharType="separate"/>
      </w:r>
      <w:r w:rsidRPr="001641C4">
        <w:rPr>
          <w:rStyle w:val="Hyperlink"/>
        </w:rPr>
        <w:t>https://vetnet.gov.au/Pages/TrainingDocs.aspx?q=11ef6853-ceed-4ba7-9d87-4da407e23c10</w:t>
      </w:r>
      <w:r>
        <w:fldChar w:fldCharType="end"/>
      </w:r>
    </w:p>
    <w:p w:rsidR="00000000" w:rsidRPr="00322E37" w:rsidP="00322E37"/>
    <w:sectPr w:rsidSect="00322E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37" w:rsidRPr="002B05DF" w:rsidP="002B05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DF" w:rsidP="00322E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05DF" w:rsidP="00322E3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B05DF" w:rsidP="00322E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2E37" w:rsidRPr="002B05DF" w:rsidP="002B05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5DF" w:rsidRPr="002D2AF8" w:rsidP="00322E37">
    <w:pPr>
      <w:pStyle w:val="Header"/>
      <w:framePr w:wrap="around"/>
    </w:pPr>
    <w:r>
      <w:fldChar w:fldCharType="begin"/>
    </w:r>
    <w:r>
      <w:instrText xml:space="preserve"> TITLE   \* MERGEFORMAT </w:instrText>
    </w:r>
    <w:r>
      <w:fldChar w:fldCharType="separate"/>
    </w:r>
    <w:r>
      <w:t>BSBMGT618 Develop an engagement centre business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2B05DF" w:rsidP="00322E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8276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5699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E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E37"/>
    <w:pPr>
      <w:spacing w:before="360" w:after="60"/>
      <w:outlineLvl w:val="0"/>
    </w:pPr>
    <w:rPr>
      <w:sz w:val="32"/>
    </w:rPr>
  </w:style>
  <w:style w:type="paragraph" w:styleId="Heading2">
    <w:name w:val="heading 2"/>
    <w:basedOn w:val="HeadingBase"/>
    <w:next w:val="BodyText"/>
    <w:link w:val="Heading2Char"/>
    <w:qFormat/>
    <w:rsid w:val="00322E37"/>
    <w:pPr>
      <w:keepLines/>
      <w:spacing w:before="240" w:after="120"/>
      <w:outlineLvl w:val="1"/>
    </w:pPr>
    <w:rPr>
      <w:sz w:val="28"/>
      <w:szCs w:val="40"/>
    </w:rPr>
  </w:style>
  <w:style w:type="paragraph" w:styleId="Heading3">
    <w:name w:val="heading 3"/>
    <w:basedOn w:val="HeadingBase"/>
    <w:next w:val="BodyText"/>
    <w:link w:val="Heading3Char"/>
    <w:qFormat/>
    <w:rsid w:val="00322E37"/>
    <w:pPr>
      <w:spacing w:before="180" w:after="120"/>
      <w:outlineLvl w:val="2"/>
    </w:pPr>
    <w:rPr>
      <w:spacing w:val="-10"/>
      <w:kern w:val="32"/>
    </w:rPr>
  </w:style>
  <w:style w:type="paragraph" w:styleId="Heading4">
    <w:name w:val="heading 4"/>
    <w:basedOn w:val="HeadingBase"/>
    <w:next w:val="BodyText"/>
    <w:link w:val="Heading4Char"/>
    <w:qFormat/>
    <w:rsid w:val="00322E37"/>
    <w:pPr>
      <w:spacing w:before="160" w:after="120"/>
      <w:outlineLvl w:val="3"/>
    </w:pPr>
    <w:rPr>
      <w:sz w:val="22"/>
    </w:rPr>
  </w:style>
  <w:style w:type="paragraph" w:styleId="Heading5">
    <w:name w:val="heading 5"/>
    <w:basedOn w:val="HeadingBase"/>
    <w:next w:val="Normal"/>
    <w:link w:val="Heading5Char"/>
    <w:qFormat/>
    <w:rsid w:val="00322E37"/>
    <w:pPr>
      <w:spacing w:before="80"/>
      <w:outlineLvl w:val="4"/>
    </w:pPr>
    <w:rPr>
      <w:color w:val="918585"/>
      <w:sz w:val="20"/>
    </w:rPr>
  </w:style>
  <w:style w:type="paragraph" w:styleId="Heading6">
    <w:name w:val="heading 6"/>
    <w:basedOn w:val="HeadingBase"/>
    <w:next w:val="Normal"/>
    <w:link w:val="Heading6Char"/>
    <w:qFormat/>
    <w:rsid w:val="00322E37"/>
    <w:pPr>
      <w:spacing w:before="60"/>
      <w:outlineLvl w:val="5"/>
    </w:pPr>
    <w:rPr>
      <w:color w:val="918585"/>
      <w:sz w:val="20"/>
    </w:rPr>
  </w:style>
  <w:style w:type="paragraph" w:styleId="Heading7">
    <w:name w:val="heading 7"/>
    <w:basedOn w:val="Normal"/>
    <w:next w:val="Normal"/>
    <w:link w:val="Heading7Char"/>
    <w:qFormat/>
    <w:rsid w:val="00322E37"/>
    <w:pPr>
      <w:ind w:left="720"/>
      <w:outlineLvl w:val="6"/>
    </w:pPr>
    <w:rPr>
      <w:i/>
    </w:rPr>
  </w:style>
  <w:style w:type="paragraph" w:styleId="Heading8">
    <w:name w:val="heading 8"/>
    <w:basedOn w:val="Normal"/>
    <w:next w:val="Normal"/>
    <w:link w:val="Heading8Char"/>
    <w:qFormat/>
    <w:rsid w:val="00322E37"/>
    <w:pPr>
      <w:ind w:left="720"/>
      <w:outlineLvl w:val="7"/>
    </w:pPr>
    <w:rPr>
      <w:i/>
    </w:rPr>
  </w:style>
  <w:style w:type="paragraph" w:styleId="Heading9">
    <w:name w:val="heading 9"/>
    <w:basedOn w:val="Normal"/>
    <w:next w:val="Normal"/>
    <w:link w:val="Heading9Char"/>
    <w:qFormat/>
    <w:rsid w:val="00322E37"/>
    <w:pPr>
      <w:ind w:left="720"/>
      <w:outlineLvl w:val="8"/>
    </w:pPr>
    <w:rPr>
      <w:i/>
    </w:rPr>
  </w:style>
  <w:style w:type="character" w:default="1" w:styleId="DefaultParagraphFont">
    <w:name w:val="Default Paragraph Font"/>
    <w:uiPriority w:val="1"/>
    <w:unhideWhenUsed/>
    <w:rsid w:val="00322E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E37"/>
  </w:style>
  <w:style w:type="character" w:customStyle="1" w:styleId="Heading1Char">
    <w:name w:val="Heading 1 Char"/>
    <w:basedOn w:val="DefaultParagraphFont"/>
    <w:link w:val="Heading1"/>
    <w:rsid w:val="00322E37"/>
    <w:rPr>
      <w:rFonts w:ascii="Times New Roman" w:eastAsia="Times New Roman" w:hAnsi="Times New Roman" w:cs="Times New Roman"/>
      <w:b/>
      <w:sz w:val="32"/>
      <w:szCs w:val="20"/>
      <w:lang w:eastAsia="en-US"/>
    </w:rPr>
  </w:style>
  <w:style w:type="paragraph" w:styleId="BodyText">
    <w:name w:val="Body Text"/>
    <w:basedOn w:val="Normal"/>
    <w:link w:val="BodyTextChar"/>
    <w:rsid w:val="00322E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2E37"/>
    <w:rPr>
      <w:rFonts w:ascii="Times New Roman" w:eastAsia="Times New Roman" w:hAnsi="Times New Roman" w:cs="Times New Roman"/>
      <w:sz w:val="24"/>
      <w:lang w:eastAsia="en-US"/>
    </w:rPr>
  </w:style>
  <w:style w:type="paragraph" w:styleId="ListBullet">
    <w:name w:val="List Bullet"/>
    <w:basedOn w:val="List"/>
    <w:rsid w:val="00322E37"/>
    <w:pPr>
      <w:numPr>
        <w:numId w:val="11"/>
      </w:numPr>
      <w:tabs>
        <w:tab w:val="clear" w:pos="340"/>
      </w:tabs>
      <w:spacing w:before="40" w:after="40"/>
    </w:pPr>
  </w:style>
  <w:style w:type="character" w:customStyle="1" w:styleId="SpecialBold">
    <w:name w:val="Special Bold"/>
    <w:basedOn w:val="DefaultParagraphFont"/>
    <w:rsid w:val="00322E37"/>
    <w:rPr>
      <w:b/>
      <w:spacing w:val="0"/>
    </w:rPr>
  </w:style>
  <w:style w:type="character" w:styleId="Emphasis">
    <w:name w:val="Emphasis"/>
    <w:basedOn w:val="DefaultParagraphFont"/>
    <w:qFormat/>
    <w:rsid w:val="00322E37"/>
    <w:rPr>
      <w:i/>
    </w:rPr>
  </w:style>
  <w:style w:type="paragraph" w:customStyle="1" w:styleId="SuperHeading">
    <w:name w:val="SuperHeading"/>
    <w:basedOn w:val="Normal"/>
    <w:rsid w:val="00322E37"/>
    <w:pPr>
      <w:spacing w:before="240" w:after="120"/>
      <w:outlineLvl w:val="0"/>
    </w:pPr>
    <w:rPr>
      <w:rFonts w:ascii="Times New Roman" w:hAnsi="Times New Roman"/>
      <w:b/>
      <w:sz w:val="32"/>
    </w:rPr>
  </w:style>
  <w:style w:type="paragraph" w:customStyle="1" w:styleId="AllowPageBreak">
    <w:name w:val="AllowPageBreak"/>
    <w:rsid w:val="00322E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E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E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E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E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E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E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E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E37"/>
    <w:rPr>
      <w:rFonts w:ascii="Courier New" w:eastAsia="Times New Roman" w:hAnsi="Courier New" w:cs="Times New Roman"/>
      <w:i/>
      <w:szCs w:val="20"/>
      <w:lang w:eastAsia="en-US"/>
    </w:rPr>
  </w:style>
  <w:style w:type="paragraph" w:customStyle="1" w:styleId="HeadingBase">
    <w:name w:val="Heading Base"/>
    <w:rsid w:val="00322E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E37"/>
    <w:pPr>
      <w:tabs>
        <w:tab w:val="right" w:leader="dot" w:pos="9072"/>
      </w:tabs>
      <w:ind w:left="567"/>
    </w:pPr>
    <w:rPr>
      <w:szCs w:val="22"/>
    </w:rPr>
  </w:style>
  <w:style w:type="paragraph" w:customStyle="1" w:styleId="TOCBase">
    <w:name w:val="TOC Base"/>
    <w:rsid w:val="00322E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E37"/>
    <w:pPr>
      <w:tabs>
        <w:tab w:val="right" w:leader="dot" w:pos="9072"/>
      </w:tabs>
      <w:spacing w:before="40" w:after="40"/>
      <w:ind w:left="284"/>
    </w:pPr>
    <w:rPr>
      <w:rFonts w:ascii="Times New Roman" w:hAnsi="Times New Roman"/>
    </w:rPr>
  </w:style>
  <w:style w:type="paragraph" w:styleId="TOC1">
    <w:name w:val="toc 1"/>
    <w:basedOn w:val="TOCBase"/>
    <w:next w:val="Normal"/>
    <w:rsid w:val="00322E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E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E37"/>
    <w:rPr>
      <w:rFonts w:ascii="Times New Roman" w:eastAsia="Times New Roman" w:hAnsi="Times New Roman" w:cs="Times New Roman"/>
      <w:sz w:val="16"/>
      <w:lang w:eastAsia="en-US"/>
    </w:rPr>
  </w:style>
  <w:style w:type="paragraph" w:styleId="Title">
    <w:name w:val="Title"/>
    <w:basedOn w:val="HeadingBase"/>
    <w:link w:val="TitleChar"/>
    <w:qFormat/>
    <w:rsid w:val="00322E37"/>
    <w:pPr>
      <w:spacing w:before="5040"/>
      <w:jc w:val="center"/>
    </w:pPr>
    <w:rPr>
      <w:sz w:val="48"/>
      <w:szCs w:val="72"/>
      <w:lang w:val="en-US"/>
    </w:rPr>
  </w:style>
  <w:style w:type="character" w:customStyle="1" w:styleId="TitleChar">
    <w:name w:val="Title Char"/>
    <w:basedOn w:val="DefaultParagraphFont"/>
    <w:link w:val="Title"/>
    <w:rsid w:val="00322E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E37"/>
    <w:pPr>
      <w:tabs>
        <w:tab w:val="left" w:pos="3600"/>
        <w:tab w:val="left" w:pos="3958"/>
      </w:tabs>
    </w:pPr>
  </w:style>
  <w:style w:type="paragraph" w:styleId="List">
    <w:name w:val="List"/>
    <w:basedOn w:val="BodyText"/>
    <w:next w:val="BodyText"/>
    <w:rsid w:val="00322E37"/>
    <w:pPr>
      <w:tabs>
        <w:tab w:val="left" w:pos="340"/>
      </w:tabs>
      <w:spacing w:before="60" w:after="60"/>
      <w:ind w:left="340" w:hanging="340"/>
    </w:pPr>
  </w:style>
  <w:style w:type="paragraph" w:customStyle="1" w:styleId="Note">
    <w:name w:val="Note"/>
    <w:basedOn w:val="BodyText"/>
    <w:rsid w:val="00322E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E37"/>
    <w:pPr>
      <w:framePr w:wrap="auto" w:hAnchor="text" w:y="6049"/>
    </w:pPr>
    <w:rPr>
      <w:color w:val="000000"/>
      <w:sz w:val="40"/>
    </w:rPr>
  </w:style>
  <w:style w:type="paragraph" w:customStyle="1" w:styleId="TOCTitle">
    <w:name w:val="TOCTitle"/>
    <w:basedOn w:val="Heading1"/>
    <w:rsid w:val="00322E37"/>
    <w:pPr>
      <w:spacing w:after="240"/>
      <w:jc w:val="center"/>
      <w:outlineLvl w:val="9"/>
    </w:pPr>
    <w:rPr>
      <w:caps/>
    </w:rPr>
  </w:style>
  <w:style w:type="paragraph" w:customStyle="1" w:styleId="Version">
    <w:name w:val="Version"/>
    <w:rsid w:val="00322E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2E37"/>
    <w:pPr>
      <w:numPr>
        <w:numId w:val="12"/>
      </w:numPr>
      <w:tabs>
        <w:tab w:val="clear" w:pos="680"/>
      </w:tabs>
    </w:pPr>
  </w:style>
  <w:style w:type="paragraph" w:styleId="Index1">
    <w:name w:val="index 1"/>
    <w:basedOn w:val="Normal"/>
    <w:next w:val="Normal"/>
    <w:semiHidden/>
    <w:rsid w:val="00322E37"/>
    <w:pPr>
      <w:keepNext w:val="0"/>
      <w:tabs>
        <w:tab w:val="right" w:pos="4176"/>
      </w:tabs>
      <w:ind w:left="198" w:hanging="198"/>
    </w:pPr>
    <w:rPr>
      <w:rFonts w:ascii="Garamond" w:hAnsi="Garamond"/>
    </w:rPr>
  </w:style>
  <w:style w:type="paragraph" w:styleId="IndexHeading">
    <w:name w:val="index heading"/>
    <w:basedOn w:val="Normal"/>
    <w:next w:val="Index1"/>
    <w:semiHidden/>
    <w:rsid w:val="00322E37"/>
    <w:pPr>
      <w:spacing w:before="120" w:after="120"/>
    </w:pPr>
    <w:rPr>
      <w:rFonts w:ascii="Arial" w:hAnsi="Arial"/>
      <w:b/>
      <w:color w:val="918585"/>
      <w:sz w:val="24"/>
    </w:rPr>
  </w:style>
  <w:style w:type="paragraph" w:styleId="Header">
    <w:name w:val="header"/>
    <w:basedOn w:val="Normal"/>
    <w:link w:val="HeaderChar"/>
    <w:rsid w:val="00322E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E37"/>
    <w:rPr>
      <w:rFonts w:ascii="Times New Roman" w:eastAsia="Times New Roman" w:hAnsi="Times New Roman" w:cs="Times New Roman"/>
      <w:sz w:val="16"/>
      <w:szCs w:val="20"/>
      <w:lang w:val="en-GB" w:eastAsia="en-US"/>
    </w:rPr>
  </w:style>
  <w:style w:type="paragraph" w:customStyle="1" w:styleId="Chapter">
    <w:name w:val="Chapter"/>
    <w:basedOn w:val="Normal"/>
    <w:rsid w:val="00322E37"/>
    <w:pPr>
      <w:spacing w:before="240"/>
    </w:pPr>
    <w:rPr>
      <w:rFonts w:ascii="Times New Roman" w:hAnsi="Times New Roman"/>
      <w:smallCaps/>
      <w:spacing w:val="80"/>
      <w:sz w:val="28"/>
    </w:rPr>
  </w:style>
  <w:style w:type="paragraph" w:customStyle="1" w:styleId="InChapter">
    <w:name w:val="InChapter"/>
    <w:basedOn w:val="Heading3"/>
    <w:rsid w:val="00322E37"/>
    <w:pPr>
      <w:spacing w:after="240"/>
      <w:outlineLvl w:val="9"/>
    </w:pPr>
    <w:rPr>
      <w:noProof/>
    </w:rPr>
  </w:style>
  <w:style w:type="paragraph" w:styleId="Index2">
    <w:name w:val="index 2"/>
    <w:basedOn w:val="Normal"/>
    <w:next w:val="Normal"/>
    <w:semiHidden/>
    <w:rsid w:val="00322E37"/>
    <w:pPr>
      <w:tabs>
        <w:tab w:val="right" w:pos="4176"/>
      </w:tabs>
      <w:ind w:left="568" w:hanging="284"/>
    </w:pPr>
    <w:rPr>
      <w:rFonts w:ascii="Garamond" w:hAnsi="Garamond"/>
    </w:rPr>
  </w:style>
  <w:style w:type="paragraph" w:customStyle="1" w:styleId="Byline">
    <w:name w:val="Byline"/>
    <w:rsid w:val="00322E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E37"/>
    <w:pPr>
      <w:tabs>
        <w:tab w:val="clear" w:pos="3600"/>
        <w:tab w:val="clear" w:pos="3958"/>
      </w:tabs>
      <w:jc w:val="right"/>
    </w:pPr>
  </w:style>
  <w:style w:type="paragraph" w:styleId="Caption">
    <w:name w:val="caption"/>
    <w:basedOn w:val="BodyText"/>
    <w:next w:val="Normal"/>
    <w:qFormat/>
    <w:rsid w:val="00322E37"/>
    <w:pPr>
      <w:framePr w:w="2268" w:hSpace="181" w:vSpace="181" w:wrap="around" w:vAnchor="text" w:hAnchor="page" w:x="1135" w:y="285" w:anchorLock="1"/>
    </w:pPr>
    <w:rPr>
      <w:i/>
    </w:rPr>
  </w:style>
  <w:style w:type="paragraph" w:customStyle="1" w:styleId="MiniTOCTitle">
    <w:name w:val="MiniTOCTitle"/>
    <w:basedOn w:val="Heading4"/>
    <w:rsid w:val="00322E37"/>
    <w:pPr>
      <w:spacing w:before="240"/>
      <w:outlineLvl w:val="9"/>
    </w:pPr>
    <w:rPr>
      <w:noProof/>
      <w:sz w:val="24"/>
    </w:rPr>
  </w:style>
  <w:style w:type="paragraph" w:customStyle="1" w:styleId="MiniTOCItem">
    <w:name w:val="MiniTOCItem"/>
    <w:basedOn w:val="ListBullet"/>
    <w:rsid w:val="00322E37"/>
    <w:pPr>
      <w:numPr>
        <w:numId w:val="0"/>
      </w:numPr>
      <w:tabs>
        <w:tab w:val="right" w:leader="dot" w:pos="6521"/>
      </w:tabs>
      <w:spacing w:before="0" w:after="0"/>
    </w:pPr>
  </w:style>
  <w:style w:type="paragraph" w:customStyle="1" w:styleId="TOFTitle">
    <w:name w:val="TOFTitle"/>
    <w:basedOn w:val="TOCTitle"/>
    <w:rsid w:val="00322E37"/>
  </w:style>
  <w:style w:type="paragraph" w:styleId="TableofFigures">
    <w:name w:val="table of figures"/>
    <w:basedOn w:val="Normal"/>
    <w:next w:val="Normal"/>
    <w:semiHidden/>
    <w:rsid w:val="00322E37"/>
    <w:pPr>
      <w:tabs>
        <w:tab w:val="right" w:leader="dot" w:pos="9072"/>
      </w:tabs>
      <w:ind w:left="970" w:hanging="403"/>
    </w:pPr>
    <w:rPr>
      <w:rFonts w:ascii="Times New Roman" w:hAnsi="Times New Roman"/>
      <w:b/>
    </w:rPr>
  </w:style>
  <w:style w:type="paragraph" w:styleId="ListNumber">
    <w:name w:val="List Number"/>
    <w:basedOn w:val="List"/>
    <w:rsid w:val="00322E37"/>
    <w:pPr>
      <w:numPr>
        <w:numId w:val="14"/>
      </w:numPr>
      <w:tabs>
        <w:tab w:val="clear" w:pos="340"/>
      </w:tabs>
    </w:pPr>
  </w:style>
  <w:style w:type="character" w:customStyle="1" w:styleId="WingdingSymbols">
    <w:name w:val="Wingding Symbols"/>
    <w:rsid w:val="00322E37"/>
    <w:rPr>
      <w:rFonts w:ascii="Wingdings" w:hAnsi="Wingdings"/>
    </w:rPr>
  </w:style>
  <w:style w:type="paragraph" w:customStyle="1" w:styleId="TableHeading">
    <w:name w:val="Table Heading"/>
    <w:basedOn w:val="HeadingBase"/>
    <w:rsid w:val="00322E37"/>
    <w:pPr>
      <w:keepLines/>
      <w:pBdr>
        <w:bottom w:val="single" w:sz="6" w:space="1" w:color="918585"/>
      </w:pBdr>
      <w:spacing w:before="240"/>
    </w:pPr>
  </w:style>
  <w:style w:type="character" w:customStyle="1" w:styleId="HotSpot">
    <w:name w:val="HotSpot"/>
    <w:rsid w:val="00322E37"/>
    <w:rPr>
      <w:color w:val="0033CC"/>
      <w:u w:val="none"/>
    </w:rPr>
  </w:style>
  <w:style w:type="paragraph" w:customStyle="1" w:styleId="BodyTextRight">
    <w:name w:val="Body Text Right"/>
    <w:basedOn w:val="BodyText"/>
    <w:rsid w:val="00322E37"/>
    <w:pPr>
      <w:spacing w:before="0" w:after="0"/>
      <w:jc w:val="right"/>
    </w:pPr>
  </w:style>
  <w:style w:type="paragraph" w:styleId="Index3">
    <w:name w:val="index 3"/>
    <w:basedOn w:val="ListNumber2"/>
    <w:next w:val="Normal"/>
    <w:semiHidden/>
    <w:rsid w:val="00322E37"/>
    <w:pPr>
      <w:numPr>
        <w:numId w:val="0"/>
      </w:numPr>
      <w:tabs>
        <w:tab w:val="right" w:leader="dot" w:pos="4176"/>
      </w:tabs>
    </w:pPr>
  </w:style>
  <w:style w:type="paragraph" w:styleId="ListNumber2">
    <w:name w:val="List Number 2"/>
    <w:basedOn w:val="List2"/>
    <w:rsid w:val="00322E37"/>
    <w:pPr>
      <w:numPr>
        <w:numId w:val="9"/>
      </w:numPr>
      <w:tabs>
        <w:tab w:val="clear" w:pos="1060"/>
      </w:tabs>
    </w:pPr>
  </w:style>
  <w:style w:type="paragraph" w:customStyle="1" w:styleId="MarginNote">
    <w:name w:val="Margin Note"/>
    <w:basedOn w:val="BodyText"/>
    <w:rsid w:val="00322E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E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E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E37"/>
    <w:rPr>
      <w:sz w:val="32"/>
    </w:rPr>
  </w:style>
  <w:style w:type="paragraph" w:customStyle="1" w:styleId="HeadingProcedure">
    <w:name w:val="Heading Procedure"/>
    <w:basedOn w:val="HeadingBase"/>
    <w:next w:val="Normal"/>
    <w:rsid w:val="00322E37"/>
    <w:pPr>
      <w:tabs>
        <w:tab w:val="left" w:pos="0"/>
      </w:tabs>
      <w:spacing w:before="120" w:after="60"/>
    </w:pPr>
    <w:rPr>
      <w:i/>
      <w:color w:val="918585"/>
      <w:sz w:val="22"/>
    </w:rPr>
  </w:style>
  <w:style w:type="paragraph" w:customStyle="1" w:styleId="TableBodyText">
    <w:name w:val="Table Body Text"/>
    <w:basedOn w:val="BodyText"/>
    <w:rsid w:val="00322E37"/>
    <w:pPr>
      <w:spacing w:before="60" w:after="60"/>
    </w:pPr>
  </w:style>
  <w:style w:type="paragraph" w:styleId="ListContinue">
    <w:name w:val="List Continue"/>
    <w:basedOn w:val="List"/>
    <w:rsid w:val="00322E37"/>
    <w:pPr>
      <w:ind w:firstLine="0"/>
    </w:pPr>
  </w:style>
  <w:style w:type="paragraph" w:customStyle="1" w:styleId="ListNote">
    <w:name w:val="List Note"/>
    <w:basedOn w:val="List"/>
    <w:rsid w:val="00322E37"/>
    <w:pPr>
      <w:pBdr>
        <w:top w:val="single" w:sz="6" w:space="2" w:color="918585"/>
        <w:bottom w:val="single" w:sz="6" w:space="2" w:color="918585"/>
      </w:pBdr>
      <w:tabs>
        <w:tab w:val="left" w:pos="1021"/>
      </w:tabs>
      <w:ind w:firstLine="0"/>
    </w:pPr>
  </w:style>
  <w:style w:type="paragraph" w:customStyle="1" w:styleId="Warning">
    <w:name w:val="Warning"/>
    <w:basedOn w:val="BodyText"/>
    <w:rsid w:val="00322E37"/>
    <w:pPr>
      <w:shd w:val="clear" w:color="auto" w:fill="D9D9D9"/>
      <w:tabs>
        <w:tab w:val="left" w:pos="992"/>
      </w:tabs>
      <w:ind w:left="119" w:right="119"/>
    </w:pPr>
    <w:rPr>
      <w:sz w:val="20"/>
    </w:rPr>
  </w:style>
  <w:style w:type="paragraph" w:customStyle="1" w:styleId="MarginIcons">
    <w:name w:val="Margin Icons"/>
    <w:basedOn w:val="BodyText"/>
    <w:rsid w:val="00322E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E37"/>
    <w:rPr>
      <w:rFonts w:ascii="Courier New" w:hAnsi="Courier New"/>
    </w:rPr>
  </w:style>
  <w:style w:type="paragraph" w:customStyle="1" w:styleId="NoteBullet">
    <w:name w:val="Note Bullet"/>
    <w:basedOn w:val="Note"/>
    <w:rsid w:val="00322E37"/>
    <w:pPr>
      <w:tabs>
        <w:tab w:val="clear" w:pos="680"/>
      </w:tabs>
      <w:spacing w:before="60" w:after="60"/>
    </w:pPr>
  </w:style>
  <w:style w:type="paragraph" w:customStyle="1" w:styleId="SubHeading2">
    <w:name w:val="SubHeading2"/>
    <w:basedOn w:val="HeadingBase"/>
    <w:rsid w:val="00322E37"/>
    <w:pPr>
      <w:spacing w:before="240" w:after="60"/>
    </w:pPr>
    <w:rPr>
      <w:sz w:val="20"/>
    </w:rPr>
  </w:style>
  <w:style w:type="paragraph" w:customStyle="1" w:styleId="SubHeading1">
    <w:name w:val="SubHeading1"/>
    <w:basedOn w:val="HeadingBase"/>
    <w:rsid w:val="00322E37"/>
    <w:pPr>
      <w:spacing w:before="240" w:after="60"/>
    </w:pPr>
    <w:rPr>
      <w:color w:val="918585"/>
      <w:sz w:val="22"/>
    </w:rPr>
  </w:style>
  <w:style w:type="paragraph" w:customStyle="1" w:styleId="SideHeading">
    <w:name w:val="Side Heading"/>
    <w:basedOn w:val="HeadingBase"/>
    <w:rsid w:val="00322E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E37"/>
    <w:pPr>
      <w:numPr>
        <w:numId w:val="10"/>
      </w:numPr>
    </w:pPr>
  </w:style>
  <w:style w:type="paragraph" w:styleId="PlainText">
    <w:name w:val="Plain Text"/>
    <w:basedOn w:val="Normal"/>
    <w:link w:val="PlainTextChar"/>
    <w:rsid w:val="00322E37"/>
    <w:rPr>
      <w:sz w:val="20"/>
    </w:rPr>
  </w:style>
  <w:style w:type="character" w:customStyle="1" w:styleId="PlainTextChar">
    <w:name w:val="Plain Text Char"/>
    <w:basedOn w:val="DefaultParagraphFont"/>
    <w:link w:val="PlainText"/>
    <w:rsid w:val="00322E37"/>
    <w:rPr>
      <w:rFonts w:ascii="Courier New" w:eastAsia="Times New Roman" w:hAnsi="Courier New" w:cs="Times New Roman"/>
      <w:sz w:val="20"/>
      <w:szCs w:val="20"/>
      <w:lang w:eastAsia="en-US"/>
    </w:rPr>
  </w:style>
  <w:style w:type="character" w:customStyle="1" w:styleId="MenuOption">
    <w:name w:val="Menu Option"/>
    <w:basedOn w:val="DefaultParagraphFont"/>
    <w:rsid w:val="00322E37"/>
    <w:rPr>
      <w:b/>
      <w:smallCaps/>
    </w:rPr>
  </w:style>
  <w:style w:type="paragraph" w:customStyle="1" w:styleId="TableListNumber">
    <w:name w:val="Table List Number"/>
    <w:basedOn w:val="ListNumber"/>
    <w:rsid w:val="00322E37"/>
    <w:pPr>
      <w:numPr>
        <w:numId w:val="0"/>
      </w:numPr>
    </w:pPr>
  </w:style>
  <w:style w:type="paragraph" w:styleId="TOC4">
    <w:name w:val="toc 4"/>
    <w:basedOn w:val="TOCBase"/>
    <w:next w:val="Normal"/>
    <w:semiHidden/>
    <w:rsid w:val="00322E37"/>
    <w:pPr>
      <w:tabs>
        <w:tab w:val="right" w:leader="dot" w:pos="9071"/>
      </w:tabs>
      <w:ind w:left="1701"/>
    </w:pPr>
  </w:style>
  <w:style w:type="paragraph" w:customStyle="1" w:styleId="ListAlpha">
    <w:name w:val="List Alpha"/>
    <w:basedOn w:val="List"/>
    <w:rsid w:val="00322E37"/>
    <w:pPr>
      <w:numPr>
        <w:numId w:val="8"/>
      </w:numPr>
    </w:pPr>
  </w:style>
  <w:style w:type="paragraph" w:customStyle="1" w:styleId="ListAlpha2">
    <w:name w:val="List Alpha 2"/>
    <w:basedOn w:val="List2"/>
    <w:rsid w:val="00322E37"/>
    <w:pPr>
      <w:numPr>
        <w:numId w:val="7"/>
      </w:numPr>
    </w:pPr>
  </w:style>
  <w:style w:type="paragraph" w:styleId="List2">
    <w:name w:val="List 2"/>
    <w:basedOn w:val="BodyText"/>
    <w:rsid w:val="00322E37"/>
    <w:pPr>
      <w:tabs>
        <w:tab w:val="left" w:pos="680"/>
      </w:tabs>
      <w:spacing w:before="60" w:after="60"/>
      <w:ind w:left="680" w:hanging="340"/>
    </w:pPr>
  </w:style>
  <w:style w:type="paragraph" w:styleId="List3">
    <w:name w:val="List 3"/>
    <w:basedOn w:val="BodyText"/>
    <w:rsid w:val="00322E37"/>
    <w:pPr>
      <w:tabs>
        <w:tab w:val="left" w:pos="1021"/>
      </w:tabs>
      <w:spacing w:before="60" w:after="60"/>
      <w:ind w:left="1020" w:hanging="340"/>
    </w:pPr>
  </w:style>
  <w:style w:type="paragraph" w:styleId="List4">
    <w:name w:val="List 4"/>
    <w:basedOn w:val="BodyText"/>
    <w:rsid w:val="00322E37"/>
    <w:pPr>
      <w:tabs>
        <w:tab w:val="left" w:pos="1361"/>
      </w:tabs>
      <w:spacing w:before="60" w:after="60"/>
      <w:ind w:left="1361" w:hanging="340"/>
    </w:pPr>
  </w:style>
  <w:style w:type="paragraph" w:styleId="List5">
    <w:name w:val="List 5"/>
    <w:basedOn w:val="BodyText"/>
    <w:rsid w:val="00322E37"/>
    <w:pPr>
      <w:tabs>
        <w:tab w:val="left" w:pos="1701"/>
      </w:tabs>
      <w:spacing w:before="60" w:after="60"/>
      <w:ind w:left="1701" w:hanging="340"/>
    </w:pPr>
  </w:style>
  <w:style w:type="paragraph" w:styleId="ListBullet3">
    <w:name w:val="List Bullet 3"/>
    <w:basedOn w:val="List3"/>
    <w:rsid w:val="00322E37"/>
    <w:pPr>
      <w:numPr>
        <w:numId w:val="13"/>
      </w:numPr>
      <w:tabs>
        <w:tab w:val="clear" w:pos="1021"/>
      </w:tabs>
      <w:ind w:left="1037" w:hanging="357"/>
    </w:pPr>
  </w:style>
  <w:style w:type="paragraph" w:styleId="ListBullet4">
    <w:name w:val="List Bullet 4"/>
    <w:basedOn w:val="List4"/>
    <w:rsid w:val="00322E37"/>
    <w:pPr>
      <w:numPr>
        <w:numId w:val="2"/>
      </w:numPr>
      <w:tabs>
        <w:tab w:val="clear" w:pos="1361"/>
      </w:tabs>
    </w:pPr>
  </w:style>
  <w:style w:type="paragraph" w:styleId="ListBullet5">
    <w:name w:val="List Bullet 5"/>
    <w:basedOn w:val="List5"/>
    <w:rsid w:val="00322E37"/>
    <w:pPr>
      <w:numPr>
        <w:numId w:val="3"/>
      </w:numPr>
    </w:pPr>
  </w:style>
  <w:style w:type="paragraph" w:styleId="ListContinue2">
    <w:name w:val="List Continue 2"/>
    <w:basedOn w:val="List2"/>
    <w:rsid w:val="00322E37"/>
    <w:pPr>
      <w:ind w:firstLine="0"/>
    </w:pPr>
  </w:style>
  <w:style w:type="paragraph" w:styleId="ListContinue3">
    <w:name w:val="List Continue 3"/>
    <w:basedOn w:val="List3"/>
    <w:rsid w:val="00322E37"/>
    <w:pPr>
      <w:ind w:left="1021" w:firstLine="0"/>
    </w:pPr>
  </w:style>
  <w:style w:type="paragraph" w:styleId="ListContinue4">
    <w:name w:val="List Continue 4"/>
    <w:basedOn w:val="List4"/>
    <w:rsid w:val="00322E37"/>
    <w:pPr>
      <w:ind w:firstLine="0"/>
    </w:pPr>
  </w:style>
  <w:style w:type="paragraph" w:styleId="ListContinue5">
    <w:name w:val="List Continue 5"/>
    <w:basedOn w:val="List5"/>
    <w:rsid w:val="00322E37"/>
    <w:pPr>
      <w:ind w:firstLine="0"/>
    </w:pPr>
  </w:style>
  <w:style w:type="paragraph" w:styleId="ListNumber3">
    <w:name w:val="List Number 3"/>
    <w:basedOn w:val="List3"/>
    <w:rsid w:val="00322E37"/>
    <w:pPr>
      <w:numPr>
        <w:numId w:val="4"/>
      </w:numPr>
    </w:pPr>
  </w:style>
  <w:style w:type="paragraph" w:styleId="ListNumber4">
    <w:name w:val="List Number 4"/>
    <w:basedOn w:val="List4"/>
    <w:rsid w:val="00322E37"/>
    <w:pPr>
      <w:numPr>
        <w:numId w:val="5"/>
      </w:numPr>
    </w:pPr>
  </w:style>
  <w:style w:type="paragraph" w:styleId="ListNumber5">
    <w:name w:val="List Number 5"/>
    <w:basedOn w:val="List5"/>
    <w:rsid w:val="00322E37"/>
    <w:pPr>
      <w:numPr>
        <w:numId w:val="6"/>
      </w:numPr>
    </w:pPr>
  </w:style>
  <w:style w:type="paragraph" w:styleId="BlockText">
    <w:name w:val="Block Text"/>
    <w:basedOn w:val="Normal"/>
    <w:rsid w:val="00322E37"/>
    <w:pPr>
      <w:spacing w:after="120"/>
      <w:ind w:left="1440" w:right="1440"/>
    </w:pPr>
  </w:style>
  <w:style w:type="character" w:customStyle="1" w:styleId="Subscript">
    <w:name w:val="Subscript"/>
    <w:basedOn w:val="DefaultParagraphFont"/>
    <w:rsid w:val="00322E37"/>
    <w:rPr>
      <w:sz w:val="16"/>
      <w:vertAlign w:val="subscript"/>
    </w:rPr>
  </w:style>
  <w:style w:type="character" w:customStyle="1" w:styleId="Superscript">
    <w:name w:val="Superscript"/>
    <w:basedOn w:val="DefaultParagraphFont"/>
    <w:rsid w:val="00322E37"/>
    <w:rPr>
      <w:sz w:val="16"/>
      <w:vertAlign w:val="superscript"/>
    </w:rPr>
  </w:style>
  <w:style w:type="character" w:customStyle="1" w:styleId="Symbols">
    <w:name w:val="Symbols"/>
    <w:basedOn w:val="DefaultParagraphFont"/>
    <w:rsid w:val="00322E37"/>
    <w:rPr>
      <w:rFonts w:ascii="Symbol" w:hAnsi="Symbol"/>
    </w:rPr>
  </w:style>
  <w:style w:type="character" w:customStyle="1" w:styleId="MenuOptions">
    <w:name w:val="Menu Options"/>
    <w:basedOn w:val="DefaultParagraphFont"/>
    <w:rsid w:val="00322E37"/>
    <w:rPr>
      <w:rFonts w:ascii="Arial Narrow" w:hAnsi="Arial Narrow"/>
      <w:smallCaps/>
    </w:rPr>
  </w:style>
  <w:style w:type="character" w:customStyle="1" w:styleId="Buttons">
    <w:name w:val="Buttons"/>
    <w:basedOn w:val="DefaultParagraphFont"/>
    <w:rsid w:val="00322E37"/>
    <w:rPr>
      <w:b/>
    </w:rPr>
  </w:style>
  <w:style w:type="character" w:customStyle="1" w:styleId="Underlined">
    <w:name w:val="Underlined"/>
    <w:basedOn w:val="DefaultParagraphFont"/>
    <w:rsid w:val="00322E37"/>
    <w:rPr>
      <w:u w:val="single"/>
    </w:rPr>
  </w:style>
  <w:style w:type="paragraph" w:customStyle="1" w:styleId="TableBodyTextRight">
    <w:name w:val="Table Body Text Right"/>
    <w:basedOn w:val="TableBodyText"/>
    <w:rsid w:val="00322E37"/>
    <w:pPr>
      <w:widowControl w:val="0"/>
      <w:autoSpaceDE w:val="0"/>
      <w:autoSpaceDN w:val="0"/>
      <w:adjustRightInd w:val="0"/>
      <w:jc w:val="right"/>
    </w:pPr>
    <w:rPr>
      <w:rFonts w:cs="Arial"/>
      <w:szCs w:val="18"/>
    </w:rPr>
  </w:style>
  <w:style w:type="paragraph" w:customStyle="1" w:styleId="CopyrightText">
    <w:name w:val="Copyright Text"/>
    <w:basedOn w:val="BodyText"/>
    <w:rsid w:val="00322E37"/>
    <w:rPr>
      <w:sz w:val="18"/>
    </w:rPr>
  </w:style>
  <w:style w:type="paragraph" w:customStyle="1" w:styleId="BodySmallRight">
    <w:name w:val="Body Small Right"/>
    <w:basedOn w:val="BodyTextRight"/>
    <w:rsid w:val="00322E37"/>
    <w:rPr>
      <w:sz w:val="18"/>
      <w:szCs w:val="18"/>
    </w:rPr>
  </w:style>
  <w:style w:type="paragraph" w:customStyle="1" w:styleId="MarginEdition">
    <w:name w:val="Margin Edition"/>
    <w:basedOn w:val="MarginNote"/>
    <w:rsid w:val="00322E37"/>
    <w:pPr>
      <w:spacing w:before="0" w:after="0"/>
    </w:pPr>
    <w:rPr>
      <w:rFonts w:ascii="Times New Roman" w:hAnsi="Times New Roman"/>
      <w:color w:val="999999"/>
    </w:rPr>
  </w:style>
  <w:style w:type="paragraph" w:customStyle="1" w:styleId="Spacer">
    <w:name w:val="Spacer"/>
    <w:basedOn w:val="Normal"/>
    <w:rsid w:val="00322E37"/>
    <w:rPr>
      <w:sz w:val="2"/>
      <w:szCs w:val="2"/>
    </w:rPr>
  </w:style>
  <w:style w:type="character" w:customStyle="1" w:styleId="Small">
    <w:name w:val="Small"/>
    <w:basedOn w:val="DefaultParagraphFont"/>
    <w:rsid w:val="00322E37"/>
    <w:rPr>
      <w:sz w:val="16"/>
    </w:rPr>
  </w:style>
  <w:style w:type="paragraph" w:customStyle="1" w:styleId="WideTable">
    <w:name w:val="Wide Table"/>
    <w:basedOn w:val="Normal"/>
    <w:rsid w:val="00322E37"/>
    <w:pPr>
      <w:ind w:left="-1418"/>
    </w:pPr>
    <w:rPr>
      <w:sz w:val="2"/>
      <w:szCs w:val="2"/>
    </w:rPr>
  </w:style>
  <w:style w:type="character" w:styleId="PageNumber">
    <w:name w:val="page number"/>
    <w:basedOn w:val="DefaultParagraphFont"/>
    <w:rsid w:val="00322E37"/>
  </w:style>
  <w:style w:type="paragraph" w:styleId="Quote">
    <w:name w:val="Quote"/>
    <w:basedOn w:val="Heading1"/>
    <w:link w:val="QuoteChar"/>
    <w:qFormat/>
    <w:rsid w:val="00322E37"/>
    <w:rPr>
      <w:b w:val="0"/>
      <w:sz w:val="72"/>
      <w:szCs w:val="72"/>
      <w:lang w:val="en-NZ"/>
    </w:rPr>
  </w:style>
  <w:style w:type="character" w:customStyle="1" w:styleId="QuoteChar">
    <w:name w:val="Quote Char"/>
    <w:basedOn w:val="DefaultParagraphFont"/>
    <w:link w:val="Quote"/>
    <w:rsid w:val="00322E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E37"/>
    <w:pPr>
      <w:pageBreakBefore/>
    </w:pPr>
  </w:style>
  <w:style w:type="paragraph" w:customStyle="1" w:styleId="Border">
    <w:name w:val="Border"/>
    <w:basedOn w:val="Normal"/>
    <w:qFormat/>
    <w:rsid w:val="00322E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E37"/>
    <w:rPr>
      <w:b/>
      <w:bCs/>
      <w:i/>
      <w:iCs/>
      <w:color w:val="auto"/>
    </w:rPr>
  </w:style>
  <w:style w:type="paragraph" w:styleId="IntenseQuote">
    <w:name w:val="Intense Quote"/>
    <w:basedOn w:val="Normal"/>
    <w:next w:val="Normal"/>
    <w:link w:val="IntenseQuoteChar"/>
    <w:uiPriority w:val="30"/>
    <w:qFormat/>
    <w:rsid w:val="00322E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E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E37"/>
    <w:rPr>
      <w:smallCaps/>
      <w:color w:val="auto"/>
      <w:u w:val="single"/>
    </w:rPr>
  </w:style>
  <w:style w:type="character" w:styleId="IntenseReference">
    <w:name w:val="Intense Reference"/>
    <w:basedOn w:val="DefaultParagraphFont"/>
    <w:uiPriority w:val="32"/>
    <w:qFormat/>
    <w:rsid w:val="00322E37"/>
    <w:rPr>
      <w:b/>
      <w:bCs/>
      <w:smallCaps/>
      <w:color w:val="auto"/>
      <w:spacing w:val="5"/>
      <w:u w:val="single"/>
    </w:rPr>
  </w:style>
  <w:style w:type="paragraph" w:customStyle="1" w:styleId="2ColumnHeading">
    <w:name w:val="2Column Heading"/>
    <w:basedOn w:val="BodyText"/>
    <w:qFormat/>
    <w:rsid w:val="00322E37"/>
    <w:pPr>
      <w:spacing w:after="60"/>
      <w:ind w:left="-2268"/>
    </w:pPr>
    <w:rPr>
      <w:b/>
    </w:rPr>
  </w:style>
  <w:style w:type="paragraph" w:customStyle="1" w:styleId="Heading1TOC">
    <w:name w:val="Heading1 TOC"/>
    <w:basedOn w:val="Normal"/>
    <w:qFormat/>
    <w:rsid w:val="00322E37"/>
    <w:pPr>
      <w:spacing w:before="240" w:after="120"/>
    </w:pPr>
    <w:rPr>
      <w:rFonts w:ascii="Times New Roman" w:hAnsi="Times New Roman"/>
      <w:b/>
      <w:sz w:val="32"/>
    </w:rPr>
  </w:style>
  <w:style w:type="paragraph" w:customStyle="1" w:styleId="Heading2TOC">
    <w:name w:val="Heading2 TOC"/>
    <w:basedOn w:val="Normal"/>
    <w:qFormat/>
    <w:rsid w:val="00322E37"/>
    <w:pPr>
      <w:spacing w:before="240" w:after="60"/>
    </w:pPr>
    <w:rPr>
      <w:rFonts w:ascii="Times New Roman" w:hAnsi="Times New Roman"/>
      <w:b/>
      <w:sz w:val="28"/>
    </w:rPr>
  </w:style>
  <w:style w:type="character" w:customStyle="1" w:styleId="Underline">
    <w:name w:val="Underline"/>
    <w:basedOn w:val="DefaultParagraphFont"/>
    <w:qFormat/>
    <w:rsid w:val="00322E37"/>
    <w:rPr>
      <w:u w:val="single"/>
    </w:rPr>
  </w:style>
  <w:style w:type="character" w:customStyle="1" w:styleId="BoldandItalics">
    <w:name w:val="Bold and Italics"/>
    <w:qFormat/>
    <w:rsid w:val="00322E37"/>
    <w:rPr>
      <w:b/>
      <w:i/>
      <w:u w:val="none"/>
    </w:rPr>
  </w:style>
  <w:style w:type="paragraph" w:styleId="BalloonText">
    <w:name w:val="Balloon Text"/>
    <w:basedOn w:val="Normal"/>
    <w:link w:val="BalloonTextChar"/>
    <w:rsid w:val="00322E37"/>
    <w:rPr>
      <w:rFonts w:ascii="Tahoma" w:hAnsi="Tahoma" w:cs="Tahoma"/>
      <w:sz w:val="16"/>
      <w:szCs w:val="16"/>
    </w:rPr>
  </w:style>
  <w:style w:type="character" w:customStyle="1" w:styleId="BalloonTextChar">
    <w:name w:val="Balloon Text Char"/>
    <w:basedOn w:val="DefaultParagraphFont"/>
    <w:link w:val="BalloonText"/>
    <w:rsid w:val="00322E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E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2E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E37"/>
    <w:rPr>
      <w:b/>
      <w:color w:val="660033"/>
      <w:spacing w:val="0"/>
    </w:rPr>
  </w:style>
  <w:style w:type="paragraph" w:customStyle="1" w:styleId="Nameditemlist">
    <w:name w:val="Named item list"/>
    <w:basedOn w:val="BodyText"/>
    <w:qFormat/>
    <w:rsid w:val="00322E37"/>
    <w:pPr>
      <w:tabs>
        <w:tab w:val="left" w:pos="2835"/>
      </w:tabs>
      <w:ind w:left="2835" w:hanging="2835"/>
    </w:pPr>
  </w:style>
  <w:style w:type="paragraph" w:customStyle="1" w:styleId="BodyTextnopadding">
    <w:name w:val="Body Text no padding"/>
    <w:basedOn w:val="BodyText"/>
    <w:qFormat/>
    <w:rsid w:val="00322E37"/>
    <w:pPr>
      <w:spacing w:before="0" w:after="0"/>
    </w:pPr>
  </w:style>
  <w:style w:type="paragraph" w:customStyle="1" w:styleId="BodyTextBold">
    <w:name w:val="Body Text Bold"/>
    <w:basedOn w:val="BodyText"/>
    <w:qFormat/>
    <w:rsid w:val="00322E37"/>
    <w:rPr>
      <w:b/>
    </w:rPr>
  </w:style>
  <w:style w:type="character" w:styleId="Hyperlink">
    <w:name w:val="Hyperlink"/>
    <w:basedOn w:val="DefaultParagraphFont"/>
    <w:uiPriority w:val="99"/>
    <w:unhideWhenUsed/>
    <w:rsid w:val="002B05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879</Words>
  <Characters>5551</Characters>
  <Application>Microsoft Office Word</Application>
  <DocSecurity>0</DocSecurity>
  <Lines>205</Lines>
  <Paragraphs>114</Paragraphs>
  <ScaleCrop>false</ScaleCrop>
  <Company>Author-it Software Corporation Ltd.</Company>
  <LinksUpToDate>false</LinksUpToDate>
  <CharactersWithSpaces>6316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BSBMGT618 Develop an engagement centre business plan</dc:title>
  <dc:subject>Approved</dc:subject>
  <dc:creator>PwC’s Skills for Australia</dc:creator>
  <cp:keywords>Release: 1</cp:keywords>
  <dc:description>Review Date: 12 April 2008</dc:description>
  <cp:lastModifiedBy>HSD_TPCMSd.prod</cp:lastModifiedBy>
  <cp:revision>3</cp:revision>
  <dcterms:created xsi:type="dcterms:W3CDTF">2020-07-07T10:03:00Z</dcterms:created>
  <dcterms:modified xsi:type="dcterms:W3CDTF">2020-07-07T10:03:00Z</dcterms:modified>
</cp:coreProperties>
</file>