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BDF" w:rsidP="00960BDF">
      <w:pPr>
        <w:pStyle w:val="Title"/>
      </w:pPr>
      <w:r>
        <w:fldChar w:fldCharType="begin"/>
      </w:r>
      <w:r>
        <w:instrText xml:space="preserve"> TITLE   \* MERGEFORMAT </w:instrText>
      </w:r>
      <w:r>
        <w:fldChar w:fldCharType="separate"/>
      </w:r>
      <w:r>
        <w:t>BSBMGT616 Develop and implement strategic plans</w:t>
      </w:r>
      <w:r>
        <w:fldChar w:fldCharType="end"/>
      </w:r>
    </w:p>
    <w:p w:rsidR="00960BDF" w:rsidP="00960BDF">
      <w:pPr>
        <w:pStyle w:val="Version"/>
        <w:sectPr w:rsidSect="008F05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585" w:rsidP="008F0585">
      <w:pPr>
        <w:pStyle w:val="SuperHeading"/>
      </w:pPr>
      <w:r w:rsidRPr="008F0585">
        <w:t>BSBMGT616 Develop and implement strategic plans</w:t>
      </w:r>
    </w:p>
    <w:p w:rsidR="00000000" w:rsidRPr="008F0585" w:rsidP="008F0585">
      <w:pPr>
        <w:pStyle w:val="Heading1"/>
      </w:pPr>
      <w:bookmarkStart w:id="1" w:name="O_644862"/>
      <w:bookmarkEnd w:id="1"/>
      <w:r w:rsidRPr="008F0585">
        <w:t>Modification History</w:t>
      </w:r>
    </w:p>
    <w:tbl>
      <w:tblPr>
        <w:tblW w:w="0" w:type="auto"/>
        <w:tblLayout w:type="fixed"/>
        <w:tblCellMar>
          <w:left w:w="62" w:type="dxa"/>
          <w:right w:w="62" w:type="dxa"/>
        </w:tblCellMar>
        <w:tblLook w:val="0000"/>
      </w:tblPr>
      <w:tblGrid>
        <w:gridCol w:w="3091"/>
        <w:gridCol w:w="5873"/>
      </w:tblGrid>
      <w:tr w:rsidTr="008F05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rPr>
                <w:rStyle w:val="SpecialBold"/>
              </w:rPr>
              <w:t>Comments</w:t>
            </w:r>
          </w:p>
        </w:tc>
      </w:tr>
      <w:tr w:rsidTr="008F058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t>This version first released with BSB Business Services Training Package Version 1.0.</w:t>
            </w:r>
          </w:p>
        </w:tc>
      </w:tr>
    </w:tbl>
    <w:p w:rsidR="00000000" w:rsidRPr="008F0585" w:rsidP="008F0585">
      <w:pPr>
        <w:pStyle w:val="BodyText"/>
      </w:pPr>
    </w:p>
    <w:p w:rsidR="00000000" w:rsidRPr="008F0585" w:rsidP="008F0585">
      <w:pPr>
        <w:pStyle w:val="AllowPageBreak"/>
      </w:pPr>
    </w:p>
    <w:p w:rsidR="00000000" w:rsidRPr="008F0585" w:rsidP="008F0585">
      <w:pPr>
        <w:pStyle w:val="Heading1"/>
      </w:pPr>
      <w:bookmarkStart w:id="2" w:name="O_644863"/>
      <w:bookmarkEnd w:id="2"/>
      <w:r w:rsidRPr="008F0585">
        <w:t>Application</w:t>
      </w:r>
    </w:p>
    <w:p w:rsidR="00000000" w:rsidRPr="008F0585" w:rsidP="00960BDF">
      <w:pPr>
        <w:pStyle w:val="BodyText"/>
      </w:pPr>
      <w:r w:rsidRPr="008F0585">
        <w:t>This unit describes the skills and knowledge required to establish the strategic di</w:t>
      </w:r>
      <w:r w:rsidRPr="008F0585">
        <w:t>rection of the organisation, sustain competitive advantage and enhance competitiveness. It covers analysis and interpretation of relevant markets, capability assessment of the organisation and analysis of the organisation’s existing and potential competito</w:t>
      </w:r>
      <w:r w:rsidRPr="008F0585">
        <w:t>rs and allies. It also covers implementation of the strategic plan and developing specific actions and initiatives that will be undertaken by people working in various roles.</w:t>
      </w:r>
    </w:p>
    <w:p w:rsidR="00000000" w:rsidRPr="008F0585" w:rsidP="00960BDF">
      <w:pPr>
        <w:pStyle w:val="BodyText"/>
      </w:pPr>
      <w:r w:rsidRPr="008F0585">
        <w:t>It applies to individuals working in senior roles in the organisation who have r</w:t>
      </w:r>
      <w:r w:rsidRPr="008F0585">
        <w:t>esponsibility for ensuring that the organisation is positioned to ensure its long-term viability and success.</w:t>
      </w:r>
    </w:p>
    <w:p w:rsidR="00000000" w:rsidRPr="008F0585" w:rsidP="00960BDF">
      <w:pPr>
        <w:pStyle w:val="BodyText"/>
      </w:pPr>
      <w:r w:rsidRPr="008F0585">
        <w:t>No licensing, legislative or certification requirements apply to this unit at the time of publication.</w:t>
      </w:r>
    </w:p>
    <w:p w:rsidR="00000000" w:rsidRPr="008F0585" w:rsidP="008F0585">
      <w:pPr>
        <w:pStyle w:val="Heading1"/>
      </w:pPr>
      <w:bookmarkStart w:id="3" w:name="O_644866"/>
      <w:bookmarkEnd w:id="3"/>
      <w:r w:rsidRPr="008F0585">
        <w:t>Unit Sector</w:t>
      </w:r>
    </w:p>
    <w:p w:rsidR="00000000" w:rsidRPr="008F0585" w:rsidP="00960BDF">
      <w:pPr>
        <w:pStyle w:val="BodyText"/>
      </w:pPr>
      <w:r w:rsidRPr="008F0585">
        <w:t>Management an</w:t>
      </w:r>
      <w:r w:rsidRPr="008F0585">
        <w:t>d Leadership – Management</w:t>
      </w:r>
    </w:p>
    <w:p w:rsidR="00000000" w:rsidRPr="008F0585" w:rsidP="008F0585">
      <w:pPr>
        <w:pStyle w:val="Heading1"/>
      </w:pPr>
      <w:bookmarkStart w:id="4" w:name="O_644867"/>
      <w:bookmarkEnd w:id="4"/>
      <w:r w:rsidRPr="008F0585">
        <w:t>Elements and Performance Criteria</w:t>
      </w:r>
    </w:p>
    <w:tbl>
      <w:tblPr>
        <w:tblW w:w="9236" w:type="dxa"/>
        <w:tblLayout w:type="fixed"/>
        <w:tblCellMar>
          <w:left w:w="62" w:type="dxa"/>
          <w:right w:w="62" w:type="dxa"/>
        </w:tblCellMar>
        <w:tblLook w:val="0000"/>
      </w:tblPr>
      <w:tblGrid>
        <w:gridCol w:w="2645"/>
        <w:gridCol w:w="6591"/>
      </w:tblGrid>
      <w:tr w:rsidTr="008F058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0585" w:rsidP="008F0585">
            <w:pPr>
              <w:pStyle w:val="BodyText"/>
            </w:pPr>
            <w:r w:rsidRPr="008F058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585">
            <w:pPr>
              <w:pStyle w:val="BodyText"/>
              <w:rPr>
                <w:lang w:val="en-NZ"/>
              </w:rPr>
            </w:pPr>
            <w:r w:rsidRPr="008F0585">
              <w:rPr>
                <w:rStyle w:val="SpecialBold"/>
              </w:rPr>
              <w:t>PERFORMANCE CRITERIA</w:t>
            </w:r>
          </w:p>
        </w:tc>
      </w:tr>
      <w:tr w:rsidTr="008F058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rPr>
                <w:rStyle w:val="Emphasis"/>
              </w:rPr>
              <w:t>Performance criteria describe the performance needed to demonstrate achievement of the element.</w:t>
            </w:r>
          </w:p>
        </w:tc>
      </w:tr>
      <w:tr w:rsidTr="008F058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1. Confirm organisational vision and mission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t>1.1 Check with stakeholders that organisational vision and mission are still held to be current and are supported</w:t>
            </w:r>
          </w:p>
          <w:p w:rsidR="00000000" w:rsidRPr="008F0585" w:rsidP="008F0585">
            <w:pPr>
              <w:pStyle w:val="BodyText"/>
            </w:pPr>
            <w:r w:rsidRPr="008F0585">
              <w:t>1.2 Make any changes or refinements to vision or mission statement as required</w:t>
            </w:r>
          </w:p>
          <w:p w:rsidR="00000000" w:rsidRPr="008F0585" w:rsidP="008F0585">
            <w:pPr>
              <w:pStyle w:val="BodyText"/>
            </w:pPr>
            <w:r w:rsidRPr="008F0585">
              <w:t>1.3 Review or deve</w:t>
            </w:r>
            <w:r w:rsidRPr="008F0585">
              <w:t xml:space="preserve">lop organisational values to support the vision </w:t>
            </w:r>
            <w:r w:rsidRPr="008F0585">
              <w:t>and mission statement</w:t>
            </w:r>
          </w:p>
          <w:p w:rsidR="00000000" w:rsidP="008F0585">
            <w:pPr>
              <w:pStyle w:val="BodyText"/>
              <w:rPr>
                <w:lang w:val="en-NZ"/>
              </w:rPr>
            </w:pPr>
            <w:r w:rsidRPr="008F0585">
              <w:t xml:space="preserve">1.4 Gain support for strategic planning process from all relevant stakeholders </w:t>
            </w:r>
          </w:p>
        </w:tc>
      </w:tr>
      <w:tr w:rsidTr="008F058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2. Analyse the internal and external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t>2.1 Determine information requirement</w:t>
            </w:r>
            <w:r w:rsidRPr="008F0585">
              <w:t>s and undertake or commission research to deliver relevant information</w:t>
            </w:r>
          </w:p>
          <w:p w:rsidR="00000000" w:rsidRPr="008F0585" w:rsidP="008F0585">
            <w:pPr>
              <w:pStyle w:val="BodyText"/>
            </w:pPr>
            <w:r w:rsidRPr="008F0585">
              <w:t>2.2 Analyse political, economic, social, and technological developments in a global context</w:t>
            </w:r>
          </w:p>
          <w:p w:rsidR="00000000" w:rsidRPr="008F0585" w:rsidP="008F0585">
            <w:pPr>
              <w:pStyle w:val="BodyText"/>
            </w:pPr>
            <w:r w:rsidRPr="008F0585">
              <w:t>2.3 Seek advice from appropriate experts wherever necessary</w:t>
            </w:r>
          </w:p>
          <w:p w:rsidR="00000000" w:rsidRPr="008F0585" w:rsidP="008F0585">
            <w:pPr>
              <w:pStyle w:val="BodyText"/>
            </w:pPr>
            <w:r w:rsidRPr="008F0585">
              <w:t>2.4 Identify and consider strengt</w:t>
            </w:r>
            <w:r w:rsidRPr="008F0585">
              <w:t>hs and weaknesses of existing and potential competitors and allies</w:t>
            </w:r>
          </w:p>
          <w:p w:rsidR="00000000" w:rsidRPr="008F0585" w:rsidP="008F0585">
            <w:pPr>
              <w:pStyle w:val="BodyText"/>
            </w:pPr>
            <w:r w:rsidRPr="008F0585">
              <w:t>2.5 Analyse organisation’s strengths, weaknesses, opportunities and threats</w:t>
            </w:r>
          </w:p>
          <w:p w:rsidR="00000000" w:rsidRPr="008F0585" w:rsidP="008F0585">
            <w:pPr>
              <w:pStyle w:val="BodyText"/>
            </w:pPr>
            <w:r w:rsidRPr="008F0585">
              <w:t>2.6 Consider cooperative ventures that are supported by risk and cost benefit analyses, are consistent with the o</w:t>
            </w:r>
            <w:r w:rsidRPr="008F0585">
              <w:t>rganisational vision, mission and values and provide for due diligence</w:t>
            </w:r>
          </w:p>
          <w:p w:rsidR="00000000" w:rsidP="008F0585">
            <w:pPr>
              <w:pStyle w:val="BodyText"/>
              <w:rPr>
                <w:lang w:val="en-NZ"/>
              </w:rPr>
            </w:pPr>
            <w:r w:rsidRPr="008F0585">
              <w:t>2.7 Check that analysis of internal and external environment is consistent with the perspectives of other informed people</w:t>
            </w:r>
          </w:p>
        </w:tc>
      </w:tr>
      <w:tr w:rsidTr="008F058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3. Write strategic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t>3.1 Document relevant research and bac</w:t>
            </w:r>
            <w:r w:rsidRPr="008F0585">
              <w:t>kground for inclusion in the strategic plan</w:t>
            </w:r>
          </w:p>
          <w:p w:rsidR="00000000" w:rsidRPr="008F0585" w:rsidP="008F0585">
            <w:pPr>
              <w:pStyle w:val="BodyText"/>
            </w:pPr>
            <w:r w:rsidRPr="008F0585">
              <w:t>3.2 Formulate strategic objectives and strategies needed for the future</w:t>
            </w:r>
          </w:p>
          <w:p w:rsidR="00000000" w:rsidRPr="008F0585" w:rsidP="008F0585">
            <w:pPr>
              <w:pStyle w:val="BodyText"/>
            </w:pPr>
            <w:r w:rsidRPr="008F0585">
              <w:t>3.3 Detail each strategy with an assigned priority, a timeframe, responsible parties and measurable performance indicators</w:t>
            </w:r>
          </w:p>
          <w:p w:rsidR="00000000" w:rsidP="008F0585">
            <w:pPr>
              <w:pStyle w:val="BodyText"/>
              <w:rPr>
                <w:lang w:val="en-NZ"/>
              </w:rPr>
            </w:pPr>
            <w:r w:rsidRPr="008F0585">
              <w:t>3.4 Circulate str</w:t>
            </w:r>
            <w:r w:rsidRPr="008F0585">
              <w:t>ategic plan for comment, support and endorsement</w:t>
            </w:r>
          </w:p>
        </w:tc>
      </w:tr>
      <w:tr w:rsidTr="008F058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4. Implement strategic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t>4.1 Communicate strategic plan to all relevant parties</w:t>
            </w:r>
          </w:p>
          <w:p w:rsidR="00000000" w:rsidRPr="008F0585" w:rsidP="008F0585">
            <w:pPr>
              <w:pStyle w:val="BodyText"/>
            </w:pPr>
            <w:r w:rsidRPr="008F0585">
              <w:t>4.2 Brief people with a specific role in relation to strategies</w:t>
            </w:r>
          </w:p>
          <w:p w:rsidR="00000000" w:rsidRPr="008F0585" w:rsidP="008F0585">
            <w:pPr>
              <w:pStyle w:val="BodyText"/>
            </w:pPr>
            <w:r w:rsidRPr="008F0585">
              <w:t>4.3 Use performance indicators to monitor progress in imple</w:t>
            </w:r>
            <w:r w:rsidRPr="008F0585">
              <w:t>menting plan</w:t>
            </w:r>
          </w:p>
          <w:p w:rsidR="00000000" w:rsidRPr="008F0585" w:rsidP="008F0585">
            <w:pPr>
              <w:pStyle w:val="BodyText"/>
            </w:pPr>
            <w:r w:rsidRPr="008F0585">
              <w:t>4.4 Make necessary refinements to plan</w:t>
            </w:r>
          </w:p>
          <w:p w:rsidR="00000000" w:rsidRPr="008F0585" w:rsidP="008F0585">
            <w:pPr>
              <w:pStyle w:val="BodyText"/>
            </w:pPr>
            <w:r w:rsidRPr="008F0585">
              <w:t>4.5 Evaluate achievement of objectives at agreed milestones</w:t>
            </w:r>
          </w:p>
          <w:p w:rsidR="00000000" w:rsidRPr="008F0585" w:rsidP="008F0585">
            <w:pPr>
              <w:pStyle w:val="BodyText"/>
            </w:pPr>
            <w:r w:rsidRPr="008F0585">
              <w:t>4.6 Review effectiveness of plan and consider methods for improving strategic planning processes</w:t>
            </w:r>
          </w:p>
        </w:tc>
      </w:tr>
    </w:tbl>
    <w:p w:rsidR="00000000" w:rsidRPr="008F0585" w:rsidP="008F0585">
      <w:pPr>
        <w:pStyle w:val="BodyText"/>
      </w:pPr>
    </w:p>
    <w:p w:rsidR="00000000" w:rsidRPr="008F0585" w:rsidP="008F0585">
      <w:pPr>
        <w:pStyle w:val="AllowPageBreak"/>
      </w:pPr>
    </w:p>
    <w:p w:rsidR="00000000" w:rsidRPr="008F0585" w:rsidP="008F0585">
      <w:pPr>
        <w:pStyle w:val="Heading1"/>
      </w:pPr>
      <w:bookmarkStart w:id="5" w:name="O_644868"/>
      <w:bookmarkEnd w:id="5"/>
      <w:r w:rsidRPr="008F0585">
        <w:t>Foundation Skills</w:t>
      </w:r>
    </w:p>
    <w:p w:rsidR="00000000" w:rsidRPr="00960BDF" w:rsidP="00960BDF">
      <w:pPr>
        <w:pStyle w:val="BodyText"/>
        <w:rPr>
          <w:i/>
        </w:rPr>
      </w:pPr>
      <w:r w:rsidRPr="00960BD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420"/>
        <w:gridCol w:w="5535"/>
      </w:tblGrid>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rPr>
                <w:rStyle w:val="SpecialBold"/>
              </w:rPr>
              <w:t>Skill</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rPr>
                <w:rStyle w:val="SpecialBold"/>
              </w:rPr>
              <w:t>Performance Criteria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rPr>
                <w:rStyle w:val="SpecialBold"/>
              </w:rPr>
              <w:t>Description</w:t>
            </w:r>
          </w:p>
        </w:tc>
      </w:tr>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Reading</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1.1-1.3, 2.1, 2.2, 2.4-2.6, 3.1, 3.3, 4.4-4.6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ListBullet"/>
            </w:pPr>
            <w:r w:rsidRPr="008F0585">
              <w:t>I</w:t>
            </w:r>
            <w:r w:rsidRPr="008F0585">
              <w:t>dentifies and analyses complex organisational texts to determine business requirements</w:t>
            </w:r>
          </w:p>
          <w:p w:rsidR="00000000" w:rsidP="008F0585">
            <w:pPr>
              <w:pStyle w:val="ListBullet"/>
              <w:rPr>
                <w:lang w:val="en-NZ"/>
              </w:rPr>
            </w:pPr>
            <w:r w:rsidRPr="008F0585">
              <w:t>Reviews, evaluates, interprets and applies content from a range of sources to aid in development of strategies</w:t>
            </w:r>
          </w:p>
        </w:tc>
      </w:tr>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Writing</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1.2, 1.3, 2.1, 2.2, 2.4-2.6, 3.1-3.3, 4.3- 4.6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ListBullet"/>
            </w:pPr>
            <w:r w:rsidRPr="008F0585">
              <w:t>Prepares strategic plans for relevant stakeholders incorporating appropriate vocabulary, grammatical structure and conventions</w:t>
            </w:r>
          </w:p>
          <w:p w:rsidR="00000000" w:rsidRPr="008F0585" w:rsidP="008F0585">
            <w:pPr>
              <w:pStyle w:val="ListBullet"/>
            </w:pPr>
            <w:r w:rsidRPr="008F0585">
              <w:t>Incorporates amendments to documents according to organisational requirements</w:t>
            </w:r>
          </w:p>
          <w:p w:rsidR="00000000" w:rsidP="008F0585">
            <w:pPr>
              <w:pStyle w:val="ListBullet"/>
              <w:rPr>
                <w:lang w:val="en-NZ"/>
              </w:rPr>
            </w:pPr>
            <w:r w:rsidRPr="008F0585">
              <w:t>Collates and compiles data to convey specific infor</w:t>
            </w:r>
            <w:r w:rsidRPr="008F0585">
              <w:t>mation, requirements and recommendations</w:t>
            </w:r>
          </w:p>
        </w:tc>
      </w:tr>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Oral Communication</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1.1, 1.4, 2.3, 4.1, 4.2</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ListBullet"/>
            </w:pPr>
            <w:r w:rsidRPr="008F0585">
              <w:t>Presents information and seeks advice using language and register appropriate to audience</w:t>
            </w:r>
          </w:p>
          <w:p w:rsidR="00000000" w:rsidP="008F0585">
            <w:pPr>
              <w:pStyle w:val="ListBullet"/>
              <w:rPr>
                <w:lang w:val="en-NZ"/>
              </w:rPr>
            </w:pPr>
            <w:r w:rsidRPr="008F0585">
              <w:t xml:space="preserve">Participates in discussions using listening and questioning to elicit the views </w:t>
            </w:r>
            <w:r w:rsidRPr="008F0585">
              <w:t>of others and to clarify or confirm understanding</w:t>
            </w:r>
          </w:p>
        </w:tc>
      </w:tr>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Numeracy</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2.6, 3.2, 3.3, 4.5, 4.6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ListBullet"/>
              <w:rPr>
                <w:lang w:val="en-NZ"/>
              </w:rPr>
            </w:pPr>
            <w:r w:rsidRPr="008F0585">
              <w:t>Interprets and analyses statistical data and mathematical information to consider trends and resource implications of proposed strategies</w:t>
            </w:r>
          </w:p>
        </w:tc>
      </w:tr>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Navigate the world of work</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1.1-1.3</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ListBullet"/>
            </w:pPr>
            <w:r w:rsidRPr="008F0585">
              <w:t>Works autonomously making high level decisions to achieve and improve organisational goals</w:t>
            </w:r>
          </w:p>
          <w:p w:rsidR="00000000" w:rsidP="008F0585">
            <w:pPr>
              <w:pStyle w:val="ListBullet"/>
              <w:rPr>
                <w:lang w:val="en-NZ"/>
              </w:rPr>
            </w:pPr>
            <w:r w:rsidRPr="008F0585">
              <w:t>Takes a lead role in the development of strategies to achieve organisational goals</w:t>
            </w:r>
          </w:p>
        </w:tc>
      </w:tr>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Interact with others</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1.1, 1.4, 2.3, 3.4, 4.1, 4.2</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ListBullet"/>
            </w:pPr>
            <w:r w:rsidRPr="008F0585">
              <w:t>Selects and uses appr</w:t>
            </w:r>
            <w:r w:rsidRPr="008F0585">
              <w:t>opriate conventions and protocols when communicating with internal and external stakeholders to seek or share information</w:t>
            </w:r>
          </w:p>
          <w:p w:rsidR="00000000" w:rsidRPr="008F0585" w:rsidP="008F0585">
            <w:pPr>
              <w:pStyle w:val="ListBullet"/>
            </w:pPr>
            <w:r w:rsidRPr="008F0585">
              <w:t>Collaborates with others to achieve joint outcomes, playing an active role in facilitating effective group interaction, influencing di</w:t>
            </w:r>
            <w:r w:rsidRPr="008F0585">
              <w:t>rection and taking a leadership role</w:t>
            </w:r>
          </w:p>
          <w:p w:rsidR="00000000" w:rsidP="008F0585">
            <w:pPr>
              <w:pStyle w:val="ListBullet"/>
              <w:rPr>
                <w:lang w:val="en-NZ"/>
              </w:rPr>
            </w:pPr>
            <w:r w:rsidRPr="008F0585">
              <w:t>Seeks feedback or expert advice where required</w:t>
            </w:r>
          </w:p>
        </w:tc>
      </w:tr>
      <w:tr w:rsidTr="008F058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Get the work done</w:t>
            </w:r>
          </w:p>
        </w:tc>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1.3, 2.1, 2.2, 2.4-2.7, 3.2, 4.3-4.6</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ListBullet"/>
            </w:pPr>
            <w:r w:rsidRPr="008F0585">
              <w:t xml:space="preserve">Develops flexible plans for complex, high impact activities with strategic implications, </w:t>
            </w:r>
            <w:r w:rsidRPr="008F0585">
              <w:t>taking into account capabilities, efficiencies and effectiveness</w:t>
            </w:r>
          </w:p>
          <w:p w:rsidR="00000000" w:rsidRPr="008F0585" w:rsidP="008F0585">
            <w:pPr>
              <w:pStyle w:val="ListBullet"/>
            </w:pPr>
            <w:r w:rsidRPr="008F0585">
              <w:t>Systematically gathers and analyses all relevant information and evaluates options to inform decisions about organisational strategies</w:t>
            </w:r>
          </w:p>
          <w:p w:rsidR="00000000" w:rsidRPr="008F0585" w:rsidP="008F0585">
            <w:pPr>
              <w:pStyle w:val="ListBullet"/>
            </w:pPr>
            <w:r w:rsidRPr="008F0585">
              <w:t>Evaluates outcomes to identify opportunities for improve</w:t>
            </w:r>
            <w:r w:rsidRPr="008F0585">
              <w:t>ment</w:t>
            </w:r>
          </w:p>
          <w:p w:rsidR="00000000" w:rsidRPr="008F0585" w:rsidP="008F0585">
            <w:pPr>
              <w:pStyle w:val="ListBullet"/>
            </w:pPr>
            <w:r w:rsidRPr="008F0585">
              <w:t>Applies problem solving processes to identify risks, evaluate options and determine solutions</w:t>
            </w:r>
          </w:p>
        </w:tc>
      </w:tr>
    </w:tbl>
    <w:p w:rsidR="00000000" w:rsidRPr="008F0585" w:rsidP="008F0585">
      <w:pPr>
        <w:pStyle w:val="BodyText"/>
      </w:pPr>
    </w:p>
    <w:p w:rsidR="00000000" w:rsidRPr="008F0585" w:rsidP="008F0585">
      <w:pPr>
        <w:pStyle w:val="AllowPageBreak"/>
      </w:pPr>
    </w:p>
    <w:p w:rsidR="00000000" w:rsidRPr="008F0585" w:rsidP="008F0585">
      <w:pPr>
        <w:pStyle w:val="Heading1"/>
      </w:pPr>
      <w:bookmarkStart w:id="6" w:name="O_644870"/>
      <w:bookmarkEnd w:id="6"/>
      <w:r w:rsidRPr="008F0585">
        <w:t>Unit Mapping Information</w:t>
      </w:r>
    </w:p>
    <w:tbl>
      <w:tblPr>
        <w:tblW w:w="0" w:type="auto"/>
        <w:tblLayout w:type="fixed"/>
        <w:tblCellMar>
          <w:left w:w="62" w:type="dxa"/>
          <w:right w:w="62" w:type="dxa"/>
        </w:tblCellMar>
        <w:tblLook w:val="0000"/>
      </w:tblPr>
      <w:tblGrid>
        <w:gridCol w:w="2355"/>
        <w:gridCol w:w="2295"/>
        <w:gridCol w:w="2160"/>
        <w:gridCol w:w="2295"/>
      </w:tblGrid>
      <w:tr w:rsidTr="008F058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rPr>
                <w:rStyle w:val="SpecialBold"/>
              </w:rPr>
              <w:t>Code and title</w:t>
            </w:r>
          </w:p>
          <w:p w:rsidR="00000000" w:rsidRPr="008F0585" w:rsidP="008F0585">
            <w:pPr>
              <w:pStyle w:val="BodyText"/>
            </w:pPr>
            <w:r w:rsidRPr="008F058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rPr>
                <w:rStyle w:val="SpecialBold"/>
              </w:rPr>
              <w:t>Code and title</w:t>
            </w:r>
          </w:p>
          <w:p w:rsidR="00000000" w:rsidRPr="008F0585" w:rsidP="008F0585">
            <w:pPr>
              <w:pStyle w:val="BodyText"/>
            </w:pPr>
            <w:r w:rsidRPr="008F058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rPr>
                <w:rStyle w:val="SpecialBold"/>
              </w:rPr>
              <w:t>Equivalence status</w:t>
            </w:r>
          </w:p>
        </w:tc>
      </w:tr>
      <w:tr w:rsidTr="008F058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BSBMGT616 Develop and implement strategic plans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 xml:space="preserve">BSBMGT616A Develop and implement strategic plans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585">
            <w:pPr>
              <w:pStyle w:val="BodyText"/>
              <w:rPr>
                <w:lang w:val="en-NZ"/>
              </w:rPr>
            </w:pPr>
            <w:r w:rsidRPr="008F058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585" w:rsidP="008F0585">
            <w:pPr>
              <w:pStyle w:val="BodyText"/>
            </w:pPr>
            <w:r w:rsidRPr="008F0585">
              <w:t>Equivalent unit</w:t>
            </w:r>
          </w:p>
        </w:tc>
      </w:tr>
    </w:tbl>
    <w:p w:rsidR="00000000" w:rsidRPr="008F0585" w:rsidP="008F0585">
      <w:pPr>
        <w:pStyle w:val="BodyText"/>
      </w:pPr>
    </w:p>
    <w:p w:rsidR="00000000" w:rsidRPr="008F0585" w:rsidP="008F0585">
      <w:pPr>
        <w:pStyle w:val="AllowPageBreak"/>
      </w:pPr>
    </w:p>
    <w:p w:rsidR="00000000" w:rsidRPr="008F0585" w:rsidP="008F0585">
      <w:pPr>
        <w:pStyle w:val="Heading1"/>
      </w:pPr>
      <w:bookmarkStart w:id="7" w:name="O_644877"/>
      <w:bookmarkEnd w:id="7"/>
      <w:r w:rsidRPr="008F0585">
        <w:t>Links</w:t>
      </w:r>
    </w:p>
    <w:p w:rsidR="00000000" w:rsidRPr="008F0585" w:rsidP="00960BDF">
      <w:pPr>
        <w:pStyle w:val="BodyText"/>
      </w:pPr>
      <w:r w:rsidRPr="008F058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C61A1">
        <w:rPr>
          <w:rStyle w:val="Hyperlink"/>
        </w:rPr>
        <w:t>https://vetnet.gov.au/Pages/TrainingDocs.aspx?q=11ef6853-ceed-4ba7-9d87-4da407e23c10</w:t>
      </w:r>
      <w:r>
        <w:fldChar w:fldCharType="end"/>
      </w:r>
    </w:p>
    <w:p w:rsidR="00000000" w:rsidRPr="008F0585" w:rsidP="008F0585"/>
    <w:sectPr w:rsidSect="008F05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85" w:rsidRPr="00960BDF" w:rsidP="00960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BDF" w:rsidP="008F0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0BDF" w:rsidP="008F058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960BDF" w:rsidP="008F0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585" w:rsidRPr="00960BDF" w:rsidP="00960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BDF" w:rsidRPr="002D2AF8" w:rsidP="008F0585">
    <w:pPr>
      <w:pStyle w:val="Header"/>
      <w:framePr w:wrap="around"/>
    </w:pPr>
    <w:r>
      <w:fldChar w:fldCharType="begin"/>
    </w:r>
    <w:r>
      <w:instrText xml:space="preserve"> TITLE   \* MERGEFORMAT </w:instrText>
    </w:r>
    <w:r>
      <w:fldChar w:fldCharType="separate"/>
    </w:r>
    <w:r>
      <w:t>BSBMGT616 Develop and implement strategic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60BDF" w:rsidP="008F0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DABD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76F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585"/>
    <w:pPr>
      <w:spacing w:before="360" w:after="60"/>
      <w:outlineLvl w:val="0"/>
    </w:pPr>
    <w:rPr>
      <w:sz w:val="32"/>
    </w:rPr>
  </w:style>
  <w:style w:type="paragraph" w:styleId="Heading2">
    <w:name w:val="heading 2"/>
    <w:basedOn w:val="HeadingBase"/>
    <w:next w:val="BodyText"/>
    <w:link w:val="Heading2Char"/>
    <w:qFormat/>
    <w:rsid w:val="008F0585"/>
    <w:pPr>
      <w:keepLines/>
      <w:spacing w:before="240" w:after="120"/>
      <w:outlineLvl w:val="1"/>
    </w:pPr>
    <w:rPr>
      <w:sz w:val="28"/>
      <w:szCs w:val="40"/>
    </w:rPr>
  </w:style>
  <w:style w:type="paragraph" w:styleId="Heading3">
    <w:name w:val="heading 3"/>
    <w:basedOn w:val="HeadingBase"/>
    <w:next w:val="BodyText"/>
    <w:link w:val="Heading3Char"/>
    <w:qFormat/>
    <w:rsid w:val="008F0585"/>
    <w:pPr>
      <w:spacing w:before="180" w:after="120"/>
      <w:outlineLvl w:val="2"/>
    </w:pPr>
    <w:rPr>
      <w:spacing w:val="-10"/>
      <w:kern w:val="32"/>
    </w:rPr>
  </w:style>
  <w:style w:type="paragraph" w:styleId="Heading4">
    <w:name w:val="heading 4"/>
    <w:basedOn w:val="HeadingBase"/>
    <w:next w:val="BodyText"/>
    <w:link w:val="Heading4Char"/>
    <w:qFormat/>
    <w:rsid w:val="008F0585"/>
    <w:pPr>
      <w:spacing w:before="160" w:after="120"/>
      <w:outlineLvl w:val="3"/>
    </w:pPr>
    <w:rPr>
      <w:sz w:val="22"/>
    </w:rPr>
  </w:style>
  <w:style w:type="paragraph" w:styleId="Heading5">
    <w:name w:val="heading 5"/>
    <w:basedOn w:val="HeadingBase"/>
    <w:next w:val="Normal"/>
    <w:link w:val="Heading5Char"/>
    <w:qFormat/>
    <w:rsid w:val="008F0585"/>
    <w:pPr>
      <w:spacing w:before="80"/>
      <w:outlineLvl w:val="4"/>
    </w:pPr>
    <w:rPr>
      <w:color w:val="918585"/>
      <w:sz w:val="20"/>
    </w:rPr>
  </w:style>
  <w:style w:type="paragraph" w:styleId="Heading6">
    <w:name w:val="heading 6"/>
    <w:basedOn w:val="HeadingBase"/>
    <w:next w:val="Normal"/>
    <w:link w:val="Heading6Char"/>
    <w:qFormat/>
    <w:rsid w:val="008F0585"/>
    <w:pPr>
      <w:spacing w:before="60"/>
      <w:outlineLvl w:val="5"/>
    </w:pPr>
    <w:rPr>
      <w:color w:val="918585"/>
      <w:sz w:val="20"/>
    </w:rPr>
  </w:style>
  <w:style w:type="paragraph" w:styleId="Heading7">
    <w:name w:val="heading 7"/>
    <w:basedOn w:val="Normal"/>
    <w:next w:val="Normal"/>
    <w:link w:val="Heading7Char"/>
    <w:qFormat/>
    <w:rsid w:val="008F0585"/>
    <w:pPr>
      <w:ind w:left="720"/>
      <w:outlineLvl w:val="6"/>
    </w:pPr>
    <w:rPr>
      <w:i/>
    </w:rPr>
  </w:style>
  <w:style w:type="paragraph" w:styleId="Heading8">
    <w:name w:val="heading 8"/>
    <w:basedOn w:val="Normal"/>
    <w:next w:val="Normal"/>
    <w:link w:val="Heading8Char"/>
    <w:qFormat/>
    <w:rsid w:val="008F0585"/>
    <w:pPr>
      <w:ind w:left="720"/>
      <w:outlineLvl w:val="7"/>
    </w:pPr>
    <w:rPr>
      <w:i/>
    </w:rPr>
  </w:style>
  <w:style w:type="paragraph" w:styleId="Heading9">
    <w:name w:val="heading 9"/>
    <w:basedOn w:val="Normal"/>
    <w:next w:val="Normal"/>
    <w:link w:val="Heading9Char"/>
    <w:qFormat/>
    <w:rsid w:val="008F0585"/>
    <w:pPr>
      <w:ind w:left="720"/>
      <w:outlineLvl w:val="8"/>
    </w:pPr>
    <w:rPr>
      <w:i/>
    </w:rPr>
  </w:style>
  <w:style w:type="character" w:default="1" w:styleId="DefaultParagraphFont">
    <w:name w:val="Default Paragraph Font"/>
    <w:uiPriority w:val="1"/>
    <w:unhideWhenUsed/>
    <w:rsid w:val="008F0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585"/>
  </w:style>
  <w:style w:type="character" w:customStyle="1" w:styleId="Heading1Char">
    <w:name w:val="Heading 1 Char"/>
    <w:basedOn w:val="DefaultParagraphFont"/>
    <w:link w:val="Heading1"/>
    <w:rsid w:val="008F0585"/>
    <w:rPr>
      <w:rFonts w:ascii="Times New Roman" w:eastAsia="Times New Roman" w:hAnsi="Times New Roman" w:cs="Times New Roman"/>
      <w:b/>
      <w:sz w:val="32"/>
      <w:szCs w:val="20"/>
      <w:lang w:eastAsia="en-US"/>
    </w:rPr>
  </w:style>
  <w:style w:type="paragraph" w:styleId="BodyText">
    <w:name w:val="Body Text"/>
    <w:basedOn w:val="Normal"/>
    <w:link w:val="BodyTextChar"/>
    <w:rsid w:val="008F0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585"/>
    <w:rPr>
      <w:rFonts w:ascii="Times New Roman" w:eastAsia="Times New Roman" w:hAnsi="Times New Roman" w:cs="Times New Roman"/>
      <w:sz w:val="24"/>
      <w:lang w:eastAsia="en-US"/>
    </w:rPr>
  </w:style>
  <w:style w:type="paragraph" w:styleId="ListBullet">
    <w:name w:val="List Bullet"/>
    <w:basedOn w:val="List"/>
    <w:rsid w:val="008F0585"/>
    <w:pPr>
      <w:numPr>
        <w:numId w:val="11"/>
      </w:numPr>
      <w:tabs>
        <w:tab w:val="clear" w:pos="340"/>
      </w:tabs>
      <w:spacing w:before="40" w:after="40"/>
    </w:pPr>
  </w:style>
  <w:style w:type="character" w:customStyle="1" w:styleId="SpecialBold">
    <w:name w:val="Special Bold"/>
    <w:basedOn w:val="DefaultParagraphFont"/>
    <w:rsid w:val="008F0585"/>
    <w:rPr>
      <w:b/>
      <w:spacing w:val="0"/>
    </w:rPr>
  </w:style>
  <w:style w:type="character" w:styleId="Emphasis">
    <w:name w:val="Emphasis"/>
    <w:basedOn w:val="DefaultParagraphFont"/>
    <w:qFormat/>
    <w:rsid w:val="008F0585"/>
    <w:rPr>
      <w:i/>
    </w:rPr>
  </w:style>
  <w:style w:type="paragraph" w:customStyle="1" w:styleId="SuperHeading">
    <w:name w:val="SuperHeading"/>
    <w:basedOn w:val="Normal"/>
    <w:rsid w:val="008F0585"/>
    <w:pPr>
      <w:spacing w:before="240" w:after="120"/>
      <w:outlineLvl w:val="0"/>
    </w:pPr>
    <w:rPr>
      <w:rFonts w:ascii="Times New Roman" w:hAnsi="Times New Roman"/>
      <w:b/>
      <w:sz w:val="32"/>
    </w:rPr>
  </w:style>
  <w:style w:type="paragraph" w:customStyle="1" w:styleId="AllowPageBreak">
    <w:name w:val="AllowPageBreak"/>
    <w:rsid w:val="008F05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585"/>
    <w:rPr>
      <w:rFonts w:ascii="Courier New" w:eastAsia="Times New Roman" w:hAnsi="Courier New" w:cs="Times New Roman"/>
      <w:i/>
      <w:szCs w:val="20"/>
      <w:lang w:eastAsia="en-US"/>
    </w:rPr>
  </w:style>
  <w:style w:type="paragraph" w:customStyle="1" w:styleId="HeadingBase">
    <w:name w:val="Heading Base"/>
    <w:rsid w:val="008F0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585"/>
    <w:pPr>
      <w:tabs>
        <w:tab w:val="right" w:leader="dot" w:pos="9072"/>
      </w:tabs>
      <w:ind w:left="567"/>
    </w:pPr>
    <w:rPr>
      <w:szCs w:val="22"/>
    </w:rPr>
  </w:style>
  <w:style w:type="paragraph" w:customStyle="1" w:styleId="TOCBase">
    <w:name w:val="TOC Base"/>
    <w:rsid w:val="008F0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585"/>
    <w:pPr>
      <w:tabs>
        <w:tab w:val="right" w:leader="dot" w:pos="9072"/>
      </w:tabs>
      <w:spacing w:before="40" w:after="40"/>
      <w:ind w:left="284"/>
    </w:pPr>
    <w:rPr>
      <w:rFonts w:ascii="Times New Roman" w:hAnsi="Times New Roman"/>
    </w:rPr>
  </w:style>
  <w:style w:type="paragraph" w:styleId="TOC1">
    <w:name w:val="toc 1"/>
    <w:basedOn w:val="TOCBase"/>
    <w:next w:val="Normal"/>
    <w:rsid w:val="008F0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585"/>
    <w:rPr>
      <w:rFonts w:ascii="Times New Roman" w:eastAsia="Times New Roman" w:hAnsi="Times New Roman" w:cs="Times New Roman"/>
      <w:sz w:val="16"/>
      <w:lang w:eastAsia="en-US"/>
    </w:rPr>
  </w:style>
  <w:style w:type="paragraph" w:styleId="Title">
    <w:name w:val="Title"/>
    <w:basedOn w:val="HeadingBase"/>
    <w:link w:val="TitleChar"/>
    <w:qFormat/>
    <w:rsid w:val="008F0585"/>
    <w:pPr>
      <w:spacing w:before="5040"/>
      <w:jc w:val="center"/>
    </w:pPr>
    <w:rPr>
      <w:sz w:val="48"/>
      <w:szCs w:val="72"/>
      <w:lang w:val="en-US"/>
    </w:rPr>
  </w:style>
  <w:style w:type="character" w:customStyle="1" w:styleId="TitleChar">
    <w:name w:val="Title Char"/>
    <w:basedOn w:val="DefaultParagraphFont"/>
    <w:link w:val="Title"/>
    <w:rsid w:val="008F0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585"/>
    <w:pPr>
      <w:tabs>
        <w:tab w:val="left" w:pos="3600"/>
        <w:tab w:val="left" w:pos="3958"/>
      </w:tabs>
    </w:pPr>
  </w:style>
  <w:style w:type="paragraph" w:styleId="List">
    <w:name w:val="List"/>
    <w:basedOn w:val="BodyText"/>
    <w:next w:val="BodyText"/>
    <w:rsid w:val="008F0585"/>
    <w:pPr>
      <w:tabs>
        <w:tab w:val="left" w:pos="340"/>
      </w:tabs>
      <w:spacing w:before="60" w:after="60"/>
      <w:ind w:left="340" w:hanging="340"/>
    </w:pPr>
  </w:style>
  <w:style w:type="paragraph" w:customStyle="1" w:styleId="Note">
    <w:name w:val="Note"/>
    <w:basedOn w:val="BodyText"/>
    <w:rsid w:val="008F0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585"/>
    <w:pPr>
      <w:framePr w:wrap="auto" w:hAnchor="text" w:y="6049"/>
    </w:pPr>
    <w:rPr>
      <w:color w:val="000000"/>
      <w:sz w:val="40"/>
    </w:rPr>
  </w:style>
  <w:style w:type="paragraph" w:customStyle="1" w:styleId="TOCTitle">
    <w:name w:val="TOCTitle"/>
    <w:basedOn w:val="Heading1"/>
    <w:rsid w:val="008F0585"/>
    <w:pPr>
      <w:spacing w:after="240"/>
      <w:jc w:val="center"/>
      <w:outlineLvl w:val="9"/>
    </w:pPr>
    <w:rPr>
      <w:caps/>
    </w:rPr>
  </w:style>
  <w:style w:type="paragraph" w:customStyle="1" w:styleId="Version">
    <w:name w:val="Version"/>
    <w:rsid w:val="008F05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585"/>
    <w:pPr>
      <w:numPr>
        <w:numId w:val="12"/>
      </w:numPr>
      <w:tabs>
        <w:tab w:val="clear" w:pos="680"/>
      </w:tabs>
    </w:pPr>
  </w:style>
  <w:style w:type="paragraph" w:styleId="Index1">
    <w:name w:val="index 1"/>
    <w:basedOn w:val="Normal"/>
    <w:next w:val="Normal"/>
    <w:semiHidden/>
    <w:rsid w:val="008F0585"/>
    <w:pPr>
      <w:keepNext w:val="0"/>
      <w:tabs>
        <w:tab w:val="right" w:pos="4176"/>
      </w:tabs>
      <w:ind w:left="198" w:hanging="198"/>
    </w:pPr>
    <w:rPr>
      <w:rFonts w:ascii="Garamond" w:hAnsi="Garamond"/>
    </w:rPr>
  </w:style>
  <w:style w:type="paragraph" w:styleId="IndexHeading">
    <w:name w:val="index heading"/>
    <w:basedOn w:val="Normal"/>
    <w:next w:val="Index1"/>
    <w:semiHidden/>
    <w:rsid w:val="008F0585"/>
    <w:pPr>
      <w:spacing w:before="120" w:after="120"/>
    </w:pPr>
    <w:rPr>
      <w:rFonts w:ascii="Arial" w:hAnsi="Arial"/>
      <w:b/>
      <w:color w:val="918585"/>
      <w:sz w:val="24"/>
    </w:rPr>
  </w:style>
  <w:style w:type="paragraph" w:styleId="Header">
    <w:name w:val="header"/>
    <w:basedOn w:val="Normal"/>
    <w:link w:val="HeaderChar"/>
    <w:rsid w:val="008F0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585"/>
    <w:rPr>
      <w:rFonts w:ascii="Times New Roman" w:eastAsia="Times New Roman" w:hAnsi="Times New Roman" w:cs="Times New Roman"/>
      <w:sz w:val="16"/>
      <w:szCs w:val="20"/>
      <w:lang w:val="en-GB" w:eastAsia="en-US"/>
    </w:rPr>
  </w:style>
  <w:style w:type="paragraph" w:customStyle="1" w:styleId="Chapter">
    <w:name w:val="Chapter"/>
    <w:basedOn w:val="Normal"/>
    <w:rsid w:val="008F0585"/>
    <w:pPr>
      <w:spacing w:before="240"/>
    </w:pPr>
    <w:rPr>
      <w:rFonts w:ascii="Times New Roman" w:hAnsi="Times New Roman"/>
      <w:smallCaps/>
      <w:spacing w:val="80"/>
      <w:sz w:val="28"/>
    </w:rPr>
  </w:style>
  <w:style w:type="paragraph" w:customStyle="1" w:styleId="InChapter">
    <w:name w:val="InChapter"/>
    <w:basedOn w:val="Heading3"/>
    <w:rsid w:val="008F0585"/>
    <w:pPr>
      <w:spacing w:after="240"/>
      <w:outlineLvl w:val="9"/>
    </w:pPr>
    <w:rPr>
      <w:noProof/>
    </w:rPr>
  </w:style>
  <w:style w:type="paragraph" w:styleId="Index2">
    <w:name w:val="index 2"/>
    <w:basedOn w:val="Normal"/>
    <w:next w:val="Normal"/>
    <w:semiHidden/>
    <w:rsid w:val="008F0585"/>
    <w:pPr>
      <w:tabs>
        <w:tab w:val="right" w:pos="4176"/>
      </w:tabs>
      <w:ind w:left="568" w:hanging="284"/>
    </w:pPr>
    <w:rPr>
      <w:rFonts w:ascii="Garamond" w:hAnsi="Garamond"/>
    </w:rPr>
  </w:style>
  <w:style w:type="paragraph" w:customStyle="1" w:styleId="Byline">
    <w:name w:val="Byline"/>
    <w:rsid w:val="008F0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585"/>
    <w:pPr>
      <w:tabs>
        <w:tab w:val="clear" w:pos="3600"/>
        <w:tab w:val="clear" w:pos="3958"/>
      </w:tabs>
      <w:jc w:val="right"/>
    </w:pPr>
  </w:style>
  <w:style w:type="paragraph" w:styleId="Caption">
    <w:name w:val="caption"/>
    <w:basedOn w:val="BodyText"/>
    <w:next w:val="Normal"/>
    <w:qFormat/>
    <w:rsid w:val="008F0585"/>
    <w:pPr>
      <w:framePr w:w="2268" w:hSpace="181" w:vSpace="181" w:wrap="around" w:vAnchor="text" w:hAnchor="page" w:x="1135" w:y="285" w:anchorLock="1"/>
    </w:pPr>
    <w:rPr>
      <w:i/>
    </w:rPr>
  </w:style>
  <w:style w:type="paragraph" w:customStyle="1" w:styleId="MiniTOCTitle">
    <w:name w:val="MiniTOCTitle"/>
    <w:basedOn w:val="Heading4"/>
    <w:rsid w:val="008F0585"/>
    <w:pPr>
      <w:spacing w:before="240"/>
      <w:outlineLvl w:val="9"/>
    </w:pPr>
    <w:rPr>
      <w:noProof/>
      <w:sz w:val="24"/>
    </w:rPr>
  </w:style>
  <w:style w:type="paragraph" w:customStyle="1" w:styleId="MiniTOCItem">
    <w:name w:val="MiniTOCItem"/>
    <w:basedOn w:val="ListBullet"/>
    <w:rsid w:val="008F0585"/>
    <w:pPr>
      <w:numPr>
        <w:numId w:val="0"/>
      </w:numPr>
      <w:tabs>
        <w:tab w:val="right" w:leader="dot" w:pos="6521"/>
      </w:tabs>
      <w:spacing w:before="0" w:after="0"/>
    </w:pPr>
  </w:style>
  <w:style w:type="paragraph" w:customStyle="1" w:styleId="TOFTitle">
    <w:name w:val="TOFTitle"/>
    <w:basedOn w:val="TOCTitle"/>
    <w:rsid w:val="008F0585"/>
  </w:style>
  <w:style w:type="paragraph" w:styleId="TableofFigures">
    <w:name w:val="table of figures"/>
    <w:basedOn w:val="Normal"/>
    <w:next w:val="Normal"/>
    <w:semiHidden/>
    <w:rsid w:val="008F0585"/>
    <w:pPr>
      <w:tabs>
        <w:tab w:val="right" w:leader="dot" w:pos="9072"/>
      </w:tabs>
      <w:ind w:left="970" w:hanging="403"/>
    </w:pPr>
    <w:rPr>
      <w:rFonts w:ascii="Times New Roman" w:hAnsi="Times New Roman"/>
      <w:b/>
    </w:rPr>
  </w:style>
  <w:style w:type="paragraph" w:styleId="ListNumber">
    <w:name w:val="List Number"/>
    <w:basedOn w:val="List"/>
    <w:rsid w:val="008F0585"/>
    <w:pPr>
      <w:numPr>
        <w:numId w:val="14"/>
      </w:numPr>
      <w:tabs>
        <w:tab w:val="clear" w:pos="340"/>
      </w:tabs>
    </w:pPr>
  </w:style>
  <w:style w:type="character" w:customStyle="1" w:styleId="WingdingSymbols">
    <w:name w:val="Wingding Symbols"/>
    <w:rsid w:val="008F0585"/>
    <w:rPr>
      <w:rFonts w:ascii="Wingdings" w:hAnsi="Wingdings"/>
    </w:rPr>
  </w:style>
  <w:style w:type="paragraph" w:customStyle="1" w:styleId="TableHeading">
    <w:name w:val="Table Heading"/>
    <w:basedOn w:val="HeadingBase"/>
    <w:rsid w:val="008F0585"/>
    <w:pPr>
      <w:keepLines/>
      <w:pBdr>
        <w:bottom w:val="single" w:sz="6" w:space="1" w:color="918585"/>
      </w:pBdr>
      <w:spacing w:before="240"/>
    </w:pPr>
  </w:style>
  <w:style w:type="character" w:customStyle="1" w:styleId="HotSpot">
    <w:name w:val="HotSpot"/>
    <w:rsid w:val="008F0585"/>
    <w:rPr>
      <w:color w:val="0033CC"/>
      <w:u w:val="none"/>
    </w:rPr>
  </w:style>
  <w:style w:type="paragraph" w:customStyle="1" w:styleId="BodyTextRight">
    <w:name w:val="Body Text Right"/>
    <w:basedOn w:val="BodyText"/>
    <w:rsid w:val="008F0585"/>
    <w:pPr>
      <w:spacing w:before="0" w:after="0"/>
      <w:jc w:val="right"/>
    </w:pPr>
  </w:style>
  <w:style w:type="paragraph" w:styleId="Index3">
    <w:name w:val="index 3"/>
    <w:basedOn w:val="ListNumber2"/>
    <w:next w:val="Normal"/>
    <w:semiHidden/>
    <w:rsid w:val="008F0585"/>
    <w:pPr>
      <w:numPr>
        <w:numId w:val="0"/>
      </w:numPr>
      <w:tabs>
        <w:tab w:val="right" w:leader="dot" w:pos="4176"/>
      </w:tabs>
    </w:pPr>
  </w:style>
  <w:style w:type="paragraph" w:styleId="ListNumber2">
    <w:name w:val="List Number 2"/>
    <w:basedOn w:val="List2"/>
    <w:rsid w:val="008F0585"/>
    <w:pPr>
      <w:numPr>
        <w:numId w:val="9"/>
      </w:numPr>
      <w:tabs>
        <w:tab w:val="clear" w:pos="1060"/>
      </w:tabs>
    </w:pPr>
  </w:style>
  <w:style w:type="paragraph" w:customStyle="1" w:styleId="MarginNote">
    <w:name w:val="Margin Note"/>
    <w:basedOn w:val="BodyText"/>
    <w:rsid w:val="008F0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585"/>
    <w:rPr>
      <w:sz w:val="32"/>
    </w:rPr>
  </w:style>
  <w:style w:type="paragraph" w:customStyle="1" w:styleId="HeadingProcedure">
    <w:name w:val="Heading Procedure"/>
    <w:basedOn w:val="HeadingBase"/>
    <w:next w:val="Normal"/>
    <w:rsid w:val="008F0585"/>
    <w:pPr>
      <w:tabs>
        <w:tab w:val="left" w:pos="0"/>
      </w:tabs>
      <w:spacing w:before="120" w:after="60"/>
    </w:pPr>
    <w:rPr>
      <w:i/>
      <w:color w:val="918585"/>
      <w:sz w:val="22"/>
    </w:rPr>
  </w:style>
  <w:style w:type="paragraph" w:customStyle="1" w:styleId="TableBodyText">
    <w:name w:val="Table Body Text"/>
    <w:basedOn w:val="BodyText"/>
    <w:rsid w:val="008F0585"/>
    <w:pPr>
      <w:spacing w:before="60" w:after="60"/>
    </w:pPr>
  </w:style>
  <w:style w:type="paragraph" w:styleId="ListContinue">
    <w:name w:val="List Continue"/>
    <w:basedOn w:val="List"/>
    <w:rsid w:val="008F0585"/>
    <w:pPr>
      <w:ind w:firstLine="0"/>
    </w:pPr>
  </w:style>
  <w:style w:type="paragraph" w:customStyle="1" w:styleId="ListNote">
    <w:name w:val="List Note"/>
    <w:basedOn w:val="List"/>
    <w:rsid w:val="008F0585"/>
    <w:pPr>
      <w:pBdr>
        <w:top w:val="single" w:sz="6" w:space="2" w:color="918585"/>
        <w:bottom w:val="single" w:sz="6" w:space="2" w:color="918585"/>
      </w:pBdr>
      <w:tabs>
        <w:tab w:val="left" w:pos="1021"/>
      </w:tabs>
      <w:ind w:firstLine="0"/>
    </w:pPr>
  </w:style>
  <w:style w:type="paragraph" w:customStyle="1" w:styleId="Warning">
    <w:name w:val="Warning"/>
    <w:basedOn w:val="BodyText"/>
    <w:rsid w:val="008F0585"/>
    <w:pPr>
      <w:shd w:val="clear" w:color="auto" w:fill="D9D9D9"/>
      <w:tabs>
        <w:tab w:val="left" w:pos="992"/>
      </w:tabs>
      <w:ind w:left="119" w:right="119"/>
    </w:pPr>
    <w:rPr>
      <w:sz w:val="20"/>
    </w:rPr>
  </w:style>
  <w:style w:type="paragraph" w:customStyle="1" w:styleId="MarginIcons">
    <w:name w:val="Margin Icons"/>
    <w:basedOn w:val="BodyText"/>
    <w:rsid w:val="008F0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585"/>
    <w:rPr>
      <w:rFonts w:ascii="Courier New" w:hAnsi="Courier New"/>
    </w:rPr>
  </w:style>
  <w:style w:type="paragraph" w:customStyle="1" w:styleId="NoteBullet">
    <w:name w:val="Note Bullet"/>
    <w:basedOn w:val="Note"/>
    <w:rsid w:val="008F0585"/>
    <w:pPr>
      <w:tabs>
        <w:tab w:val="clear" w:pos="680"/>
      </w:tabs>
      <w:spacing w:before="60" w:after="60"/>
    </w:pPr>
  </w:style>
  <w:style w:type="paragraph" w:customStyle="1" w:styleId="SubHeading2">
    <w:name w:val="SubHeading2"/>
    <w:basedOn w:val="HeadingBase"/>
    <w:rsid w:val="008F0585"/>
    <w:pPr>
      <w:spacing w:before="240" w:after="60"/>
    </w:pPr>
    <w:rPr>
      <w:sz w:val="20"/>
    </w:rPr>
  </w:style>
  <w:style w:type="paragraph" w:customStyle="1" w:styleId="SubHeading1">
    <w:name w:val="SubHeading1"/>
    <w:basedOn w:val="HeadingBase"/>
    <w:rsid w:val="008F0585"/>
    <w:pPr>
      <w:spacing w:before="240" w:after="60"/>
    </w:pPr>
    <w:rPr>
      <w:color w:val="918585"/>
      <w:sz w:val="22"/>
    </w:rPr>
  </w:style>
  <w:style w:type="paragraph" w:customStyle="1" w:styleId="SideHeading">
    <w:name w:val="Side Heading"/>
    <w:basedOn w:val="HeadingBase"/>
    <w:rsid w:val="008F0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585"/>
    <w:pPr>
      <w:numPr>
        <w:numId w:val="10"/>
      </w:numPr>
    </w:pPr>
  </w:style>
  <w:style w:type="paragraph" w:styleId="PlainText">
    <w:name w:val="Plain Text"/>
    <w:basedOn w:val="Normal"/>
    <w:link w:val="PlainTextChar"/>
    <w:rsid w:val="008F0585"/>
    <w:rPr>
      <w:sz w:val="20"/>
    </w:rPr>
  </w:style>
  <w:style w:type="character" w:customStyle="1" w:styleId="PlainTextChar">
    <w:name w:val="Plain Text Char"/>
    <w:basedOn w:val="DefaultParagraphFont"/>
    <w:link w:val="PlainText"/>
    <w:rsid w:val="008F0585"/>
    <w:rPr>
      <w:rFonts w:ascii="Courier New" w:eastAsia="Times New Roman" w:hAnsi="Courier New" w:cs="Times New Roman"/>
      <w:sz w:val="20"/>
      <w:szCs w:val="20"/>
      <w:lang w:eastAsia="en-US"/>
    </w:rPr>
  </w:style>
  <w:style w:type="character" w:customStyle="1" w:styleId="MenuOption">
    <w:name w:val="Menu Option"/>
    <w:basedOn w:val="DefaultParagraphFont"/>
    <w:rsid w:val="008F0585"/>
    <w:rPr>
      <w:b/>
      <w:smallCaps/>
    </w:rPr>
  </w:style>
  <w:style w:type="paragraph" w:customStyle="1" w:styleId="TableListNumber">
    <w:name w:val="Table List Number"/>
    <w:basedOn w:val="ListNumber"/>
    <w:rsid w:val="008F0585"/>
    <w:pPr>
      <w:numPr>
        <w:numId w:val="0"/>
      </w:numPr>
    </w:pPr>
  </w:style>
  <w:style w:type="paragraph" w:styleId="TOC4">
    <w:name w:val="toc 4"/>
    <w:basedOn w:val="TOCBase"/>
    <w:next w:val="Normal"/>
    <w:semiHidden/>
    <w:rsid w:val="008F0585"/>
    <w:pPr>
      <w:tabs>
        <w:tab w:val="right" w:leader="dot" w:pos="9071"/>
      </w:tabs>
      <w:ind w:left="1701"/>
    </w:pPr>
  </w:style>
  <w:style w:type="paragraph" w:customStyle="1" w:styleId="ListAlpha">
    <w:name w:val="List Alpha"/>
    <w:basedOn w:val="List"/>
    <w:rsid w:val="008F0585"/>
    <w:pPr>
      <w:numPr>
        <w:numId w:val="8"/>
      </w:numPr>
    </w:pPr>
  </w:style>
  <w:style w:type="paragraph" w:customStyle="1" w:styleId="ListAlpha2">
    <w:name w:val="List Alpha 2"/>
    <w:basedOn w:val="List2"/>
    <w:rsid w:val="008F0585"/>
    <w:pPr>
      <w:numPr>
        <w:numId w:val="7"/>
      </w:numPr>
    </w:pPr>
  </w:style>
  <w:style w:type="paragraph" w:styleId="List2">
    <w:name w:val="List 2"/>
    <w:basedOn w:val="BodyText"/>
    <w:rsid w:val="008F0585"/>
    <w:pPr>
      <w:tabs>
        <w:tab w:val="left" w:pos="680"/>
      </w:tabs>
      <w:spacing w:before="60" w:after="60"/>
      <w:ind w:left="680" w:hanging="340"/>
    </w:pPr>
  </w:style>
  <w:style w:type="paragraph" w:styleId="List3">
    <w:name w:val="List 3"/>
    <w:basedOn w:val="BodyText"/>
    <w:rsid w:val="008F0585"/>
    <w:pPr>
      <w:tabs>
        <w:tab w:val="left" w:pos="1021"/>
      </w:tabs>
      <w:spacing w:before="60" w:after="60"/>
      <w:ind w:left="1020" w:hanging="340"/>
    </w:pPr>
  </w:style>
  <w:style w:type="paragraph" w:styleId="List4">
    <w:name w:val="List 4"/>
    <w:basedOn w:val="BodyText"/>
    <w:rsid w:val="008F0585"/>
    <w:pPr>
      <w:tabs>
        <w:tab w:val="left" w:pos="1361"/>
      </w:tabs>
      <w:spacing w:before="60" w:after="60"/>
      <w:ind w:left="1361" w:hanging="340"/>
    </w:pPr>
  </w:style>
  <w:style w:type="paragraph" w:styleId="List5">
    <w:name w:val="List 5"/>
    <w:basedOn w:val="BodyText"/>
    <w:rsid w:val="008F0585"/>
    <w:pPr>
      <w:tabs>
        <w:tab w:val="left" w:pos="1701"/>
      </w:tabs>
      <w:spacing w:before="60" w:after="60"/>
      <w:ind w:left="1701" w:hanging="340"/>
    </w:pPr>
  </w:style>
  <w:style w:type="paragraph" w:styleId="ListBullet3">
    <w:name w:val="List Bullet 3"/>
    <w:basedOn w:val="List3"/>
    <w:rsid w:val="008F0585"/>
    <w:pPr>
      <w:numPr>
        <w:numId w:val="13"/>
      </w:numPr>
      <w:tabs>
        <w:tab w:val="clear" w:pos="1021"/>
      </w:tabs>
      <w:ind w:left="1037" w:hanging="357"/>
    </w:pPr>
  </w:style>
  <w:style w:type="paragraph" w:styleId="ListBullet4">
    <w:name w:val="List Bullet 4"/>
    <w:basedOn w:val="List4"/>
    <w:rsid w:val="008F0585"/>
    <w:pPr>
      <w:numPr>
        <w:numId w:val="2"/>
      </w:numPr>
      <w:tabs>
        <w:tab w:val="clear" w:pos="1361"/>
      </w:tabs>
    </w:pPr>
  </w:style>
  <w:style w:type="paragraph" w:styleId="ListBullet5">
    <w:name w:val="List Bullet 5"/>
    <w:basedOn w:val="List5"/>
    <w:rsid w:val="008F0585"/>
    <w:pPr>
      <w:numPr>
        <w:numId w:val="3"/>
      </w:numPr>
    </w:pPr>
  </w:style>
  <w:style w:type="paragraph" w:styleId="ListContinue2">
    <w:name w:val="List Continue 2"/>
    <w:basedOn w:val="List2"/>
    <w:rsid w:val="008F0585"/>
    <w:pPr>
      <w:ind w:firstLine="0"/>
    </w:pPr>
  </w:style>
  <w:style w:type="paragraph" w:styleId="ListContinue3">
    <w:name w:val="List Continue 3"/>
    <w:basedOn w:val="List3"/>
    <w:rsid w:val="008F0585"/>
    <w:pPr>
      <w:ind w:left="1021" w:firstLine="0"/>
    </w:pPr>
  </w:style>
  <w:style w:type="paragraph" w:styleId="ListContinue4">
    <w:name w:val="List Continue 4"/>
    <w:basedOn w:val="List4"/>
    <w:rsid w:val="008F0585"/>
    <w:pPr>
      <w:ind w:firstLine="0"/>
    </w:pPr>
  </w:style>
  <w:style w:type="paragraph" w:styleId="ListContinue5">
    <w:name w:val="List Continue 5"/>
    <w:basedOn w:val="List5"/>
    <w:rsid w:val="008F0585"/>
    <w:pPr>
      <w:ind w:firstLine="0"/>
    </w:pPr>
  </w:style>
  <w:style w:type="paragraph" w:styleId="ListNumber3">
    <w:name w:val="List Number 3"/>
    <w:basedOn w:val="List3"/>
    <w:rsid w:val="008F0585"/>
    <w:pPr>
      <w:numPr>
        <w:numId w:val="4"/>
      </w:numPr>
    </w:pPr>
  </w:style>
  <w:style w:type="paragraph" w:styleId="ListNumber4">
    <w:name w:val="List Number 4"/>
    <w:basedOn w:val="List4"/>
    <w:rsid w:val="008F0585"/>
    <w:pPr>
      <w:numPr>
        <w:numId w:val="5"/>
      </w:numPr>
    </w:pPr>
  </w:style>
  <w:style w:type="paragraph" w:styleId="ListNumber5">
    <w:name w:val="List Number 5"/>
    <w:basedOn w:val="List5"/>
    <w:rsid w:val="008F0585"/>
    <w:pPr>
      <w:numPr>
        <w:numId w:val="6"/>
      </w:numPr>
    </w:pPr>
  </w:style>
  <w:style w:type="paragraph" w:styleId="BlockText">
    <w:name w:val="Block Text"/>
    <w:basedOn w:val="Normal"/>
    <w:rsid w:val="008F0585"/>
    <w:pPr>
      <w:spacing w:after="120"/>
      <w:ind w:left="1440" w:right="1440"/>
    </w:pPr>
  </w:style>
  <w:style w:type="character" w:customStyle="1" w:styleId="Subscript">
    <w:name w:val="Subscript"/>
    <w:basedOn w:val="DefaultParagraphFont"/>
    <w:rsid w:val="008F0585"/>
    <w:rPr>
      <w:sz w:val="16"/>
      <w:vertAlign w:val="subscript"/>
    </w:rPr>
  </w:style>
  <w:style w:type="character" w:customStyle="1" w:styleId="Superscript">
    <w:name w:val="Superscript"/>
    <w:basedOn w:val="DefaultParagraphFont"/>
    <w:rsid w:val="008F0585"/>
    <w:rPr>
      <w:sz w:val="16"/>
      <w:vertAlign w:val="superscript"/>
    </w:rPr>
  </w:style>
  <w:style w:type="character" w:customStyle="1" w:styleId="Symbols">
    <w:name w:val="Symbols"/>
    <w:basedOn w:val="DefaultParagraphFont"/>
    <w:rsid w:val="008F0585"/>
    <w:rPr>
      <w:rFonts w:ascii="Symbol" w:hAnsi="Symbol"/>
    </w:rPr>
  </w:style>
  <w:style w:type="character" w:customStyle="1" w:styleId="MenuOptions">
    <w:name w:val="Menu Options"/>
    <w:basedOn w:val="DefaultParagraphFont"/>
    <w:rsid w:val="008F0585"/>
    <w:rPr>
      <w:rFonts w:ascii="Arial Narrow" w:hAnsi="Arial Narrow"/>
      <w:smallCaps/>
    </w:rPr>
  </w:style>
  <w:style w:type="character" w:customStyle="1" w:styleId="Buttons">
    <w:name w:val="Buttons"/>
    <w:basedOn w:val="DefaultParagraphFont"/>
    <w:rsid w:val="008F0585"/>
    <w:rPr>
      <w:b/>
    </w:rPr>
  </w:style>
  <w:style w:type="character" w:customStyle="1" w:styleId="Underlined">
    <w:name w:val="Underlined"/>
    <w:basedOn w:val="DefaultParagraphFont"/>
    <w:rsid w:val="008F0585"/>
    <w:rPr>
      <w:u w:val="single"/>
    </w:rPr>
  </w:style>
  <w:style w:type="paragraph" w:customStyle="1" w:styleId="TableBodyTextRight">
    <w:name w:val="Table Body Text Right"/>
    <w:basedOn w:val="TableBodyText"/>
    <w:rsid w:val="008F0585"/>
    <w:pPr>
      <w:widowControl w:val="0"/>
      <w:autoSpaceDE w:val="0"/>
      <w:autoSpaceDN w:val="0"/>
      <w:adjustRightInd w:val="0"/>
      <w:jc w:val="right"/>
    </w:pPr>
    <w:rPr>
      <w:rFonts w:cs="Arial"/>
      <w:szCs w:val="18"/>
    </w:rPr>
  </w:style>
  <w:style w:type="paragraph" w:customStyle="1" w:styleId="CopyrightText">
    <w:name w:val="Copyright Text"/>
    <w:basedOn w:val="BodyText"/>
    <w:rsid w:val="008F0585"/>
    <w:rPr>
      <w:sz w:val="18"/>
    </w:rPr>
  </w:style>
  <w:style w:type="paragraph" w:customStyle="1" w:styleId="BodySmallRight">
    <w:name w:val="Body Small Right"/>
    <w:basedOn w:val="BodyTextRight"/>
    <w:rsid w:val="008F0585"/>
    <w:rPr>
      <w:sz w:val="18"/>
      <w:szCs w:val="18"/>
    </w:rPr>
  </w:style>
  <w:style w:type="paragraph" w:customStyle="1" w:styleId="MarginEdition">
    <w:name w:val="Margin Edition"/>
    <w:basedOn w:val="MarginNote"/>
    <w:rsid w:val="008F0585"/>
    <w:pPr>
      <w:spacing w:before="0" w:after="0"/>
    </w:pPr>
    <w:rPr>
      <w:rFonts w:ascii="Times New Roman" w:hAnsi="Times New Roman"/>
      <w:color w:val="999999"/>
    </w:rPr>
  </w:style>
  <w:style w:type="paragraph" w:customStyle="1" w:styleId="Spacer">
    <w:name w:val="Spacer"/>
    <w:basedOn w:val="Normal"/>
    <w:rsid w:val="008F0585"/>
    <w:rPr>
      <w:sz w:val="2"/>
      <w:szCs w:val="2"/>
    </w:rPr>
  </w:style>
  <w:style w:type="character" w:customStyle="1" w:styleId="Small">
    <w:name w:val="Small"/>
    <w:basedOn w:val="DefaultParagraphFont"/>
    <w:rsid w:val="008F0585"/>
    <w:rPr>
      <w:sz w:val="16"/>
    </w:rPr>
  </w:style>
  <w:style w:type="paragraph" w:customStyle="1" w:styleId="WideTable">
    <w:name w:val="Wide Table"/>
    <w:basedOn w:val="Normal"/>
    <w:rsid w:val="008F0585"/>
    <w:pPr>
      <w:ind w:left="-1418"/>
    </w:pPr>
    <w:rPr>
      <w:sz w:val="2"/>
      <w:szCs w:val="2"/>
    </w:rPr>
  </w:style>
  <w:style w:type="character" w:styleId="PageNumber">
    <w:name w:val="page number"/>
    <w:basedOn w:val="DefaultParagraphFont"/>
    <w:rsid w:val="008F0585"/>
  </w:style>
  <w:style w:type="paragraph" w:styleId="Quote">
    <w:name w:val="Quote"/>
    <w:basedOn w:val="Heading1"/>
    <w:link w:val="QuoteChar"/>
    <w:qFormat/>
    <w:rsid w:val="008F0585"/>
    <w:rPr>
      <w:b w:val="0"/>
      <w:sz w:val="72"/>
      <w:szCs w:val="72"/>
      <w:lang w:val="en-NZ"/>
    </w:rPr>
  </w:style>
  <w:style w:type="character" w:customStyle="1" w:styleId="QuoteChar">
    <w:name w:val="Quote Char"/>
    <w:basedOn w:val="DefaultParagraphFont"/>
    <w:link w:val="Quote"/>
    <w:rsid w:val="008F0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585"/>
    <w:pPr>
      <w:pageBreakBefore/>
    </w:pPr>
  </w:style>
  <w:style w:type="paragraph" w:customStyle="1" w:styleId="Border">
    <w:name w:val="Border"/>
    <w:basedOn w:val="Normal"/>
    <w:qFormat/>
    <w:rsid w:val="008F0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585"/>
    <w:rPr>
      <w:b/>
      <w:bCs/>
      <w:i/>
      <w:iCs/>
      <w:color w:val="auto"/>
    </w:rPr>
  </w:style>
  <w:style w:type="paragraph" w:styleId="IntenseQuote">
    <w:name w:val="Intense Quote"/>
    <w:basedOn w:val="Normal"/>
    <w:next w:val="Normal"/>
    <w:link w:val="IntenseQuoteChar"/>
    <w:uiPriority w:val="30"/>
    <w:qFormat/>
    <w:rsid w:val="008F0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585"/>
    <w:rPr>
      <w:smallCaps/>
      <w:color w:val="auto"/>
      <w:u w:val="single"/>
    </w:rPr>
  </w:style>
  <w:style w:type="character" w:styleId="IntenseReference">
    <w:name w:val="Intense Reference"/>
    <w:basedOn w:val="DefaultParagraphFont"/>
    <w:uiPriority w:val="32"/>
    <w:qFormat/>
    <w:rsid w:val="008F0585"/>
    <w:rPr>
      <w:b/>
      <w:bCs/>
      <w:smallCaps/>
      <w:color w:val="auto"/>
      <w:spacing w:val="5"/>
      <w:u w:val="single"/>
    </w:rPr>
  </w:style>
  <w:style w:type="paragraph" w:customStyle="1" w:styleId="2ColumnHeading">
    <w:name w:val="2Column Heading"/>
    <w:basedOn w:val="BodyText"/>
    <w:qFormat/>
    <w:rsid w:val="008F0585"/>
    <w:pPr>
      <w:spacing w:after="60"/>
      <w:ind w:left="-2268"/>
    </w:pPr>
    <w:rPr>
      <w:b/>
    </w:rPr>
  </w:style>
  <w:style w:type="paragraph" w:customStyle="1" w:styleId="Heading1TOC">
    <w:name w:val="Heading1 TOC"/>
    <w:basedOn w:val="Normal"/>
    <w:qFormat/>
    <w:rsid w:val="008F0585"/>
    <w:pPr>
      <w:spacing w:before="240" w:after="120"/>
    </w:pPr>
    <w:rPr>
      <w:rFonts w:ascii="Times New Roman" w:hAnsi="Times New Roman"/>
      <w:b/>
      <w:sz w:val="32"/>
    </w:rPr>
  </w:style>
  <w:style w:type="paragraph" w:customStyle="1" w:styleId="Heading2TOC">
    <w:name w:val="Heading2 TOC"/>
    <w:basedOn w:val="Normal"/>
    <w:qFormat/>
    <w:rsid w:val="008F0585"/>
    <w:pPr>
      <w:spacing w:before="240" w:after="60"/>
    </w:pPr>
    <w:rPr>
      <w:rFonts w:ascii="Times New Roman" w:hAnsi="Times New Roman"/>
      <w:b/>
      <w:sz w:val="28"/>
    </w:rPr>
  </w:style>
  <w:style w:type="character" w:customStyle="1" w:styleId="Underline">
    <w:name w:val="Underline"/>
    <w:basedOn w:val="DefaultParagraphFont"/>
    <w:qFormat/>
    <w:rsid w:val="008F0585"/>
    <w:rPr>
      <w:u w:val="single"/>
    </w:rPr>
  </w:style>
  <w:style w:type="character" w:customStyle="1" w:styleId="BoldandItalics">
    <w:name w:val="Bold and Italics"/>
    <w:qFormat/>
    <w:rsid w:val="008F0585"/>
    <w:rPr>
      <w:b/>
      <w:i/>
      <w:u w:val="none"/>
    </w:rPr>
  </w:style>
  <w:style w:type="paragraph" w:styleId="BalloonText">
    <w:name w:val="Balloon Text"/>
    <w:basedOn w:val="Normal"/>
    <w:link w:val="BalloonTextChar"/>
    <w:rsid w:val="008F0585"/>
    <w:rPr>
      <w:rFonts w:ascii="Tahoma" w:hAnsi="Tahoma" w:cs="Tahoma"/>
      <w:sz w:val="16"/>
      <w:szCs w:val="16"/>
    </w:rPr>
  </w:style>
  <w:style w:type="character" w:customStyle="1" w:styleId="BalloonTextChar">
    <w:name w:val="Balloon Text Char"/>
    <w:basedOn w:val="DefaultParagraphFont"/>
    <w:link w:val="BalloonText"/>
    <w:rsid w:val="008F0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585"/>
    <w:rPr>
      <w:b/>
      <w:color w:val="660033"/>
      <w:spacing w:val="0"/>
    </w:rPr>
  </w:style>
  <w:style w:type="paragraph" w:customStyle="1" w:styleId="Nameditemlist">
    <w:name w:val="Named item list"/>
    <w:basedOn w:val="BodyText"/>
    <w:qFormat/>
    <w:rsid w:val="008F0585"/>
    <w:pPr>
      <w:tabs>
        <w:tab w:val="left" w:pos="2835"/>
      </w:tabs>
      <w:ind w:left="2835" w:hanging="2835"/>
    </w:pPr>
  </w:style>
  <w:style w:type="paragraph" w:customStyle="1" w:styleId="BodyTextnopadding">
    <w:name w:val="Body Text no padding"/>
    <w:basedOn w:val="BodyText"/>
    <w:qFormat/>
    <w:rsid w:val="008F0585"/>
    <w:pPr>
      <w:spacing w:before="0" w:after="0"/>
    </w:pPr>
  </w:style>
  <w:style w:type="paragraph" w:customStyle="1" w:styleId="BodyTextBold">
    <w:name w:val="Body Text Bold"/>
    <w:basedOn w:val="BodyText"/>
    <w:qFormat/>
    <w:rsid w:val="008F0585"/>
    <w:rPr>
      <w:b/>
    </w:rPr>
  </w:style>
  <w:style w:type="character" w:styleId="Hyperlink">
    <w:name w:val="Hyperlink"/>
    <w:basedOn w:val="DefaultParagraphFont"/>
    <w:uiPriority w:val="99"/>
    <w:unhideWhenUsed/>
    <w:rsid w:val="00960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5449</Characters>
  <Application>Microsoft Office Word</Application>
  <DocSecurity>0</DocSecurity>
  <Lines>187</Lines>
  <Paragraphs>110</Paragraphs>
  <ScaleCrop>false</ScaleCrop>
  <Company>Author-it Software Corporation Ltd.</Company>
  <LinksUpToDate>false</LinksUpToDate>
  <CharactersWithSpaces>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BSBMGT616 Develop and implement strategic plans</dc:title>
  <dc:subject>Approved</dc:subject>
  <dc:creator>PwC’s Skills for Australia</dc:creator>
  <cp:keywords>Release: 1</cp:keywords>
  <dc:description>Review Date: 12 April 2008</dc:description>
  <cp:lastModifiedBy>HSD_TPCMSd.prod</cp:lastModifiedBy>
  <cp:revision>3</cp:revision>
  <dcterms:created xsi:type="dcterms:W3CDTF">2023-07-01T03:46:00Z</dcterms:created>
  <dcterms:modified xsi:type="dcterms:W3CDTF">2023-07-01T03:46:00Z</dcterms:modified>
</cp:coreProperties>
</file>