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392" w:rsidP="003B5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BSBMGT608 Manage innovation and continuous improvement</w:t>
      </w:r>
      <w:r>
        <w:fldChar w:fldCharType="end"/>
      </w:r>
    </w:p>
    <w:p w:rsidR="003B5392" w:rsidP="003B5392">
      <w:pPr>
        <w:pStyle w:val="Version"/>
        <w:sectPr w:rsidSect="00743D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3D96" w:rsidP="00743D96">
      <w:pPr>
        <w:pStyle w:val="SuperHeading"/>
      </w:pPr>
      <w:r w:rsidRPr="00743D96">
        <w:t>BSBMGT608 Manage innovation and continuous improvement</w:t>
      </w:r>
    </w:p>
    <w:p w:rsidR="00000000" w:rsidRPr="00743D96" w:rsidP="00743D96">
      <w:pPr>
        <w:pStyle w:val="Heading1"/>
      </w:pPr>
      <w:bookmarkStart w:id="1" w:name="O_644558"/>
      <w:bookmarkEnd w:id="1"/>
      <w:r w:rsidRPr="00743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3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rPr>
                <w:rStyle w:val="SpecialBold"/>
              </w:rPr>
              <w:t>Comments</w:t>
            </w:r>
          </w:p>
        </w:tc>
      </w:tr>
      <w:tr w:rsidTr="00743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t>This version first released with BSB Business Services Training Package Version 1.0.</w:t>
            </w:r>
          </w:p>
        </w:tc>
      </w:tr>
    </w:tbl>
    <w:p w:rsidR="00000000" w:rsidRPr="00743D96" w:rsidP="00743D96">
      <w:pPr>
        <w:pStyle w:val="BodyText"/>
      </w:pPr>
    </w:p>
    <w:p w:rsidR="00000000" w:rsidRPr="00743D96" w:rsidP="00743D96">
      <w:pPr>
        <w:pStyle w:val="AllowPageBreak"/>
      </w:pPr>
    </w:p>
    <w:p w:rsidR="00000000" w:rsidRPr="00743D96" w:rsidP="00743D96">
      <w:pPr>
        <w:pStyle w:val="Heading1"/>
      </w:pPr>
      <w:bookmarkStart w:id="2" w:name="O_644559"/>
      <w:bookmarkEnd w:id="2"/>
      <w:r w:rsidRPr="00743D96">
        <w:t>Application</w:t>
      </w:r>
    </w:p>
    <w:p w:rsidR="00000000" w:rsidRPr="00743D96" w:rsidP="003B5392">
      <w:pPr>
        <w:pStyle w:val="BodyText"/>
      </w:pPr>
      <w:r w:rsidRPr="00743D96">
        <w:t>This unit describes the skills and knowledge required to sustain and develo</w:t>
      </w:r>
      <w:r w:rsidRPr="00743D96">
        <w:t>p an environment in which continuous improvement, innovation and learning are promoted and rewarded.</w:t>
      </w:r>
    </w:p>
    <w:p w:rsidR="00000000" w:rsidRPr="00743D96" w:rsidP="003B5392">
      <w:pPr>
        <w:pStyle w:val="BodyText"/>
      </w:pPr>
      <w:r w:rsidRPr="00743D96">
        <w:t>It applies to people with managerial responsibilities who aim to build a better and more effective work environment. Continuous improvement and innovation</w:t>
      </w:r>
      <w:r w:rsidRPr="00743D96">
        <w:t xml:space="preserve"> have links with the model of the learning organisation and people working at this level play an important role in building the culture, values and attitudes of the organisation.</w:t>
      </w:r>
    </w:p>
    <w:p w:rsidR="00000000" w:rsidRPr="00743D96" w:rsidP="003B5392">
      <w:pPr>
        <w:pStyle w:val="BodyText"/>
      </w:pPr>
      <w:r w:rsidRPr="00743D96">
        <w:t>No licensing, legislative or certification requirements apply to this unit a</w:t>
      </w:r>
      <w:r w:rsidRPr="00743D96">
        <w:t>t the time of publication.</w:t>
      </w:r>
    </w:p>
    <w:p w:rsidR="00000000" w:rsidRPr="00743D96" w:rsidP="00743D96">
      <w:pPr>
        <w:pStyle w:val="Heading1"/>
      </w:pPr>
      <w:bookmarkStart w:id="3" w:name="O_644562"/>
      <w:bookmarkEnd w:id="3"/>
      <w:r w:rsidRPr="00743D96">
        <w:t>Unit Sector</w:t>
      </w:r>
    </w:p>
    <w:p w:rsidR="00000000" w:rsidRPr="00743D96" w:rsidP="003B5392">
      <w:pPr>
        <w:pStyle w:val="BodyText"/>
      </w:pPr>
      <w:r w:rsidRPr="00743D96">
        <w:t>Management and Leadership – Management</w:t>
      </w:r>
    </w:p>
    <w:p w:rsidR="00000000" w:rsidRPr="00743D96" w:rsidP="00743D96">
      <w:pPr>
        <w:pStyle w:val="Heading1"/>
      </w:pPr>
      <w:bookmarkStart w:id="4" w:name="O_644563"/>
      <w:bookmarkEnd w:id="4"/>
      <w:r w:rsidRPr="00743D9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3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rPr>
                <w:rStyle w:val="SpecialBold"/>
              </w:rPr>
              <w:t>PERFORMANCE CRITERIA</w:t>
            </w:r>
          </w:p>
        </w:tc>
      </w:tr>
      <w:tr w:rsidTr="00743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3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 Review programs, systems and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t>1.1 Establish strategies to monitor and evaluate performance and sustainability of key systems and processes</w:t>
            </w:r>
          </w:p>
          <w:p w:rsidR="00000000" w:rsidRPr="00743D96" w:rsidP="00743D96">
            <w:pPr>
              <w:pStyle w:val="BodyText"/>
            </w:pPr>
            <w:r w:rsidRPr="00743D96">
              <w:t>1.2 Unde</w:t>
            </w:r>
            <w:r w:rsidRPr="00743D96">
              <w:t>rtake detailed analyses of supply chains, and operational, product and service delivery systems</w:t>
            </w:r>
          </w:p>
          <w:p w:rsidR="00000000" w:rsidRPr="00743D96" w:rsidP="00743D96">
            <w:pPr>
              <w:pStyle w:val="BodyText"/>
            </w:pPr>
            <w:r w:rsidRPr="00743D96">
              <w:t>1.3 Identify performance measures, and assessment tools and techniques, and evaluate their effectiveness</w:t>
            </w:r>
          </w:p>
          <w:p w:rsidR="00000000" w:rsidRPr="00743D96" w:rsidP="00743D96">
            <w:pPr>
              <w:pStyle w:val="BodyText"/>
            </w:pPr>
            <w:r w:rsidRPr="00743D96">
              <w:t>1.4 Analyse performance reports and variance from plans</w:t>
            </w:r>
            <w:r w:rsidRPr="00743D96">
              <w:t xml:space="preserve"> for key </w:t>
            </w:r>
            <w:r w:rsidRPr="00743D96">
              <w:t>result areas of the organisation</w:t>
            </w:r>
          </w:p>
          <w:p w:rsidR="00000000" w:rsidRPr="00743D96" w:rsidP="00743D96">
            <w:pPr>
              <w:pStyle w:val="BodyText"/>
            </w:pPr>
            <w:r w:rsidRPr="00743D96">
              <w:t>1.5 Identify and analyse changing trends and opportunities relevant to the organisation</w:t>
            </w:r>
          </w:p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1.6 Seek advice from specialists, where appropriate, to identify technology and electronic commerce opportunities</w:t>
            </w:r>
          </w:p>
        </w:tc>
      </w:tr>
      <w:tr w:rsidTr="00743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2. Develop options for continuous improvement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t>2.1 Brief groups on performance improvement strategies and innovation as an essential element of competition</w:t>
            </w:r>
          </w:p>
          <w:p w:rsidR="00000000" w:rsidRPr="00743D96" w:rsidP="00743D96">
            <w:pPr>
              <w:pStyle w:val="BodyText"/>
            </w:pPr>
            <w:r w:rsidRPr="00743D96">
              <w:t>2.2 Foster creative climate and organisational learning by promoting interaction within and between w</w:t>
            </w:r>
            <w:r w:rsidRPr="00743D96">
              <w:t>ork groups</w:t>
            </w:r>
          </w:p>
          <w:p w:rsidR="00000000" w:rsidRPr="00743D96" w:rsidP="00743D96">
            <w:pPr>
              <w:pStyle w:val="BodyText"/>
            </w:pPr>
            <w:r w:rsidRPr="00743D96">
              <w:t>2.3 Encourage, test and recognise new ideas and entrepreneurial behaviour where successful</w:t>
            </w:r>
          </w:p>
          <w:p w:rsidR="00000000" w:rsidRPr="00743D96" w:rsidP="00743D96">
            <w:pPr>
              <w:pStyle w:val="BodyText"/>
            </w:pPr>
            <w:r w:rsidRPr="00743D96">
              <w:t>2.4 Accept failure of an idea during trialling and recognise, celebrate and embed success into systems</w:t>
            </w:r>
          </w:p>
          <w:p w:rsidR="00000000" w:rsidRPr="00743D96" w:rsidP="00743D96">
            <w:pPr>
              <w:pStyle w:val="BodyText"/>
            </w:pPr>
            <w:r w:rsidRPr="00743D96">
              <w:t>2.5 Undertake risk management and cost-benefit anal</w:t>
            </w:r>
            <w:r w:rsidRPr="00743D96">
              <w:t>ysis for each option or idea approved for trial</w:t>
            </w:r>
          </w:p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2.6 Approve innovations through agreed organisational processes</w:t>
            </w:r>
          </w:p>
        </w:tc>
      </w:tr>
      <w:tr w:rsidTr="00743D9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3. Implement innovative processes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t>3.1 Promote continuous improvement and sustainability as essential to doing business</w:t>
            </w:r>
          </w:p>
          <w:p w:rsidR="00000000" w:rsidRPr="00743D96" w:rsidP="00743D96">
            <w:pPr>
              <w:pStyle w:val="BodyText"/>
            </w:pPr>
            <w:r w:rsidRPr="00743D96">
              <w:t>3.2 Address the impact o</w:t>
            </w:r>
            <w:r w:rsidRPr="00743D96">
              <w:t>f change and consequences for people and implement transition plans</w:t>
            </w:r>
          </w:p>
          <w:p w:rsidR="00000000" w:rsidRPr="00743D96" w:rsidP="00743D96">
            <w:pPr>
              <w:pStyle w:val="BodyText"/>
            </w:pPr>
            <w:r w:rsidRPr="00743D96">
              <w:t>3.3 Ensure objectives, timeframes, measures and communication plans are in place to manage implementation</w:t>
            </w:r>
          </w:p>
          <w:p w:rsidR="00000000" w:rsidRPr="00743D96" w:rsidP="00743D96">
            <w:pPr>
              <w:pStyle w:val="BodyText"/>
            </w:pPr>
            <w:r w:rsidRPr="00743D96">
              <w:t>3.4 Implement contingency plans in the event of non-performance</w:t>
            </w:r>
          </w:p>
          <w:p w:rsidR="00000000" w:rsidRPr="00743D96" w:rsidP="00743D96">
            <w:pPr>
              <w:pStyle w:val="BodyText"/>
            </w:pPr>
            <w:r w:rsidRPr="00743D96">
              <w:t>3.5 Follow up fail</w:t>
            </w:r>
            <w:r w:rsidRPr="00743D96">
              <w:t>ure by prompt investigation and analysis of causes and manage emerging challenges and opportunities effectively</w:t>
            </w:r>
          </w:p>
          <w:p w:rsidR="00000000" w:rsidRPr="00743D96" w:rsidP="00743D96">
            <w:pPr>
              <w:pStyle w:val="BodyText"/>
            </w:pPr>
            <w:r w:rsidRPr="00743D96">
              <w:t>3.6 Ensure that learnings from activities are captured and managed to inform future work</w:t>
            </w:r>
          </w:p>
          <w:p w:rsidR="00000000" w:rsidRPr="00743D96" w:rsidP="00743D96">
            <w:pPr>
              <w:pStyle w:val="BodyText"/>
            </w:pPr>
            <w:r w:rsidRPr="00743D96">
              <w:t>3.7 Regularly evaluate continuous improvement systems a</w:t>
            </w:r>
            <w:r w:rsidRPr="00743D96">
              <w:t>nd processes</w:t>
            </w:r>
          </w:p>
          <w:p w:rsidR="00000000" w:rsidRPr="00743D96" w:rsidP="00743D96">
            <w:pPr>
              <w:pStyle w:val="BodyText"/>
            </w:pPr>
            <w:r w:rsidRPr="00743D96">
              <w:t>3.8 Communicate costs and benefits of innovations and improvements to relevant groups and individuals</w:t>
            </w:r>
          </w:p>
        </w:tc>
      </w:tr>
    </w:tbl>
    <w:p w:rsidR="00000000" w:rsidRPr="00743D96" w:rsidP="00743D96">
      <w:pPr>
        <w:pStyle w:val="BodyText"/>
      </w:pPr>
    </w:p>
    <w:p w:rsidR="00000000" w:rsidRPr="00743D96" w:rsidP="00743D96">
      <w:pPr>
        <w:pStyle w:val="AllowPageBreak"/>
      </w:pPr>
    </w:p>
    <w:p w:rsidR="00000000" w:rsidRPr="00743D96" w:rsidP="00743D96">
      <w:pPr>
        <w:pStyle w:val="Heading1"/>
      </w:pPr>
      <w:bookmarkStart w:id="5" w:name="O_644564"/>
      <w:bookmarkEnd w:id="5"/>
      <w:r w:rsidRPr="00743D96">
        <w:t>Foundation Skills</w:t>
      </w:r>
    </w:p>
    <w:p w:rsidR="00000000" w:rsidRPr="003B5392" w:rsidP="003B5392">
      <w:pPr>
        <w:pStyle w:val="BodyText"/>
        <w:rPr>
          <w:i/>
        </w:rPr>
      </w:pPr>
      <w:r w:rsidRPr="003B5392">
        <w:rPr>
          <w:rStyle w:val="Emphasis"/>
        </w:rPr>
        <w:t>This section describes language, l</w:t>
      </w:r>
      <w:r w:rsidRPr="003B5392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rPr>
                <w:rStyle w:val="SpecialBold"/>
              </w:rPr>
              <w:t>Description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ListBullet"/>
              <w:rPr>
                <w:lang w:val="en-NZ"/>
              </w:rPr>
            </w:pPr>
            <w:r w:rsidRPr="00743D96">
              <w:t>Plans and implements strategies to review and improve own performance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Readi</w:t>
            </w:r>
            <w:r w:rsidRPr="00743D96">
              <w:t>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1.1-1.5, 2.5, 2.6, 3.2-3.5,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ListBullet"/>
              <w:rPr>
                <w:lang w:val="en-NZ"/>
              </w:rPr>
            </w:pPr>
            <w:r w:rsidRPr="00743D96">
              <w:t>Analyses, evaluates and integrates facts and ideas to construct meaning from a range of text types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1.1-1.5, 2.1, 2.5, 3.2, 3.3, 3.5, 3.6, 3.7, 3.8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ListBullet"/>
            </w:pPr>
            <w:r w:rsidRPr="00743D96">
              <w:t>Integrates information and ideas from a range of sources, utilising appropriate support materials</w:t>
            </w:r>
          </w:p>
          <w:p w:rsidR="00000000" w:rsidP="00743D96">
            <w:pPr>
              <w:pStyle w:val="ListBullet"/>
              <w:rPr>
                <w:lang w:val="en-NZ"/>
              </w:rPr>
            </w:pPr>
            <w:r w:rsidRPr="00743D96">
              <w:t>Communicates complex relationships between ideas and information, matching style of writing to purpose and audience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1.6, 2.1-2.4, 3.1, 3.5</w:t>
            </w:r>
            <w:r w:rsidRPr="00743D96">
              <w:t>, 3.8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ListBullet"/>
              <w:rPr>
                <w:lang w:val="en-NZ"/>
              </w:rPr>
            </w:pPr>
            <w:r w:rsidRPr="00743D96">
              <w:t>Participates in a variety of spoken exchanges with co-workers and stakeholders when developing options and implementing the continuous improvement plan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1.1-1.5, 2.5,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ListBullet"/>
            </w:pPr>
            <w:r w:rsidRPr="00743D96">
              <w:t>Selects and interprets mathematical information to analyse performan</w:t>
            </w:r>
            <w:r w:rsidRPr="00743D96">
              <w:t>ce</w:t>
            </w:r>
          </w:p>
          <w:p w:rsidR="00000000" w:rsidP="00743D96">
            <w:pPr>
              <w:pStyle w:val="ListBullet"/>
              <w:rPr>
                <w:lang w:val="en-NZ"/>
              </w:rPr>
            </w:pPr>
            <w:r w:rsidRPr="00743D96">
              <w:t>Performs calculations required to establish timeframes, cost-benefits and measures for continuous improvement and innovation processes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ListBullet"/>
              <w:rPr>
                <w:lang w:val="en-NZ"/>
              </w:rPr>
            </w:pPr>
            <w:r w:rsidRPr="00743D96">
              <w:t xml:space="preserve">Adheres to organisational policies and procedures and considers own role in terms </w:t>
            </w:r>
            <w:r w:rsidRPr="00743D96">
              <w:t>of its contribution to broader goals of the work environment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1.6, 2.1-2.4, 3.1, 3.5, 3.8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ListBullet"/>
            </w:pPr>
            <w:r w:rsidRPr="00743D96">
              <w:t xml:space="preserve">Recognises the importance of taking audience, purpose and contextual factors into account when making decisions about what to communicate, with </w:t>
            </w:r>
            <w:r w:rsidRPr="00743D96">
              <w:t>whom, why and how</w:t>
            </w:r>
          </w:p>
          <w:p w:rsidR="00000000" w:rsidRPr="00743D96" w:rsidP="00743D96">
            <w:pPr>
              <w:pStyle w:val="ListBullet"/>
            </w:pPr>
            <w:r w:rsidRPr="00743D96">
              <w:t>Recognises the importance of building rapport to establish positive and effective working relationships</w:t>
            </w:r>
          </w:p>
          <w:p w:rsidR="00000000" w:rsidP="00743D96">
            <w:pPr>
              <w:pStyle w:val="ListBullet"/>
              <w:rPr>
                <w:lang w:val="en-NZ"/>
              </w:rPr>
            </w:pPr>
            <w:r w:rsidRPr="00743D96">
              <w:t xml:space="preserve">Collaborates with others to achieve joint outcomes, playing an active role in encouraging innovation and facilitating effective group </w:t>
            </w:r>
            <w:r w:rsidRPr="00743D96">
              <w:t>interaction</w:t>
            </w:r>
          </w:p>
        </w:tc>
      </w:tr>
      <w:tr w:rsidTr="00743D9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1.1, 1.2, 1.3, 1.5, 1.6, 2.3, 2.4, 2.5, 3.1, 3.2, 3.3, 3.4, 3.5, 3.7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ListBullet"/>
            </w:pPr>
            <w:r w:rsidRPr="00743D96">
              <w:t>Plans, organises, implements or reviews organisational strategies, systems and processes</w:t>
            </w:r>
          </w:p>
          <w:p w:rsidR="00000000" w:rsidRPr="00743D96" w:rsidP="00743D96">
            <w:pPr>
              <w:pStyle w:val="ListBullet"/>
            </w:pPr>
            <w:r w:rsidRPr="00743D96">
              <w:t>Applies problem-solving processes to identify risks, evaluate o</w:t>
            </w:r>
            <w:r w:rsidRPr="00743D96">
              <w:t>ptions and determine solutions</w:t>
            </w:r>
          </w:p>
          <w:p w:rsidR="00000000" w:rsidRPr="00743D96" w:rsidP="00743D96">
            <w:pPr>
              <w:pStyle w:val="ListBullet"/>
            </w:pPr>
            <w:r w:rsidRPr="00743D96">
              <w:t>Uses lateral and analytical thinking to evaluate options against needs, resources and constraints before making decisions</w:t>
            </w:r>
          </w:p>
          <w:p w:rsidR="00000000" w:rsidRPr="00743D96" w:rsidP="00743D96">
            <w:pPr>
              <w:pStyle w:val="ListBullet"/>
            </w:pPr>
            <w:r w:rsidRPr="00743D96">
              <w:t xml:space="preserve">Facilitates a climate in which creativity and innovation are accepted as an integral part of achieving </w:t>
            </w:r>
            <w:r w:rsidRPr="00743D96">
              <w:t>outcomes</w:t>
            </w:r>
          </w:p>
          <w:p w:rsidR="00000000" w:rsidRPr="00743D96" w:rsidP="00743D96">
            <w:pPr>
              <w:pStyle w:val="ListBullet"/>
            </w:pPr>
            <w:r w:rsidRPr="00743D96">
              <w:t>Recognises that the current way is only one way of doing something and explores possibilities that challenge current approaches</w:t>
            </w:r>
          </w:p>
          <w:p w:rsidR="00000000" w:rsidRPr="00743D96" w:rsidP="00743D96">
            <w:pPr>
              <w:pStyle w:val="ListBullet"/>
            </w:pPr>
            <w:r w:rsidRPr="00743D96">
              <w:t>Actively identifies systems, devices and applications with potential to meet current and or future needs, with the help</w:t>
            </w:r>
            <w:r w:rsidRPr="00743D96">
              <w:t xml:space="preserve"> of specialists</w:t>
            </w:r>
          </w:p>
        </w:tc>
      </w:tr>
    </w:tbl>
    <w:p w:rsidR="00000000" w:rsidRPr="00743D96" w:rsidP="00743D96">
      <w:pPr>
        <w:pStyle w:val="BodyText"/>
      </w:pPr>
    </w:p>
    <w:p w:rsidR="00000000" w:rsidRPr="00743D96" w:rsidP="00743D96">
      <w:pPr>
        <w:pStyle w:val="AllowPageBreak"/>
      </w:pPr>
    </w:p>
    <w:p w:rsidR="00000000" w:rsidRPr="00743D96" w:rsidP="00743D96">
      <w:pPr>
        <w:pStyle w:val="Heading1"/>
      </w:pPr>
      <w:bookmarkStart w:id="6" w:name="O_644566"/>
      <w:bookmarkEnd w:id="6"/>
      <w:r w:rsidRPr="00743D9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743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Code and title</w:t>
            </w:r>
          </w:p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Code and title</w:t>
            </w:r>
          </w:p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rPr>
                <w:rStyle w:val="SpecialBold"/>
              </w:rPr>
              <w:t>Equivalence status</w:t>
            </w:r>
          </w:p>
        </w:tc>
      </w:tr>
      <w:tr w:rsidTr="00743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BSBMGT608 Manage innovation and continuous improvement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BSBMGT608C Manage innovation and continuous improvement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t>Equivalent unit</w:t>
            </w:r>
          </w:p>
        </w:tc>
      </w:tr>
    </w:tbl>
    <w:p w:rsidR="00000000" w:rsidRPr="00743D96" w:rsidP="00743D96">
      <w:pPr>
        <w:pStyle w:val="BodyText"/>
      </w:pPr>
    </w:p>
    <w:p w:rsidR="00000000" w:rsidRPr="00743D96" w:rsidP="00743D96">
      <w:pPr>
        <w:pStyle w:val="AllowPageBreak"/>
      </w:pPr>
    </w:p>
    <w:p w:rsidR="00000000" w:rsidRPr="00743D96" w:rsidP="00743D96">
      <w:pPr>
        <w:pStyle w:val="Heading1"/>
      </w:pPr>
      <w:bookmarkStart w:id="7" w:name="O_644573"/>
      <w:bookmarkEnd w:id="7"/>
      <w:r w:rsidRPr="00743D96">
        <w:t>Links</w:t>
      </w:r>
    </w:p>
    <w:p w:rsidR="00000000" w:rsidRPr="00743D96" w:rsidP="003B5392">
      <w:pPr>
        <w:pStyle w:val="BodyText"/>
      </w:pPr>
      <w:r w:rsidRPr="00743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6A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3D96" w:rsidP="003B5392">
      <w:pPr>
        <w:pStyle w:val="BodyText"/>
        <w:sectPr w:rsidSect="00743D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3D96" w:rsidP="00743D96">
      <w:pPr>
        <w:pStyle w:val="SuperHeading"/>
      </w:pPr>
      <w:r w:rsidRPr="00743D96">
        <w:t>Assessment Requirements for BSBMGT608 Manage innovation and continuous improvement</w:t>
      </w:r>
    </w:p>
    <w:p w:rsidR="00000000" w:rsidRPr="00743D96" w:rsidP="00743D96">
      <w:pPr>
        <w:pStyle w:val="Heading1"/>
      </w:pPr>
      <w:bookmarkStart w:id="8" w:name="O_644568"/>
      <w:bookmarkEnd w:id="8"/>
      <w:r w:rsidRPr="00743D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3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rPr>
                <w:rStyle w:val="SpecialBold"/>
              </w:rPr>
              <w:t>Comments</w:t>
            </w:r>
          </w:p>
        </w:tc>
      </w:tr>
      <w:tr w:rsidTr="00743D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3D96">
            <w:pPr>
              <w:pStyle w:val="BodyText"/>
              <w:rPr>
                <w:lang w:val="en-NZ"/>
              </w:rPr>
            </w:pPr>
            <w:r w:rsidRPr="00743D9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3D96" w:rsidP="00743D96">
            <w:pPr>
              <w:pStyle w:val="BodyText"/>
            </w:pPr>
            <w:r w:rsidRPr="00743D96">
              <w:t>This version first released with BSB Business Services Training Package Version 1.0.</w:t>
            </w:r>
          </w:p>
        </w:tc>
      </w:tr>
    </w:tbl>
    <w:p w:rsidR="00000000" w:rsidRPr="00743D96" w:rsidP="00743D96">
      <w:pPr>
        <w:pStyle w:val="BodyText"/>
      </w:pPr>
    </w:p>
    <w:p w:rsidR="00000000" w:rsidRPr="00743D96" w:rsidP="00743D96">
      <w:pPr>
        <w:pStyle w:val="AllowPageBreak"/>
      </w:pPr>
    </w:p>
    <w:p w:rsidR="00000000" w:rsidRPr="00743D96" w:rsidP="00743D96">
      <w:pPr>
        <w:pStyle w:val="Heading1"/>
      </w:pPr>
      <w:bookmarkStart w:id="9" w:name="O_644569"/>
      <w:bookmarkEnd w:id="9"/>
      <w:r w:rsidRPr="00743D96">
        <w:t>Performance Evidence</w:t>
      </w:r>
    </w:p>
    <w:p w:rsidR="00000000" w:rsidRPr="00743D96" w:rsidP="003B5392">
      <w:pPr>
        <w:pStyle w:val="BodyText"/>
      </w:pPr>
      <w:r w:rsidRPr="00743D96">
        <w:t>Evidence of the ability to:</w:t>
      </w:r>
    </w:p>
    <w:p w:rsidR="00000000" w:rsidRPr="00743D96" w:rsidP="00743D96">
      <w:pPr>
        <w:pStyle w:val="ListBullet"/>
      </w:pPr>
      <w:r w:rsidRPr="00743D96">
        <w:t>analyse and evaluate systems and performance in key areas of the organisation and identify opportuniti</w:t>
      </w:r>
      <w:r w:rsidRPr="00743D96">
        <w:t>es for improvement, seeking advice from experts as appropriate</w:t>
      </w:r>
    </w:p>
    <w:p w:rsidR="00000000" w:rsidRPr="00743D96" w:rsidP="00743D96">
      <w:pPr>
        <w:pStyle w:val="ListBullet"/>
      </w:pPr>
      <w:r w:rsidRPr="00743D96">
        <w:t>promote the value of creativity, innovation and sustainability and recognise successes</w:t>
      </w:r>
    </w:p>
    <w:p w:rsidR="00000000" w:rsidRPr="00743D96" w:rsidP="00743D96">
      <w:pPr>
        <w:pStyle w:val="ListBullet"/>
      </w:pPr>
      <w:r w:rsidRPr="00743D96">
        <w:t>support the testing and trialling of new ideas and undertake risk management and cost-benefit analysis for options</w:t>
      </w:r>
    </w:p>
    <w:p w:rsidR="00000000" w:rsidRPr="00743D96" w:rsidP="00743D96">
      <w:pPr>
        <w:pStyle w:val="ListBullet"/>
      </w:pPr>
      <w:r w:rsidRPr="00743D96">
        <w:t>plan for and implement improvements using organisation’s processes for approvals, project management and change management</w:t>
      </w:r>
    </w:p>
    <w:p w:rsidR="00000000" w:rsidRPr="00743D96" w:rsidP="00743D96">
      <w:pPr>
        <w:pStyle w:val="ListBullet"/>
      </w:pPr>
      <w:r w:rsidRPr="00743D96">
        <w:t>facilitate effecti</w:t>
      </w:r>
      <w:r w:rsidRPr="00743D96">
        <w:t>ve contributions to and communications about continuous improvement and innovation</w:t>
      </w:r>
    </w:p>
    <w:p w:rsidR="00000000" w:rsidRPr="00743D96" w:rsidP="00743D96">
      <w:pPr>
        <w:pStyle w:val="ListBullet"/>
      </w:pPr>
      <w:r w:rsidRPr="00743D96">
        <w:t>capture insights, experiences and ideas for improvements and incorporate them into the organisation’s knowledge management systems and future planning.</w:t>
      </w:r>
    </w:p>
    <w:p w:rsidR="00000000" w:rsidRPr="00743D96" w:rsidP="00743D96">
      <w:pPr>
        <w:pStyle w:val="BodyText"/>
      </w:pPr>
    </w:p>
    <w:p w:rsidR="00000000" w:rsidRPr="00743D96" w:rsidP="003B5392">
      <w:pPr>
        <w:pStyle w:val="BodyText"/>
      </w:pPr>
      <w:r w:rsidRPr="00743D96">
        <w:t xml:space="preserve">Note: If a specific </w:t>
      </w:r>
      <w:r w:rsidRPr="00743D96">
        <w:t>volume or frequency is not stated, then evidence must be provided at least once.</w:t>
      </w:r>
    </w:p>
    <w:p w:rsidR="00000000" w:rsidRPr="00743D96" w:rsidP="00743D96">
      <w:pPr>
        <w:pStyle w:val="Heading1"/>
      </w:pPr>
      <w:bookmarkStart w:id="10" w:name="O_644570"/>
      <w:bookmarkEnd w:id="10"/>
      <w:r w:rsidRPr="00743D96">
        <w:t>Knowledge Evidence</w:t>
      </w:r>
    </w:p>
    <w:p w:rsidR="00000000" w:rsidRPr="00743D96" w:rsidP="003B5392">
      <w:pPr>
        <w:pStyle w:val="BodyText"/>
      </w:pPr>
      <w:r w:rsidRPr="00743D96">
        <w:t>To complete the unit requirements safely and effectively, the individual must:</w:t>
      </w:r>
    </w:p>
    <w:p w:rsidR="00000000" w:rsidRPr="00743D96" w:rsidP="00743D96">
      <w:pPr>
        <w:pStyle w:val="ListBullet"/>
      </w:pPr>
      <w:r w:rsidRPr="00743D96">
        <w:t>outline cost-benefit analysis methods</w:t>
      </w:r>
    </w:p>
    <w:p w:rsidR="00000000" w:rsidRPr="00743D96" w:rsidP="00743D96">
      <w:pPr>
        <w:pStyle w:val="ListBullet"/>
      </w:pPr>
      <w:r w:rsidRPr="00743D96">
        <w:t>describe creativity a</w:t>
      </w:r>
      <w:r w:rsidRPr="00743D96">
        <w:t>nd innovation theories and concepts</w:t>
      </w:r>
    </w:p>
    <w:p w:rsidR="00000000" w:rsidRPr="00743D96" w:rsidP="00743D96">
      <w:pPr>
        <w:pStyle w:val="ListBullet"/>
      </w:pPr>
      <w:r w:rsidRPr="00743D96">
        <w:t>list organisational learning principles</w:t>
      </w:r>
    </w:p>
    <w:p w:rsidR="00000000" w:rsidRPr="00743D96" w:rsidP="00743D96">
      <w:pPr>
        <w:pStyle w:val="ListBullet"/>
      </w:pPr>
      <w:r w:rsidRPr="00743D96">
        <w:t>identify quality management and continuous improvement theories</w:t>
      </w:r>
    </w:p>
    <w:p w:rsidR="00000000" w:rsidRPr="00743D96" w:rsidP="00743D96">
      <w:pPr>
        <w:pStyle w:val="ListBullet"/>
      </w:pPr>
      <w:r w:rsidRPr="00743D96">
        <w:t>describe relevant risk management concepts</w:t>
      </w:r>
    </w:p>
    <w:p w:rsidR="00000000" w:rsidRPr="00743D96" w:rsidP="00743D96">
      <w:pPr>
        <w:pStyle w:val="ListBullet"/>
      </w:pPr>
      <w:r w:rsidRPr="00743D96">
        <w:t>outline relevant sustainability practices.</w:t>
      </w:r>
    </w:p>
    <w:p w:rsidR="00000000" w:rsidRPr="00743D96" w:rsidP="00743D96">
      <w:pPr>
        <w:pStyle w:val="AllowPageBreak"/>
      </w:pPr>
    </w:p>
    <w:p w:rsidR="00000000" w:rsidRPr="00743D96" w:rsidP="00743D96">
      <w:pPr>
        <w:pStyle w:val="Heading1"/>
      </w:pPr>
      <w:bookmarkStart w:id="11" w:name="O_644571"/>
      <w:bookmarkEnd w:id="11"/>
      <w:r w:rsidRPr="00743D96">
        <w:t>Assessment Co</w:t>
      </w:r>
      <w:r w:rsidRPr="00743D96">
        <w:t>nditions</w:t>
      </w:r>
    </w:p>
    <w:p w:rsidR="00000000" w:rsidRPr="00743D96" w:rsidP="003B5392">
      <w:pPr>
        <w:pStyle w:val="BodyText"/>
      </w:pPr>
      <w:r w:rsidRPr="00743D96">
        <w:t>Assessment must be conducted in a safe environment where evidence gathered demonstrates consistent performance of typical activities experienced in the management and leadership field of work and include access to:</w:t>
      </w:r>
    </w:p>
    <w:p w:rsidR="00000000" w:rsidRPr="00743D96" w:rsidP="00743D96">
      <w:pPr>
        <w:pStyle w:val="ListBullet"/>
      </w:pPr>
      <w:r w:rsidRPr="00743D96">
        <w:t>relevant workplace documentatio</w:t>
      </w:r>
      <w:r w:rsidRPr="00743D96">
        <w:t>n and resources</w:t>
      </w:r>
    </w:p>
    <w:p w:rsidR="00000000" w:rsidRPr="00743D96" w:rsidP="00743D96">
      <w:pPr>
        <w:pStyle w:val="ListBullet"/>
      </w:pPr>
      <w:r w:rsidRPr="00743D96">
        <w:t>case studies and, where possible, real situations</w:t>
      </w:r>
    </w:p>
    <w:p w:rsidR="00000000" w:rsidRPr="00743D96" w:rsidP="00743D96">
      <w:pPr>
        <w:pStyle w:val="ListBullet"/>
      </w:pPr>
      <w:r w:rsidRPr="00743D96">
        <w:t>interaction with others.</w:t>
      </w:r>
    </w:p>
    <w:p w:rsidR="00000000" w:rsidRPr="00743D96" w:rsidP="00743D96">
      <w:pPr>
        <w:pStyle w:val="BodyText"/>
      </w:pPr>
    </w:p>
    <w:p w:rsidR="00000000" w:rsidRPr="00743D96" w:rsidP="003B5392">
      <w:pPr>
        <w:pStyle w:val="BodyText"/>
      </w:pPr>
      <w:r w:rsidRPr="00743D96">
        <w:t>Assessors must satisfy NVR/AQTF assessor requirements.</w:t>
      </w:r>
    </w:p>
    <w:p w:rsidR="00000000" w:rsidRPr="00743D96" w:rsidP="00743D96">
      <w:pPr>
        <w:pStyle w:val="Heading1"/>
      </w:pPr>
      <w:bookmarkStart w:id="12" w:name="O_644574"/>
      <w:bookmarkEnd w:id="12"/>
      <w:r w:rsidRPr="00743D96">
        <w:t>Links</w:t>
      </w:r>
    </w:p>
    <w:p w:rsidR="00000000" w:rsidRPr="00743D96" w:rsidP="003B5392">
      <w:pPr>
        <w:pStyle w:val="BodyText"/>
      </w:pPr>
      <w:r w:rsidRPr="00743D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36A6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3D96" w:rsidP="00743D96"/>
    <w:sectPr w:rsidSect="00743D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96" w:rsidRPr="003B5392" w:rsidP="003B5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92" w:rsidP="00743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B5392" w:rsidP="00743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B5392" w:rsidP="00743D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96" w:rsidP="00743D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B5392">
      <w:t>Approved</w:t>
    </w:r>
    <w:r w:rsidR="003B539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B539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B5392">
      <w:rPr>
        <w:noProof/>
      </w:rPr>
      <w:t>5</w:t>
    </w:r>
    <w:r>
      <w:rPr>
        <w:noProof/>
      </w:rPr>
      <w:fldChar w:fldCharType="end"/>
    </w:r>
  </w:p>
  <w:p w:rsidR="00743D96" w:rsidP="00743D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B539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B5392">
      <w:t>Future Skills Organisation</w:t>
    </w:r>
    <w:r w:rsidR="003B5392">
      <w:fldChar w:fldCharType="end"/>
    </w:r>
  </w:p>
  <w:p w:rsidR="00743D96" w:rsidP="00743D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3D96" w:rsidRPr="003B5392" w:rsidP="003B5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392" w:rsidRPr="002D2AF8" w:rsidP="00743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BSBMGT608 Manage innovation and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B5392" w:rsidP="00743D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D96" w:rsidRPr="002D2AF8" w:rsidP="00743D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B5392">
      <w:t>BSBMGT608 Manage innovation and continuous improvement</w:t>
    </w:r>
    <w:r w:rsidR="003B539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B5392">
      <w:rPr>
        <w:noProof/>
      </w:rPr>
      <w:t>2 March 2025</w:t>
    </w:r>
    <w:r>
      <w:fldChar w:fldCharType="end"/>
    </w:r>
  </w:p>
  <w:p w:rsidR="00743D96" w:rsidP="00743D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185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F636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3D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3D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3D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3D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3D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3D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3D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3D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3D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3D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3D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3D96"/>
  </w:style>
  <w:style w:type="character" w:customStyle="1" w:styleId="Heading1Char">
    <w:name w:val="Heading 1 Char"/>
    <w:basedOn w:val="DefaultParagraphFont"/>
    <w:link w:val="Heading1"/>
    <w:rsid w:val="00743D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3D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3D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3D9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3D96"/>
    <w:rPr>
      <w:b/>
      <w:spacing w:val="0"/>
    </w:rPr>
  </w:style>
  <w:style w:type="character" w:styleId="Emphasis">
    <w:name w:val="Emphasis"/>
    <w:basedOn w:val="DefaultParagraphFont"/>
    <w:qFormat/>
    <w:rsid w:val="00743D96"/>
    <w:rPr>
      <w:i/>
    </w:rPr>
  </w:style>
  <w:style w:type="paragraph" w:customStyle="1" w:styleId="SuperHeading">
    <w:name w:val="SuperHeading"/>
    <w:basedOn w:val="Normal"/>
    <w:rsid w:val="00743D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3D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3D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3D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3D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3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3D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3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3D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3D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3D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3D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3D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3D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3D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3D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3D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3D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3D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3D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3D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3D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3D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3D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3D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3D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3D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3D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3D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3D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3D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3D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3D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3D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3D9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3D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3D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3D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3D96"/>
  </w:style>
  <w:style w:type="paragraph" w:styleId="TableofFigures">
    <w:name w:val="table of figures"/>
    <w:basedOn w:val="Normal"/>
    <w:next w:val="Normal"/>
    <w:semiHidden/>
    <w:rsid w:val="00743D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3D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3D96"/>
    <w:rPr>
      <w:rFonts w:ascii="Wingdings" w:hAnsi="Wingdings"/>
    </w:rPr>
  </w:style>
  <w:style w:type="paragraph" w:customStyle="1" w:styleId="TableHeading">
    <w:name w:val="Table Heading"/>
    <w:basedOn w:val="HeadingBase"/>
    <w:rsid w:val="00743D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3D96"/>
    <w:rPr>
      <w:color w:val="0033CC"/>
      <w:u w:val="none"/>
    </w:rPr>
  </w:style>
  <w:style w:type="paragraph" w:customStyle="1" w:styleId="BodyTextRight">
    <w:name w:val="Body Text Right"/>
    <w:basedOn w:val="BodyText"/>
    <w:rsid w:val="00743D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3D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3D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3D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3D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3D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3D96"/>
    <w:rPr>
      <w:sz w:val="32"/>
    </w:rPr>
  </w:style>
  <w:style w:type="paragraph" w:customStyle="1" w:styleId="HeadingProcedure">
    <w:name w:val="Heading Procedure"/>
    <w:basedOn w:val="HeadingBase"/>
    <w:next w:val="Normal"/>
    <w:rsid w:val="00743D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3D96"/>
    <w:pPr>
      <w:spacing w:before="60" w:after="60"/>
    </w:pPr>
  </w:style>
  <w:style w:type="paragraph" w:styleId="ListContinue">
    <w:name w:val="List Continue"/>
    <w:basedOn w:val="List"/>
    <w:rsid w:val="00743D96"/>
    <w:pPr>
      <w:ind w:firstLine="0"/>
    </w:pPr>
  </w:style>
  <w:style w:type="paragraph" w:customStyle="1" w:styleId="ListNote">
    <w:name w:val="List Note"/>
    <w:basedOn w:val="List"/>
    <w:rsid w:val="00743D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3D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3D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3D96"/>
    <w:rPr>
      <w:rFonts w:ascii="Courier New" w:hAnsi="Courier New"/>
    </w:rPr>
  </w:style>
  <w:style w:type="paragraph" w:customStyle="1" w:styleId="NoteBullet">
    <w:name w:val="Note Bullet"/>
    <w:basedOn w:val="Note"/>
    <w:rsid w:val="00743D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3D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3D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3D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3D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3D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3D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3D96"/>
    <w:rPr>
      <w:b/>
      <w:smallCaps/>
    </w:rPr>
  </w:style>
  <w:style w:type="paragraph" w:customStyle="1" w:styleId="TableListNumber">
    <w:name w:val="Table List Number"/>
    <w:basedOn w:val="ListNumber"/>
    <w:rsid w:val="00743D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3D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3D96"/>
    <w:pPr>
      <w:numPr>
        <w:numId w:val="8"/>
      </w:numPr>
    </w:pPr>
  </w:style>
  <w:style w:type="paragraph" w:customStyle="1" w:styleId="ListAlpha2">
    <w:name w:val="List Alpha 2"/>
    <w:basedOn w:val="List2"/>
    <w:rsid w:val="00743D96"/>
    <w:pPr>
      <w:numPr>
        <w:numId w:val="7"/>
      </w:numPr>
    </w:pPr>
  </w:style>
  <w:style w:type="paragraph" w:styleId="List2">
    <w:name w:val="List 2"/>
    <w:basedOn w:val="BodyText"/>
    <w:rsid w:val="00743D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3D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3D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3D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3D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3D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3D96"/>
    <w:pPr>
      <w:numPr>
        <w:numId w:val="3"/>
      </w:numPr>
    </w:pPr>
  </w:style>
  <w:style w:type="paragraph" w:styleId="ListContinue2">
    <w:name w:val="List Continue 2"/>
    <w:basedOn w:val="List2"/>
    <w:rsid w:val="00743D96"/>
    <w:pPr>
      <w:ind w:firstLine="0"/>
    </w:pPr>
  </w:style>
  <w:style w:type="paragraph" w:styleId="ListContinue3">
    <w:name w:val="List Continue 3"/>
    <w:basedOn w:val="List3"/>
    <w:rsid w:val="00743D96"/>
    <w:pPr>
      <w:ind w:left="1021" w:firstLine="0"/>
    </w:pPr>
  </w:style>
  <w:style w:type="paragraph" w:styleId="ListContinue4">
    <w:name w:val="List Continue 4"/>
    <w:basedOn w:val="List4"/>
    <w:rsid w:val="00743D96"/>
    <w:pPr>
      <w:ind w:firstLine="0"/>
    </w:pPr>
  </w:style>
  <w:style w:type="paragraph" w:styleId="ListContinue5">
    <w:name w:val="List Continue 5"/>
    <w:basedOn w:val="List5"/>
    <w:rsid w:val="00743D96"/>
    <w:pPr>
      <w:ind w:firstLine="0"/>
    </w:pPr>
  </w:style>
  <w:style w:type="paragraph" w:styleId="ListNumber3">
    <w:name w:val="List Number 3"/>
    <w:basedOn w:val="List3"/>
    <w:rsid w:val="00743D96"/>
    <w:pPr>
      <w:numPr>
        <w:numId w:val="4"/>
      </w:numPr>
    </w:pPr>
  </w:style>
  <w:style w:type="paragraph" w:styleId="ListNumber4">
    <w:name w:val="List Number 4"/>
    <w:basedOn w:val="List4"/>
    <w:rsid w:val="00743D96"/>
    <w:pPr>
      <w:numPr>
        <w:numId w:val="5"/>
      </w:numPr>
    </w:pPr>
  </w:style>
  <w:style w:type="paragraph" w:styleId="ListNumber5">
    <w:name w:val="List Number 5"/>
    <w:basedOn w:val="List5"/>
    <w:rsid w:val="00743D96"/>
    <w:pPr>
      <w:numPr>
        <w:numId w:val="6"/>
      </w:numPr>
    </w:pPr>
  </w:style>
  <w:style w:type="paragraph" w:styleId="BlockText">
    <w:name w:val="Block Text"/>
    <w:basedOn w:val="Normal"/>
    <w:rsid w:val="00743D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3D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3D96"/>
    <w:rPr>
      <w:sz w:val="16"/>
      <w:vertAlign w:val="superscript"/>
    </w:rPr>
  </w:style>
  <w:style w:type="character" w:customStyle="1" w:styleId="Symbols">
    <w:name w:val="Symbols"/>
    <w:basedOn w:val="DefaultParagraphFont"/>
    <w:rsid w:val="00743D96"/>
    <w:rPr>
      <w:rFonts w:ascii="Symbol" w:hAnsi="Symbol"/>
    </w:rPr>
  </w:style>
  <w:style w:type="character" w:customStyle="1" w:styleId="MenuOptions">
    <w:name w:val="Menu Options"/>
    <w:basedOn w:val="DefaultParagraphFont"/>
    <w:rsid w:val="00743D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3D96"/>
    <w:rPr>
      <w:b/>
    </w:rPr>
  </w:style>
  <w:style w:type="character" w:customStyle="1" w:styleId="Underlined">
    <w:name w:val="Underlined"/>
    <w:basedOn w:val="DefaultParagraphFont"/>
    <w:rsid w:val="00743D96"/>
    <w:rPr>
      <w:u w:val="single"/>
    </w:rPr>
  </w:style>
  <w:style w:type="paragraph" w:customStyle="1" w:styleId="TableBodyTextRight">
    <w:name w:val="Table Body Text Right"/>
    <w:basedOn w:val="TableBodyText"/>
    <w:rsid w:val="00743D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3D96"/>
    <w:rPr>
      <w:sz w:val="18"/>
    </w:rPr>
  </w:style>
  <w:style w:type="paragraph" w:customStyle="1" w:styleId="BodySmallRight">
    <w:name w:val="Body Small Right"/>
    <w:basedOn w:val="BodyTextRight"/>
    <w:rsid w:val="00743D96"/>
    <w:rPr>
      <w:sz w:val="18"/>
      <w:szCs w:val="18"/>
    </w:rPr>
  </w:style>
  <w:style w:type="paragraph" w:customStyle="1" w:styleId="MarginEdition">
    <w:name w:val="Margin Edition"/>
    <w:basedOn w:val="MarginNote"/>
    <w:rsid w:val="00743D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3D96"/>
    <w:rPr>
      <w:sz w:val="2"/>
      <w:szCs w:val="2"/>
    </w:rPr>
  </w:style>
  <w:style w:type="character" w:customStyle="1" w:styleId="Small">
    <w:name w:val="Small"/>
    <w:basedOn w:val="DefaultParagraphFont"/>
    <w:rsid w:val="00743D96"/>
    <w:rPr>
      <w:sz w:val="16"/>
    </w:rPr>
  </w:style>
  <w:style w:type="paragraph" w:customStyle="1" w:styleId="WideTable">
    <w:name w:val="Wide Table"/>
    <w:basedOn w:val="Normal"/>
    <w:rsid w:val="00743D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3D96"/>
  </w:style>
  <w:style w:type="paragraph" w:styleId="Quote">
    <w:name w:val="Quote"/>
    <w:basedOn w:val="Heading1"/>
    <w:link w:val="QuoteChar"/>
    <w:qFormat/>
    <w:rsid w:val="00743D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3D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3D96"/>
    <w:pPr>
      <w:pageBreakBefore/>
    </w:pPr>
  </w:style>
  <w:style w:type="paragraph" w:customStyle="1" w:styleId="Border">
    <w:name w:val="Border"/>
    <w:basedOn w:val="Normal"/>
    <w:qFormat/>
    <w:rsid w:val="00743D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3D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3D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3D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3D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3D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3D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3D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3D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3D96"/>
    <w:rPr>
      <w:u w:val="single"/>
    </w:rPr>
  </w:style>
  <w:style w:type="character" w:customStyle="1" w:styleId="BoldandItalics">
    <w:name w:val="Bold and Italics"/>
    <w:qFormat/>
    <w:rsid w:val="00743D96"/>
    <w:rPr>
      <w:b/>
      <w:i/>
      <w:u w:val="none"/>
    </w:rPr>
  </w:style>
  <w:style w:type="paragraph" w:styleId="BalloonText">
    <w:name w:val="Balloon Text"/>
    <w:basedOn w:val="Normal"/>
    <w:link w:val="BalloonTextChar"/>
    <w:rsid w:val="00743D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3D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3D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3D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3D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3D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3D96"/>
    <w:pPr>
      <w:spacing w:before="0" w:after="0"/>
    </w:pPr>
  </w:style>
  <w:style w:type="paragraph" w:customStyle="1" w:styleId="BodyTextBold">
    <w:name w:val="Body Text Bold"/>
    <w:basedOn w:val="BodyText"/>
    <w:qFormat/>
    <w:rsid w:val="00743D96"/>
    <w:rPr>
      <w:b/>
    </w:rPr>
  </w:style>
  <w:style w:type="character" w:styleId="Hyperlink">
    <w:name w:val="Hyperlink"/>
    <w:basedOn w:val="DefaultParagraphFont"/>
    <w:uiPriority w:val="99"/>
    <w:unhideWhenUsed/>
    <w:rsid w:val="003B5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1131</Words>
  <Characters>7402</Characters>
  <Application>Microsoft Office Word</Application>
  <DocSecurity>0</DocSecurity>
  <Lines>246</Lines>
  <Paragraphs>147</Paragraphs>
  <ScaleCrop>false</ScaleCrop>
  <Company>Author-it Software Corporation Ltd.</Company>
  <LinksUpToDate>false</LinksUpToDate>
  <CharactersWithSpaces>8386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BSBMGT608 Manage innovation and continuous improvement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2025-03-01T18:18:00Z</dcterms:created>
  <dcterms:modified xsi:type="dcterms:W3CDTF">2025-03-01T18:18:00Z</dcterms:modified>
</cp:coreProperties>
</file>