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464" w:rsidP="009F04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BSBMGT407 Apply digital solutions to work processes</w:t>
      </w:r>
      <w:r>
        <w:fldChar w:fldCharType="end"/>
      </w:r>
    </w:p>
    <w:p w:rsidR="009F0464" w:rsidP="009F0464">
      <w:pPr>
        <w:pStyle w:val="Version"/>
        <w:sectPr w:rsidSect="00EA40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0D0" w:rsidP="00EA40D0">
      <w:pPr>
        <w:pStyle w:val="SuperHeading"/>
      </w:pPr>
      <w:r w:rsidRPr="00EA40D0">
        <w:t>BSBMGT407 Apply digital solutions to work processes</w:t>
      </w:r>
    </w:p>
    <w:p w:rsidR="00000000" w:rsidRPr="00EA40D0" w:rsidP="00EA40D0">
      <w:pPr>
        <w:pStyle w:val="Heading1"/>
      </w:pPr>
      <w:bookmarkStart w:id="1" w:name="O_644163"/>
      <w:bookmarkEnd w:id="1"/>
      <w:r w:rsidRPr="00EA40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A4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D0" w:rsidP="00EA40D0">
            <w:pPr>
              <w:pStyle w:val="BodyText"/>
            </w:pPr>
            <w:r w:rsidRPr="00EA40D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rPr>
                <w:rStyle w:val="SpecialBold"/>
              </w:rPr>
              <w:t>Comments</w:t>
            </w:r>
          </w:p>
        </w:tc>
      </w:tr>
      <w:tr w:rsidTr="00EA4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D0" w:rsidP="00EA40D0">
            <w:pPr>
              <w:pStyle w:val="BodyText"/>
            </w:pPr>
            <w:r w:rsidRPr="00EA40D0">
              <w:t>This version first released with BSB Business Services Training Package Version 1.0.</w:t>
            </w:r>
          </w:p>
        </w:tc>
      </w:tr>
    </w:tbl>
    <w:p w:rsidR="00000000" w:rsidRPr="00EA40D0" w:rsidP="00EA40D0">
      <w:pPr>
        <w:pStyle w:val="BodyText"/>
      </w:pPr>
    </w:p>
    <w:p w:rsidR="00000000" w:rsidRPr="00EA40D0" w:rsidP="00EA40D0">
      <w:pPr>
        <w:pStyle w:val="AllowPageBreak"/>
      </w:pPr>
    </w:p>
    <w:p w:rsidR="00000000" w:rsidRPr="00EA40D0" w:rsidP="00EA40D0">
      <w:pPr>
        <w:pStyle w:val="Heading1"/>
      </w:pPr>
      <w:bookmarkStart w:id="2" w:name="O_644164"/>
      <w:bookmarkEnd w:id="2"/>
      <w:r w:rsidRPr="00EA40D0">
        <w:t>Application</w:t>
      </w:r>
    </w:p>
    <w:p w:rsidR="00000000" w:rsidRPr="00EA40D0" w:rsidP="009F0464">
      <w:pPr>
        <w:pStyle w:val="BodyText"/>
      </w:pPr>
      <w:r w:rsidRPr="00EA40D0">
        <w:t>This unit defines the skills, knowledge and outcomes to integrate digital technolog</w:t>
      </w:r>
      <w:r w:rsidRPr="00EA40D0">
        <w:t>ies into common management practice.</w:t>
      </w:r>
    </w:p>
    <w:p w:rsidR="00000000" w:rsidRPr="00EA40D0" w:rsidP="009F0464">
      <w:pPr>
        <w:pStyle w:val="BodyText"/>
      </w:pPr>
      <w:r w:rsidRPr="00EA40D0">
        <w:t>It applies to supervisors, team, new and emerging leaders who need to apply digital vision and solutions within structured work environments.</w:t>
      </w:r>
    </w:p>
    <w:p w:rsidR="00000000" w:rsidRPr="00EA40D0" w:rsidP="009F0464">
      <w:pPr>
        <w:pStyle w:val="BodyText"/>
      </w:pPr>
      <w:r w:rsidRPr="00EA40D0">
        <w:t xml:space="preserve">No licensing, legislative or certification requirements apply to this unit </w:t>
      </w:r>
      <w:r w:rsidRPr="00EA40D0">
        <w:t>at the time of publication.</w:t>
      </w:r>
    </w:p>
    <w:p w:rsidR="00000000" w:rsidRPr="00EA40D0" w:rsidP="00EA40D0">
      <w:pPr>
        <w:pStyle w:val="Heading1"/>
      </w:pPr>
      <w:bookmarkStart w:id="3" w:name="O_644167"/>
      <w:bookmarkEnd w:id="3"/>
      <w:r w:rsidRPr="00EA40D0">
        <w:t>Unit Sector</w:t>
      </w:r>
    </w:p>
    <w:p w:rsidR="00000000" w:rsidRPr="00EA40D0" w:rsidP="009F0464">
      <w:pPr>
        <w:pStyle w:val="BodyText"/>
      </w:pPr>
      <w:r w:rsidRPr="00EA40D0">
        <w:t>Management and Leadership - Management</w:t>
      </w:r>
    </w:p>
    <w:p w:rsidR="00000000" w:rsidRPr="00EA40D0" w:rsidP="00EA40D0">
      <w:pPr>
        <w:pStyle w:val="Heading1"/>
      </w:pPr>
      <w:bookmarkStart w:id="4" w:name="O_644168"/>
      <w:bookmarkEnd w:id="4"/>
      <w:r w:rsidRPr="00EA40D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A40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D0" w:rsidP="00EA40D0">
            <w:pPr>
              <w:pStyle w:val="BodyText"/>
            </w:pPr>
            <w:r w:rsidRPr="00EA40D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rPr>
                <w:rStyle w:val="SpecialBold"/>
              </w:rPr>
              <w:t>PERFORMANCE CRITERIA</w:t>
            </w:r>
          </w:p>
        </w:tc>
      </w:tr>
      <w:tr w:rsidTr="00EA40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D0" w:rsidP="00EA40D0">
            <w:pPr>
              <w:pStyle w:val="BodyText"/>
            </w:pPr>
            <w:r w:rsidRPr="00EA40D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rPr>
                <w:rStyle w:val="Emphasis"/>
              </w:rPr>
              <w:t>Perfor</w:t>
            </w:r>
            <w:r w:rsidRPr="00EA40D0">
              <w:rPr>
                <w:rStyle w:val="Emphasis"/>
              </w:rPr>
              <w:t>mance criteria describe the performance needed to demonstrate achievement of the element.</w:t>
            </w:r>
          </w:p>
        </w:tc>
      </w:tr>
      <w:tr w:rsidTr="00EA40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t>1. Utilise digital workplace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D0" w:rsidP="00EA40D0">
            <w:pPr>
              <w:pStyle w:val="BodyText"/>
            </w:pPr>
            <w:r w:rsidRPr="00EA40D0">
              <w:t>1.1 Identify available workplace digital applications for communications, technologies and networks</w:t>
            </w:r>
          </w:p>
          <w:p w:rsidR="00000000" w:rsidRPr="00EA40D0" w:rsidP="00EA40D0">
            <w:pPr>
              <w:pStyle w:val="BodyText"/>
            </w:pPr>
            <w:r w:rsidRPr="00EA40D0">
              <w:t>1.2 Locate and use digit</w:t>
            </w:r>
            <w:r w:rsidRPr="00EA40D0">
              <w:t>al information as an integral part of workplace operations</w:t>
            </w:r>
          </w:p>
          <w:p w:rsidR="00000000" w:rsidRPr="00EA40D0" w:rsidP="00EA40D0">
            <w:pPr>
              <w:pStyle w:val="BodyText"/>
            </w:pPr>
            <w:r w:rsidRPr="00EA40D0">
              <w:t>1.3 Review digital information sources for validity and reliability</w:t>
            </w:r>
          </w:p>
          <w:p w:rsidR="00000000" w:rsidRPr="00EA40D0" w:rsidP="00EA40D0">
            <w:pPr>
              <w:pStyle w:val="BodyText"/>
            </w:pPr>
            <w:r w:rsidRPr="00EA40D0">
              <w:t>1.4 Create, store and retrieve information in digital format</w:t>
            </w:r>
          </w:p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t>1.5 Continuously review trends and innovations in relevant digital t</w:t>
            </w:r>
            <w:r w:rsidRPr="00EA40D0">
              <w:t>echnology suitable for workplace innovation</w:t>
            </w:r>
          </w:p>
        </w:tc>
      </w:tr>
      <w:tr w:rsidTr="00EA40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t>2. Lead work processes in a digital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D0" w:rsidP="00EA40D0">
            <w:pPr>
              <w:pStyle w:val="BodyText"/>
            </w:pPr>
            <w:r w:rsidRPr="00EA40D0">
              <w:t>2.1 Select, integrate and use digital services in workplace operations</w:t>
            </w:r>
          </w:p>
          <w:p w:rsidR="00000000" w:rsidRPr="00EA40D0" w:rsidP="00EA40D0">
            <w:pPr>
              <w:pStyle w:val="BodyText"/>
            </w:pPr>
            <w:r w:rsidRPr="00EA40D0">
              <w:t>2.2 Review and select digital solutions that are fit for purpose</w:t>
            </w:r>
          </w:p>
          <w:p w:rsidR="00000000" w:rsidRPr="00EA40D0" w:rsidP="00EA40D0">
            <w:pPr>
              <w:pStyle w:val="BodyText"/>
            </w:pPr>
            <w:r w:rsidRPr="00EA40D0">
              <w:t>2.3 Integrate new digital innovations into workplace operations</w:t>
            </w:r>
          </w:p>
          <w:p w:rsidR="00000000" w:rsidRPr="00EA40D0" w:rsidP="00EA40D0">
            <w:pPr>
              <w:pStyle w:val="BodyText"/>
            </w:pPr>
            <w:r w:rsidRPr="00EA40D0">
              <w:t>2.4 Identify and adopt digital media protocols and conventions</w:t>
            </w:r>
          </w:p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t>2.5 Train, encourage and support team members in the application of digital solutions</w:t>
            </w:r>
          </w:p>
        </w:tc>
      </w:tr>
      <w:tr w:rsidTr="00EA40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t>3. Recognise and apply intellectual proper</w:t>
            </w:r>
            <w:r w:rsidRPr="00EA40D0">
              <w:t>ty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D0" w:rsidP="00EA40D0">
            <w:pPr>
              <w:pStyle w:val="BodyText"/>
            </w:pPr>
            <w:r w:rsidRPr="00EA40D0">
              <w:t>3.1 Identify legislation, regulations and the organisation</w:t>
            </w:r>
            <w:r>
              <w:t>’</w:t>
            </w:r>
            <w:r w:rsidRPr="00EA40D0">
              <w:t>s policy relevant to intellectual property</w:t>
            </w:r>
          </w:p>
          <w:p w:rsidR="00000000" w:rsidRPr="00EA40D0" w:rsidP="00EA40D0">
            <w:pPr>
              <w:pStyle w:val="BodyText"/>
            </w:pPr>
            <w:r w:rsidRPr="00EA40D0">
              <w:t>3.2 Review digital process and applications for compliance with intellectual property requirements</w:t>
            </w:r>
          </w:p>
          <w:p w:rsidR="00000000" w:rsidRPr="00EA40D0" w:rsidP="00EA40D0">
            <w:pPr>
              <w:pStyle w:val="BodyText"/>
            </w:pPr>
            <w:r w:rsidRPr="00EA40D0">
              <w:t>3.3 Document, register and report matte</w:t>
            </w:r>
            <w:r w:rsidRPr="00EA40D0">
              <w:t>rs related to intellectual property</w:t>
            </w:r>
          </w:p>
        </w:tc>
      </w:tr>
    </w:tbl>
    <w:p w:rsidR="00000000" w:rsidRPr="00EA40D0" w:rsidP="00EA40D0">
      <w:pPr>
        <w:pStyle w:val="BodyText"/>
      </w:pPr>
    </w:p>
    <w:p w:rsidR="00000000" w:rsidRPr="00EA40D0" w:rsidP="00EA40D0">
      <w:pPr>
        <w:pStyle w:val="AllowPageBreak"/>
      </w:pPr>
    </w:p>
    <w:p w:rsidR="00000000" w:rsidRPr="00EA40D0" w:rsidP="00EA40D0">
      <w:pPr>
        <w:pStyle w:val="Heading1"/>
      </w:pPr>
      <w:bookmarkStart w:id="5" w:name="O_644169"/>
      <w:bookmarkEnd w:id="5"/>
      <w:r w:rsidRPr="00EA40D0">
        <w:t>Foundation Skills</w:t>
      </w:r>
    </w:p>
    <w:p w:rsidR="00000000" w:rsidRPr="009F0464" w:rsidP="009F0464">
      <w:pPr>
        <w:pStyle w:val="BodyText"/>
        <w:rPr>
          <w:i/>
        </w:rPr>
      </w:pPr>
      <w:r w:rsidRPr="009F046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0"/>
        <w:gridCol w:w="5842"/>
      </w:tblGrid>
      <w:tr w:rsidTr="00EA40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D0" w:rsidP="00EA40D0">
            <w:pPr>
              <w:pStyle w:val="BodyText"/>
            </w:pPr>
            <w:r w:rsidRPr="00EA40D0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D0" w:rsidP="00EA40D0">
            <w:pPr>
              <w:pStyle w:val="BodyText"/>
            </w:pPr>
            <w:r w:rsidRPr="00EA40D0">
              <w:rPr>
                <w:rStyle w:val="SpecialBold"/>
              </w:rPr>
              <w:t>Performance Crite</w:t>
            </w:r>
            <w:r w:rsidRPr="00EA40D0">
              <w:rPr>
                <w:rStyle w:val="SpecialBold"/>
              </w:rPr>
              <w:t>ria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rPr>
                <w:rStyle w:val="SpecialBold"/>
              </w:rPr>
              <w:t>Description</w:t>
            </w:r>
          </w:p>
        </w:tc>
      </w:tr>
      <w:tr w:rsidTr="00EA40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t>1.1, 1.3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ListBullet"/>
              <w:rPr>
                <w:lang w:val="en-NZ"/>
              </w:rPr>
            </w:pPr>
            <w:r w:rsidRPr="00EA40D0">
              <w:t>Sources, analyses and interprets textual information, including technical data, in the context of organisational strategy and compliance requirements</w:t>
            </w:r>
          </w:p>
        </w:tc>
      </w:tr>
      <w:tr w:rsidTr="00EA40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t>3.3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ListBullet"/>
              <w:rPr>
                <w:lang w:val="en-NZ"/>
              </w:rPr>
            </w:pPr>
            <w:r w:rsidRPr="00EA40D0">
              <w:t>Develops texts dealing with complex concepts using specialised and detailed language to convey explicit information, requirements and recommendations in accordance with legal and organisational requirements</w:t>
            </w:r>
          </w:p>
        </w:tc>
      </w:tr>
      <w:tr w:rsidTr="00EA40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t>2.5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ListBullet"/>
              <w:rPr>
                <w:lang w:val="en-NZ"/>
              </w:rPr>
            </w:pPr>
            <w:r w:rsidRPr="00EA40D0">
              <w:t>Presents information usi</w:t>
            </w:r>
            <w:r w:rsidRPr="00EA40D0">
              <w:t>ng language and features appropriate to the audience</w:t>
            </w:r>
          </w:p>
        </w:tc>
      </w:tr>
      <w:tr w:rsidTr="00EA40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t>2.4, 3.1-3.3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ListBullet"/>
              <w:rPr>
                <w:lang w:val="en-NZ"/>
              </w:rPr>
            </w:pPr>
            <w:r w:rsidRPr="00EA40D0">
              <w:t>Monitors adherence to organisational policies and legal requirements</w:t>
            </w:r>
          </w:p>
        </w:tc>
      </w:tr>
      <w:tr w:rsidTr="00EA40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t>2.5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ListBullet"/>
              <w:rPr>
                <w:lang w:val="en-NZ"/>
              </w:rPr>
            </w:pPr>
            <w:r w:rsidRPr="00EA40D0">
              <w:t>Uses a collaborative instructional approach to encourage, support and develop understanding and skills in others</w:t>
            </w:r>
          </w:p>
        </w:tc>
      </w:tr>
      <w:tr w:rsidTr="00EA40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t xml:space="preserve">Get the work </w:t>
            </w:r>
            <w:r w:rsidRPr="00EA40D0">
              <w:t>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t>1.2, 1.4, 1.5, 2.1- 2.4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D0" w:rsidP="00EA40D0">
            <w:pPr>
              <w:pStyle w:val="ListBullet"/>
            </w:pPr>
            <w:r w:rsidRPr="00EA40D0">
              <w:t xml:space="preserve">Uses and investigates new digital technologies and </w:t>
            </w:r>
            <w:r w:rsidRPr="00EA40D0">
              <w:t>applications to support organisational plans</w:t>
            </w:r>
          </w:p>
          <w:p w:rsidR="00000000" w:rsidRPr="00EA40D0" w:rsidP="00EA40D0">
            <w:pPr>
              <w:pStyle w:val="ListBullet"/>
            </w:pPr>
            <w:r w:rsidRPr="00EA40D0">
              <w:t>Sup</w:t>
            </w:r>
            <w:r w:rsidRPr="00EA40D0">
              <w:t>ports the implementation and review of digital technologies</w:t>
            </w:r>
          </w:p>
        </w:tc>
      </w:tr>
    </w:tbl>
    <w:p w:rsidR="00000000" w:rsidRPr="00EA40D0" w:rsidP="00EA40D0">
      <w:pPr>
        <w:pStyle w:val="BodyText"/>
      </w:pPr>
    </w:p>
    <w:p w:rsidR="00000000" w:rsidRPr="00EA40D0" w:rsidP="00EA40D0">
      <w:pPr>
        <w:pStyle w:val="AllowPageBreak"/>
      </w:pPr>
    </w:p>
    <w:p w:rsidR="00000000" w:rsidRPr="00EA40D0" w:rsidP="00EA40D0">
      <w:pPr>
        <w:pStyle w:val="Heading1"/>
      </w:pPr>
      <w:bookmarkStart w:id="6" w:name="O_644171"/>
      <w:bookmarkEnd w:id="6"/>
      <w:r w:rsidRPr="00EA40D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A4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D0" w:rsidP="00EA40D0">
            <w:pPr>
              <w:pStyle w:val="BodyText"/>
            </w:pPr>
            <w:r w:rsidRPr="00EA40D0">
              <w:rPr>
                <w:rStyle w:val="SpecialBold"/>
              </w:rPr>
              <w:t>Code and title</w:t>
            </w:r>
          </w:p>
          <w:p w:rsidR="00000000" w:rsidRPr="00EA40D0" w:rsidP="00EA40D0">
            <w:pPr>
              <w:pStyle w:val="BodyText"/>
            </w:pPr>
            <w:r w:rsidRPr="00EA40D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D0" w:rsidP="00EA40D0">
            <w:pPr>
              <w:pStyle w:val="BodyText"/>
            </w:pPr>
            <w:r w:rsidRPr="00EA40D0">
              <w:rPr>
                <w:rStyle w:val="SpecialBold"/>
              </w:rPr>
              <w:t>Code and title</w:t>
            </w:r>
          </w:p>
          <w:p w:rsidR="00000000" w:rsidRPr="00EA40D0" w:rsidP="00EA40D0">
            <w:pPr>
              <w:pStyle w:val="BodyText"/>
            </w:pPr>
            <w:r w:rsidRPr="00EA40D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D0" w:rsidP="00EA40D0">
            <w:pPr>
              <w:pStyle w:val="BodyText"/>
            </w:pPr>
            <w:r w:rsidRPr="00EA40D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rPr>
                <w:rStyle w:val="SpecialBold"/>
              </w:rPr>
              <w:t>Equivalence status</w:t>
            </w:r>
          </w:p>
        </w:tc>
      </w:tr>
      <w:tr w:rsidTr="00EA4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t>BSBMGT407 Apply digital solutions to work processes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D0" w:rsidP="00EA40D0">
            <w:pPr>
              <w:pStyle w:val="BodyText"/>
            </w:pPr>
            <w:r w:rsidRPr="00EA40D0">
              <w:t>No equivalent qualification</w:t>
            </w:r>
          </w:p>
        </w:tc>
      </w:tr>
    </w:tbl>
    <w:p w:rsidR="00000000" w:rsidRPr="00EA40D0" w:rsidP="00EA40D0">
      <w:pPr>
        <w:pStyle w:val="BodyText"/>
      </w:pPr>
    </w:p>
    <w:p w:rsidR="00000000" w:rsidRPr="00EA40D0" w:rsidP="00EA40D0">
      <w:pPr>
        <w:pStyle w:val="AllowPageBreak"/>
      </w:pPr>
    </w:p>
    <w:p w:rsidR="00000000" w:rsidRPr="00EA40D0" w:rsidP="00EA40D0">
      <w:pPr>
        <w:pStyle w:val="Heading1"/>
      </w:pPr>
      <w:bookmarkStart w:id="7" w:name="O_644178"/>
      <w:bookmarkEnd w:id="7"/>
      <w:r w:rsidRPr="00EA40D0">
        <w:t>Links</w:t>
      </w:r>
    </w:p>
    <w:p w:rsidR="00000000" w:rsidRPr="00EA40D0" w:rsidP="009F0464">
      <w:pPr>
        <w:pStyle w:val="BodyText"/>
      </w:pPr>
      <w:r w:rsidRPr="00EA40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770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40D0" w:rsidP="009F0464">
      <w:pPr>
        <w:pStyle w:val="BodyText"/>
        <w:sectPr w:rsidSect="00EA40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40D0" w:rsidP="00EA40D0">
      <w:pPr>
        <w:pStyle w:val="SuperHeading"/>
      </w:pPr>
      <w:r w:rsidRPr="00EA40D0">
        <w:t>Assessment Requirements for BSBMGT407 Apply digital solutions to work processes</w:t>
      </w:r>
    </w:p>
    <w:p w:rsidR="00000000" w:rsidRPr="00EA40D0" w:rsidP="00EA40D0">
      <w:pPr>
        <w:pStyle w:val="Heading1"/>
      </w:pPr>
      <w:bookmarkStart w:id="8" w:name="O_644173"/>
      <w:bookmarkEnd w:id="8"/>
      <w:r w:rsidRPr="00EA40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A4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D0" w:rsidP="00EA40D0">
            <w:pPr>
              <w:pStyle w:val="BodyText"/>
            </w:pPr>
            <w:r w:rsidRPr="00EA40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rPr>
                <w:rStyle w:val="SpecialBold"/>
              </w:rPr>
              <w:t>Comments</w:t>
            </w:r>
          </w:p>
        </w:tc>
      </w:tr>
      <w:tr w:rsidTr="00EA4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D0">
            <w:pPr>
              <w:pStyle w:val="BodyText"/>
              <w:rPr>
                <w:lang w:val="en-NZ"/>
              </w:rPr>
            </w:pPr>
            <w:r w:rsidRPr="00EA40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D0" w:rsidP="00EA40D0">
            <w:pPr>
              <w:pStyle w:val="BodyText"/>
            </w:pPr>
            <w:r w:rsidRPr="00EA40D0">
              <w:t>This version first released with BSB Business Services Training Package Version 1.0.</w:t>
            </w:r>
          </w:p>
        </w:tc>
      </w:tr>
    </w:tbl>
    <w:p w:rsidR="00000000" w:rsidRPr="00EA40D0" w:rsidP="00EA40D0">
      <w:pPr>
        <w:pStyle w:val="BodyText"/>
      </w:pPr>
    </w:p>
    <w:p w:rsidR="00000000" w:rsidRPr="00EA40D0" w:rsidP="00EA40D0">
      <w:pPr>
        <w:pStyle w:val="AllowPageBreak"/>
      </w:pPr>
    </w:p>
    <w:p w:rsidR="00000000" w:rsidRPr="00EA40D0" w:rsidP="00EA40D0">
      <w:pPr>
        <w:pStyle w:val="Heading1"/>
      </w:pPr>
      <w:bookmarkStart w:id="9" w:name="O_644174"/>
      <w:bookmarkEnd w:id="9"/>
      <w:r w:rsidRPr="00EA40D0">
        <w:t>Performance Evidence</w:t>
      </w:r>
    </w:p>
    <w:p w:rsidR="00000000" w:rsidRPr="00EA40D0" w:rsidP="009F0464">
      <w:pPr>
        <w:pStyle w:val="BodyText"/>
      </w:pPr>
      <w:r w:rsidRPr="00EA40D0">
        <w:t>Evidence of the ability to:</w:t>
      </w:r>
    </w:p>
    <w:p w:rsidR="00000000" w:rsidRPr="00EA40D0" w:rsidP="00EA40D0">
      <w:pPr>
        <w:pStyle w:val="ListBullet"/>
      </w:pPr>
      <w:r w:rsidRPr="00EA40D0">
        <w:t>identify digital applications, services and information and evaluate them for use in the workplace including:</w:t>
      </w:r>
    </w:p>
    <w:p w:rsidR="00000000" w:rsidRPr="00EA40D0" w:rsidP="00EA40D0">
      <w:pPr>
        <w:pStyle w:val="ListBullet2"/>
      </w:pPr>
      <w:r w:rsidRPr="00EA40D0">
        <w:t>the validity and reliability of digital information</w:t>
      </w:r>
    </w:p>
    <w:p w:rsidR="00000000" w:rsidRPr="00EA40D0" w:rsidP="00EA40D0">
      <w:pPr>
        <w:pStyle w:val="ListBullet2"/>
      </w:pPr>
      <w:r w:rsidRPr="00EA40D0">
        <w:t>monitoring trends and innovations in digital technology</w:t>
      </w:r>
    </w:p>
    <w:p w:rsidR="00000000" w:rsidRPr="00EA40D0" w:rsidP="00EA40D0">
      <w:pPr>
        <w:pStyle w:val="ListBullet2"/>
      </w:pPr>
      <w:r w:rsidRPr="00EA40D0">
        <w:t>selecting digital services and solutions suitable for the workplace</w:t>
      </w:r>
    </w:p>
    <w:p w:rsidR="00000000" w:rsidRPr="00EA40D0" w:rsidP="00EA40D0">
      <w:pPr>
        <w:pStyle w:val="ListBullet2"/>
      </w:pPr>
      <w:r w:rsidRPr="00EA40D0">
        <w:t>compliance to relevant legislation, regulations and organisational policies</w:t>
      </w:r>
    </w:p>
    <w:p w:rsidR="00000000" w:rsidRPr="00EA40D0" w:rsidP="00EA40D0">
      <w:pPr>
        <w:pStyle w:val="ListBullet"/>
      </w:pPr>
      <w:r w:rsidRPr="00EA40D0">
        <w:t>identify and implement protocols and procedures to inte</w:t>
      </w:r>
      <w:r w:rsidRPr="00EA40D0">
        <w:t>grate digital services and solutions including:</w:t>
      </w:r>
    </w:p>
    <w:p w:rsidR="00000000" w:rsidRPr="00EA40D0" w:rsidP="00EA40D0">
      <w:pPr>
        <w:pStyle w:val="ListBullet2"/>
      </w:pPr>
      <w:r w:rsidRPr="00EA40D0">
        <w:t>intellectual property requirements</w:t>
      </w:r>
    </w:p>
    <w:p w:rsidR="00000000" w:rsidRPr="00EA40D0" w:rsidP="00EA40D0">
      <w:pPr>
        <w:pStyle w:val="ListBullet2"/>
      </w:pPr>
      <w:r w:rsidRPr="00EA40D0">
        <w:t>digital media protocols and conventions</w:t>
      </w:r>
    </w:p>
    <w:p w:rsidR="00000000" w:rsidRPr="00EA40D0" w:rsidP="00EA40D0">
      <w:pPr>
        <w:pStyle w:val="ListBullet2"/>
      </w:pPr>
      <w:r w:rsidRPr="00EA40D0">
        <w:t>storage and retrieval of digital information</w:t>
      </w:r>
    </w:p>
    <w:p w:rsidR="00000000" w:rsidRPr="00EA40D0" w:rsidP="00EA40D0">
      <w:pPr>
        <w:pStyle w:val="ListBullet2"/>
      </w:pPr>
      <w:r w:rsidRPr="00EA40D0">
        <w:t>training and/or mentoring or other support for team members.</w:t>
      </w:r>
    </w:p>
    <w:p w:rsidR="00000000" w:rsidRPr="00EA40D0" w:rsidP="00EA40D0">
      <w:pPr>
        <w:pStyle w:val="BodyText"/>
      </w:pPr>
    </w:p>
    <w:p w:rsidR="00000000" w:rsidRPr="00EA40D0" w:rsidP="009F0464">
      <w:pPr>
        <w:pStyle w:val="BodyText"/>
      </w:pPr>
      <w:r w:rsidRPr="00EA40D0">
        <w:t>Note: If a specific volum</w:t>
      </w:r>
      <w:r w:rsidRPr="00EA40D0">
        <w:t>e or frequency is not stated, then evidence must be provided at least once.</w:t>
      </w:r>
    </w:p>
    <w:p w:rsidR="00000000" w:rsidRPr="00EA40D0" w:rsidP="00EA40D0">
      <w:pPr>
        <w:pStyle w:val="Heading1"/>
      </w:pPr>
      <w:bookmarkStart w:id="10" w:name="O_644175"/>
      <w:bookmarkEnd w:id="10"/>
      <w:r w:rsidRPr="00EA40D0">
        <w:t>Knowledge Evidence</w:t>
      </w:r>
    </w:p>
    <w:p w:rsidR="00000000" w:rsidRPr="00EA40D0" w:rsidP="009F0464">
      <w:pPr>
        <w:pStyle w:val="BodyText"/>
      </w:pPr>
      <w:r w:rsidRPr="00EA40D0">
        <w:t>To complete the unit requirements safely and effectively, the individual must:</w:t>
      </w:r>
    </w:p>
    <w:p w:rsidR="00000000" w:rsidRPr="00EA40D0" w:rsidP="00EA40D0">
      <w:pPr>
        <w:pStyle w:val="ListBullet"/>
      </w:pPr>
      <w:r w:rsidRPr="00EA40D0">
        <w:t>explain how legislation, regulations and the organisation</w:t>
      </w:r>
      <w:r>
        <w:t>’</w:t>
      </w:r>
      <w:r w:rsidRPr="00EA40D0">
        <w:t>s policies and procedures relate to working with digital technology and information</w:t>
      </w:r>
    </w:p>
    <w:p w:rsidR="00000000" w:rsidRPr="00EA40D0" w:rsidP="00EA40D0">
      <w:pPr>
        <w:pStyle w:val="ListBullet"/>
      </w:pPr>
      <w:r w:rsidRPr="00EA40D0">
        <w:t>explain key elements to consider when evaluating whether digital technology and information options are fit for pu</w:t>
      </w:r>
      <w:r w:rsidRPr="00EA40D0">
        <w:t>rpose</w:t>
      </w:r>
    </w:p>
    <w:p w:rsidR="00000000" w:rsidRPr="00EA40D0" w:rsidP="00EA40D0">
      <w:pPr>
        <w:pStyle w:val="ListBullet"/>
      </w:pPr>
      <w:r w:rsidRPr="00EA40D0">
        <w:t>outline the intellectual property risks to the organisation in relation to digital technology.</w:t>
      </w:r>
    </w:p>
    <w:p w:rsidR="00000000" w:rsidRPr="00EA40D0" w:rsidP="00EA40D0">
      <w:pPr>
        <w:pStyle w:val="AllowPageBreak"/>
      </w:pPr>
    </w:p>
    <w:p w:rsidR="00000000" w:rsidRPr="00EA40D0" w:rsidP="00EA40D0">
      <w:pPr>
        <w:pStyle w:val="Heading1"/>
      </w:pPr>
      <w:bookmarkStart w:id="11" w:name="O_644176"/>
      <w:bookmarkEnd w:id="11"/>
      <w:r w:rsidRPr="00EA40D0">
        <w:t>Assessment Conditions</w:t>
      </w:r>
    </w:p>
    <w:p w:rsidR="00000000" w:rsidRPr="00EA40D0" w:rsidP="009F0464">
      <w:pPr>
        <w:pStyle w:val="BodyText"/>
      </w:pPr>
      <w:r w:rsidRPr="00EA40D0">
        <w:t>Assessment must be conducted in a safe environment where evidence gathered demonstrates consistent performance of ty</w:t>
      </w:r>
      <w:r w:rsidRPr="00EA40D0">
        <w:t>pical activities experienced in the management and leadership field of work and include access to:</w:t>
      </w:r>
    </w:p>
    <w:p w:rsidR="00000000" w:rsidRPr="00EA40D0" w:rsidP="00EA40D0">
      <w:pPr>
        <w:pStyle w:val="ListBullet"/>
      </w:pPr>
      <w:r w:rsidRPr="00EA40D0">
        <w:t>relevant legislation and regulations</w:t>
      </w:r>
    </w:p>
    <w:p w:rsidR="00000000" w:rsidRPr="00EA40D0" w:rsidP="00EA40D0">
      <w:pPr>
        <w:pStyle w:val="ListBullet"/>
      </w:pPr>
      <w:r w:rsidRPr="00EA40D0">
        <w:t>office equipment and technology</w:t>
      </w:r>
    </w:p>
    <w:p w:rsidR="00000000" w:rsidRPr="00EA40D0" w:rsidP="00EA40D0">
      <w:pPr>
        <w:pStyle w:val="ListBullet"/>
      </w:pPr>
      <w:r w:rsidRPr="00EA40D0">
        <w:t>relevant workplace documentation and resources</w:t>
      </w:r>
    </w:p>
    <w:p w:rsidR="00000000" w:rsidRPr="00EA40D0" w:rsidP="00EA40D0">
      <w:pPr>
        <w:pStyle w:val="ListBullet"/>
      </w:pPr>
      <w:r w:rsidRPr="00EA40D0">
        <w:t>case studies and, where possible, real s</w:t>
      </w:r>
      <w:r w:rsidRPr="00EA40D0">
        <w:t>ituations.</w:t>
      </w:r>
    </w:p>
    <w:p w:rsidR="00000000" w:rsidRPr="00EA40D0" w:rsidP="00EA40D0">
      <w:pPr>
        <w:pStyle w:val="BodyText"/>
      </w:pPr>
    </w:p>
    <w:p w:rsidR="00000000" w:rsidRPr="00EA40D0" w:rsidP="009F0464">
      <w:pPr>
        <w:pStyle w:val="BodyText"/>
      </w:pPr>
      <w:r w:rsidRPr="00EA40D0">
        <w:t>Assessors must satisfy NVR/AQTF assessor requirements.</w:t>
      </w:r>
    </w:p>
    <w:p w:rsidR="00000000" w:rsidRPr="00EA40D0" w:rsidP="00EA40D0">
      <w:pPr>
        <w:pStyle w:val="Heading1"/>
      </w:pPr>
      <w:bookmarkStart w:id="12" w:name="O_644179"/>
      <w:bookmarkEnd w:id="12"/>
      <w:r w:rsidRPr="00EA40D0">
        <w:t>Links</w:t>
      </w:r>
    </w:p>
    <w:p w:rsidR="00000000" w:rsidRPr="00EA40D0" w:rsidP="009F0464">
      <w:pPr>
        <w:pStyle w:val="BodyText"/>
      </w:pPr>
      <w:r w:rsidRPr="00EA40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770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40D0" w:rsidP="00EA40D0"/>
    <w:sectPr w:rsidSect="00EA40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D0" w:rsidRPr="009F0464" w:rsidP="009F04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464" w:rsidP="00EA40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0464" w:rsidP="00EA40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F0464" w:rsidP="00EA40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D0" w:rsidP="00EA40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0464">
      <w:t>Approved</w:t>
    </w:r>
    <w:r w:rsidR="009F04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04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0464">
      <w:rPr>
        <w:noProof/>
      </w:rPr>
      <w:t>4</w:t>
    </w:r>
    <w:r>
      <w:rPr>
        <w:noProof/>
      </w:rPr>
      <w:fldChar w:fldCharType="end"/>
    </w:r>
  </w:p>
  <w:p w:rsidR="00EA40D0" w:rsidP="00EA40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04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0464">
      <w:t>Future Skills Organisation</w:t>
    </w:r>
    <w:r w:rsidR="009F0464">
      <w:fldChar w:fldCharType="end"/>
    </w:r>
  </w:p>
  <w:p w:rsidR="00EA40D0" w:rsidP="00EA40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4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0D0" w:rsidRPr="009F0464" w:rsidP="009F04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464" w:rsidRPr="002D2AF8" w:rsidP="00EA40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BSBMGT407 Apply digital solutions to work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0464" w:rsidP="00EA40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D0" w:rsidRPr="002D2AF8" w:rsidP="00EA40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0464">
      <w:t>BSBMGT407 Apply digital solutions to work processes</w:t>
    </w:r>
    <w:r w:rsidR="009F04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0464">
      <w:rPr>
        <w:noProof/>
      </w:rPr>
      <w:t>2 March 2025</w:t>
    </w:r>
    <w:r>
      <w:fldChar w:fldCharType="end"/>
    </w:r>
  </w:p>
  <w:p w:rsidR="00EA40D0" w:rsidP="00EA40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40F7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9AE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1664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0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0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0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0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0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0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0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0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0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0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0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0D0"/>
  </w:style>
  <w:style w:type="character" w:customStyle="1" w:styleId="Heading1Char">
    <w:name w:val="Heading 1 Char"/>
    <w:basedOn w:val="DefaultParagraphFont"/>
    <w:link w:val="Heading1"/>
    <w:rsid w:val="00EA40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0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0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0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0D0"/>
    <w:rPr>
      <w:b/>
      <w:spacing w:val="0"/>
    </w:rPr>
  </w:style>
  <w:style w:type="paragraph" w:styleId="ListBullet2">
    <w:name w:val="List Bullet 2"/>
    <w:basedOn w:val="List2"/>
    <w:rsid w:val="00EA40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40D0"/>
    <w:rPr>
      <w:i/>
    </w:rPr>
  </w:style>
  <w:style w:type="paragraph" w:customStyle="1" w:styleId="SuperHeading">
    <w:name w:val="SuperHeading"/>
    <w:basedOn w:val="Normal"/>
    <w:rsid w:val="00EA40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0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0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0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0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0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0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0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0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0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0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0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0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0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0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0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0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0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0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0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0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40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0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0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0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0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0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0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0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0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40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0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0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0D0"/>
  </w:style>
  <w:style w:type="paragraph" w:styleId="TableofFigures">
    <w:name w:val="table of figures"/>
    <w:basedOn w:val="Normal"/>
    <w:next w:val="Normal"/>
    <w:semiHidden/>
    <w:rsid w:val="00EA40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0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40D0"/>
    <w:rPr>
      <w:rFonts w:ascii="Wingdings" w:hAnsi="Wingdings"/>
    </w:rPr>
  </w:style>
  <w:style w:type="paragraph" w:customStyle="1" w:styleId="TableHeading">
    <w:name w:val="Table Heading"/>
    <w:basedOn w:val="HeadingBase"/>
    <w:rsid w:val="00EA40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0D0"/>
    <w:rPr>
      <w:color w:val="0033CC"/>
      <w:u w:val="none"/>
    </w:rPr>
  </w:style>
  <w:style w:type="paragraph" w:customStyle="1" w:styleId="BodyTextRight">
    <w:name w:val="Body Text Right"/>
    <w:basedOn w:val="BodyText"/>
    <w:rsid w:val="00EA40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0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0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0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0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0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0D0"/>
    <w:rPr>
      <w:sz w:val="32"/>
    </w:rPr>
  </w:style>
  <w:style w:type="paragraph" w:customStyle="1" w:styleId="HeadingProcedure">
    <w:name w:val="Heading Procedure"/>
    <w:basedOn w:val="HeadingBase"/>
    <w:next w:val="Normal"/>
    <w:rsid w:val="00EA40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0D0"/>
    <w:pPr>
      <w:spacing w:before="60" w:after="60"/>
    </w:pPr>
  </w:style>
  <w:style w:type="paragraph" w:styleId="ListContinue">
    <w:name w:val="List Continue"/>
    <w:basedOn w:val="List"/>
    <w:rsid w:val="00EA40D0"/>
    <w:pPr>
      <w:ind w:firstLine="0"/>
    </w:pPr>
  </w:style>
  <w:style w:type="paragraph" w:customStyle="1" w:styleId="ListNote">
    <w:name w:val="List Note"/>
    <w:basedOn w:val="List"/>
    <w:rsid w:val="00EA40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0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0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0D0"/>
    <w:rPr>
      <w:rFonts w:ascii="Courier New" w:hAnsi="Courier New"/>
    </w:rPr>
  </w:style>
  <w:style w:type="paragraph" w:customStyle="1" w:styleId="NoteBullet">
    <w:name w:val="Note Bullet"/>
    <w:basedOn w:val="Note"/>
    <w:rsid w:val="00EA40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0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0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0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0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40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0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0D0"/>
    <w:rPr>
      <w:b/>
      <w:smallCaps/>
    </w:rPr>
  </w:style>
  <w:style w:type="paragraph" w:customStyle="1" w:styleId="TableListNumber">
    <w:name w:val="Table List Number"/>
    <w:basedOn w:val="ListNumber"/>
    <w:rsid w:val="00EA40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0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0D0"/>
    <w:pPr>
      <w:numPr>
        <w:numId w:val="9"/>
      </w:numPr>
    </w:pPr>
  </w:style>
  <w:style w:type="paragraph" w:customStyle="1" w:styleId="ListAlpha2">
    <w:name w:val="List Alpha 2"/>
    <w:basedOn w:val="List2"/>
    <w:rsid w:val="00EA40D0"/>
    <w:pPr>
      <w:numPr>
        <w:numId w:val="8"/>
      </w:numPr>
    </w:pPr>
  </w:style>
  <w:style w:type="paragraph" w:styleId="List2">
    <w:name w:val="List 2"/>
    <w:basedOn w:val="BodyText"/>
    <w:rsid w:val="00EA40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0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0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0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0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0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40D0"/>
    <w:pPr>
      <w:numPr>
        <w:numId w:val="4"/>
      </w:numPr>
    </w:pPr>
  </w:style>
  <w:style w:type="paragraph" w:styleId="ListContinue2">
    <w:name w:val="List Continue 2"/>
    <w:basedOn w:val="List2"/>
    <w:rsid w:val="00EA40D0"/>
    <w:pPr>
      <w:ind w:firstLine="0"/>
    </w:pPr>
  </w:style>
  <w:style w:type="paragraph" w:styleId="ListContinue3">
    <w:name w:val="List Continue 3"/>
    <w:basedOn w:val="List3"/>
    <w:rsid w:val="00EA40D0"/>
    <w:pPr>
      <w:ind w:left="1021" w:firstLine="0"/>
    </w:pPr>
  </w:style>
  <w:style w:type="paragraph" w:styleId="ListContinue4">
    <w:name w:val="List Continue 4"/>
    <w:basedOn w:val="List4"/>
    <w:rsid w:val="00EA40D0"/>
    <w:pPr>
      <w:ind w:firstLine="0"/>
    </w:pPr>
  </w:style>
  <w:style w:type="paragraph" w:styleId="ListContinue5">
    <w:name w:val="List Continue 5"/>
    <w:basedOn w:val="List5"/>
    <w:rsid w:val="00EA40D0"/>
    <w:pPr>
      <w:ind w:firstLine="0"/>
    </w:pPr>
  </w:style>
  <w:style w:type="paragraph" w:styleId="ListNumber3">
    <w:name w:val="List Number 3"/>
    <w:basedOn w:val="List3"/>
    <w:rsid w:val="00EA40D0"/>
    <w:pPr>
      <w:numPr>
        <w:numId w:val="5"/>
      </w:numPr>
    </w:pPr>
  </w:style>
  <w:style w:type="paragraph" w:styleId="ListNumber4">
    <w:name w:val="List Number 4"/>
    <w:basedOn w:val="List4"/>
    <w:rsid w:val="00EA40D0"/>
    <w:pPr>
      <w:numPr>
        <w:numId w:val="6"/>
      </w:numPr>
    </w:pPr>
  </w:style>
  <w:style w:type="paragraph" w:styleId="ListNumber5">
    <w:name w:val="List Number 5"/>
    <w:basedOn w:val="List5"/>
    <w:rsid w:val="00EA40D0"/>
    <w:pPr>
      <w:numPr>
        <w:numId w:val="7"/>
      </w:numPr>
    </w:pPr>
  </w:style>
  <w:style w:type="paragraph" w:styleId="BlockText">
    <w:name w:val="Block Text"/>
    <w:basedOn w:val="Normal"/>
    <w:rsid w:val="00EA40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0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0D0"/>
    <w:rPr>
      <w:sz w:val="16"/>
      <w:vertAlign w:val="superscript"/>
    </w:rPr>
  </w:style>
  <w:style w:type="character" w:customStyle="1" w:styleId="Symbols">
    <w:name w:val="Symbols"/>
    <w:basedOn w:val="DefaultParagraphFont"/>
    <w:rsid w:val="00EA40D0"/>
    <w:rPr>
      <w:rFonts w:ascii="Symbol" w:hAnsi="Symbol"/>
    </w:rPr>
  </w:style>
  <w:style w:type="character" w:customStyle="1" w:styleId="MenuOptions">
    <w:name w:val="Menu Options"/>
    <w:basedOn w:val="DefaultParagraphFont"/>
    <w:rsid w:val="00EA40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0D0"/>
    <w:rPr>
      <w:b/>
    </w:rPr>
  </w:style>
  <w:style w:type="character" w:customStyle="1" w:styleId="Underlined">
    <w:name w:val="Underlined"/>
    <w:basedOn w:val="DefaultParagraphFont"/>
    <w:rsid w:val="00EA40D0"/>
    <w:rPr>
      <w:u w:val="single"/>
    </w:rPr>
  </w:style>
  <w:style w:type="paragraph" w:customStyle="1" w:styleId="TableBodyTextRight">
    <w:name w:val="Table Body Text Right"/>
    <w:basedOn w:val="TableBodyText"/>
    <w:rsid w:val="00EA40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0D0"/>
    <w:rPr>
      <w:sz w:val="18"/>
    </w:rPr>
  </w:style>
  <w:style w:type="paragraph" w:customStyle="1" w:styleId="BodySmallRight">
    <w:name w:val="Body Small Right"/>
    <w:basedOn w:val="BodyTextRight"/>
    <w:rsid w:val="00EA40D0"/>
    <w:rPr>
      <w:sz w:val="18"/>
      <w:szCs w:val="18"/>
    </w:rPr>
  </w:style>
  <w:style w:type="paragraph" w:customStyle="1" w:styleId="MarginEdition">
    <w:name w:val="Margin Edition"/>
    <w:basedOn w:val="MarginNote"/>
    <w:rsid w:val="00EA40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0D0"/>
    <w:rPr>
      <w:sz w:val="2"/>
      <w:szCs w:val="2"/>
    </w:rPr>
  </w:style>
  <w:style w:type="character" w:customStyle="1" w:styleId="Small">
    <w:name w:val="Small"/>
    <w:basedOn w:val="DefaultParagraphFont"/>
    <w:rsid w:val="00EA40D0"/>
    <w:rPr>
      <w:sz w:val="16"/>
    </w:rPr>
  </w:style>
  <w:style w:type="paragraph" w:customStyle="1" w:styleId="WideTable">
    <w:name w:val="Wide Table"/>
    <w:basedOn w:val="Normal"/>
    <w:rsid w:val="00EA40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0D0"/>
  </w:style>
  <w:style w:type="paragraph" w:styleId="Quote">
    <w:name w:val="Quote"/>
    <w:basedOn w:val="Heading1"/>
    <w:link w:val="QuoteChar"/>
    <w:qFormat/>
    <w:rsid w:val="00EA40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0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0D0"/>
    <w:pPr>
      <w:pageBreakBefore/>
    </w:pPr>
  </w:style>
  <w:style w:type="paragraph" w:customStyle="1" w:styleId="Border">
    <w:name w:val="Border"/>
    <w:basedOn w:val="Normal"/>
    <w:qFormat/>
    <w:rsid w:val="00EA40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0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0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0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0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0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0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0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0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0D0"/>
    <w:rPr>
      <w:u w:val="single"/>
    </w:rPr>
  </w:style>
  <w:style w:type="character" w:customStyle="1" w:styleId="BoldandItalics">
    <w:name w:val="Bold and Italics"/>
    <w:qFormat/>
    <w:rsid w:val="00EA40D0"/>
    <w:rPr>
      <w:b/>
      <w:i/>
      <w:u w:val="none"/>
    </w:rPr>
  </w:style>
  <w:style w:type="paragraph" w:styleId="BalloonText">
    <w:name w:val="Balloon Text"/>
    <w:basedOn w:val="Normal"/>
    <w:link w:val="BalloonTextChar"/>
    <w:rsid w:val="00EA40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0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0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0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0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0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0D0"/>
    <w:pPr>
      <w:spacing w:before="0" w:after="0"/>
    </w:pPr>
  </w:style>
  <w:style w:type="paragraph" w:customStyle="1" w:styleId="BodyTextBold">
    <w:name w:val="Body Text Bold"/>
    <w:basedOn w:val="BodyText"/>
    <w:qFormat/>
    <w:rsid w:val="00EA40D0"/>
    <w:rPr>
      <w:b/>
    </w:rPr>
  </w:style>
  <w:style w:type="character" w:styleId="Hyperlink">
    <w:name w:val="Hyperlink"/>
    <w:basedOn w:val="DefaultParagraphFont"/>
    <w:uiPriority w:val="99"/>
    <w:unhideWhenUsed/>
    <w:rsid w:val="009F04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5204</Characters>
  <Application>Microsoft Office Word</Application>
  <DocSecurity>0</DocSecurity>
  <Lines>185</Lines>
  <Paragraphs>124</Paragraphs>
  <ScaleCrop>false</ScaleCrop>
  <Company>Author-it Software Corporation Ltd.</Company>
  <LinksUpToDate>false</LinksUpToDate>
  <CharactersWithSpaces>5851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BSBMGT407 Apply digital solutions to work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2025-03-01T14:41:00Z</dcterms:created>
  <dcterms:modified xsi:type="dcterms:W3CDTF">2025-03-01T14:41:00Z</dcterms:modified>
</cp:coreProperties>
</file>