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7539" w:rsidP="008675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BSBMGT403 Implement continuous improvement</w:t>
      </w:r>
      <w:r>
        <w:fldChar w:fldCharType="end"/>
      </w:r>
    </w:p>
    <w:p w:rsidR="00867539" w:rsidP="00867539">
      <w:pPr>
        <w:pStyle w:val="Version"/>
        <w:sectPr w:rsidSect="006D15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15B5" w:rsidP="006D15B5">
      <w:pPr>
        <w:pStyle w:val="SuperHeading"/>
      </w:pPr>
      <w:r w:rsidRPr="006D15B5">
        <w:t>Assessment Re</w:t>
      </w:r>
      <w:r w:rsidRPr="006D15B5">
        <w:t>quirements for BSBMGT403 Implement continuous improvement</w:t>
      </w:r>
    </w:p>
    <w:p w:rsidR="00000000" w:rsidRPr="006D15B5" w:rsidP="006D15B5">
      <w:pPr>
        <w:pStyle w:val="Heading1"/>
      </w:pPr>
      <w:bookmarkStart w:id="1" w:name="O_644094"/>
      <w:bookmarkEnd w:id="1"/>
      <w:r w:rsidRPr="006D15B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D1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5B5" w:rsidP="006D15B5">
            <w:pPr>
              <w:pStyle w:val="BodyText"/>
            </w:pPr>
            <w:r w:rsidRPr="006D15B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5B5">
            <w:pPr>
              <w:pStyle w:val="BodyText"/>
              <w:rPr>
                <w:lang w:val="en-NZ"/>
              </w:rPr>
            </w:pPr>
            <w:r w:rsidRPr="006D15B5">
              <w:rPr>
                <w:rStyle w:val="SpecialBold"/>
              </w:rPr>
              <w:t>Comments</w:t>
            </w:r>
          </w:p>
        </w:tc>
      </w:tr>
      <w:tr w:rsidTr="006D1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5B5">
            <w:pPr>
              <w:pStyle w:val="BodyText"/>
              <w:rPr>
                <w:lang w:val="en-NZ"/>
              </w:rPr>
            </w:pPr>
            <w:r w:rsidRPr="006D15B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5B5" w:rsidP="006D15B5">
            <w:pPr>
              <w:pStyle w:val="BodyText"/>
            </w:pPr>
            <w:r w:rsidRPr="006D15B5">
              <w:t>This version first released with BSB Business Services Training Package Version 1.0.</w:t>
            </w:r>
          </w:p>
        </w:tc>
      </w:tr>
    </w:tbl>
    <w:p w:rsidR="00000000" w:rsidRPr="006D15B5" w:rsidP="006D15B5">
      <w:pPr>
        <w:pStyle w:val="BodyText"/>
      </w:pPr>
    </w:p>
    <w:p w:rsidR="00000000" w:rsidRPr="006D15B5" w:rsidP="006D15B5">
      <w:pPr>
        <w:pStyle w:val="AllowPageBreak"/>
      </w:pPr>
    </w:p>
    <w:p w:rsidR="00000000" w:rsidRPr="006D15B5" w:rsidP="006D15B5">
      <w:pPr>
        <w:pStyle w:val="Heading1"/>
      </w:pPr>
      <w:bookmarkStart w:id="2" w:name="O_644095"/>
      <w:bookmarkEnd w:id="2"/>
      <w:r w:rsidRPr="006D15B5">
        <w:t>Performance Evidence</w:t>
      </w:r>
    </w:p>
    <w:p w:rsidR="00000000" w:rsidRPr="006D15B5" w:rsidP="00867539">
      <w:pPr>
        <w:pStyle w:val="BodyText"/>
      </w:pPr>
      <w:r w:rsidRPr="006D15B5">
        <w:t>Evidence of the ability to:</w:t>
      </w:r>
    </w:p>
    <w:p w:rsidR="00000000" w:rsidRPr="006D15B5" w:rsidP="006D15B5">
      <w:pPr>
        <w:pStyle w:val="ListBullet"/>
      </w:pPr>
      <w:r w:rsidRPr="006D15B5">
        <w:t>implement continuous improvement systems and provide mentoring and coaching support to enable individuals and teams to participate in decisions, take responsibility, show initiative and implement improvement processes</w:t>
      </w:r>
    </w:p>
    <w:p w:rsidR="00000000" w:rsidRPr="006D15B5" w:rsidP="006D15B5">
      <w:pPr>
        <w:pStyle w:val="ListBullet"/>
      </w:pPr>
      <w:r w:rsidRPr="006D15B5">
        <w:t>implement</w:t>
      </w:r>
      <w:r w:rsidRPr="006D15B5">
        <w:t xml:space="preserve"> processes to inform team members about savings and productivity/service improvements achievements</w:t>
      </w:r>
    </w:p>
    <w:p w:rsidR="00000000" w:rsidRPr="006D15B5" w:rsidP="006D15B5">
      <w:pPr>
        <w:pStyle w:val="ListBullet"/>
      </w:pPr>
      <w:r w:rsidRPr="006D15B5">
        <w:t>communicate effectively to support the continuous improvement system and implementation of improvements</w:t>
      </w:r>
    </w:p>
    <w:p w:rsidR="00000000" w:rsidRPr="006D15B5" w:rsidP="006D15B5">
      <w:pPr>
        <w:pStyle w:val="ListBullet"/>
      </w:pPr>
      <w:r w:rsidRPr="006D15B5">
        <w:t>apply continuous improvement to customer services inc</w:t>
      </w:r>
      <w:r w:rsidRPr="006D15B5">
        <w:t>luding internal and external customers</w:t>
      </w:r>
    </w:p>
    <w:p w:rsidR="00000000" w:rsidRPr="006D15B5" w:rsidP="006D15B5">
      <w:pPr>
        <w:pStyle w:val="ListBullet"/>
      </w:pPr>
      <w:r w:rsidRPr="006D15B5">
        <w:t>implement, monitor and adjust improvement plans, processes and procedures to improve performance</w:t>
      </w:r>
    </w:p>
    <w:p w:rsidR="00000000" w:rsidRPr="006D15B5" w:rsidP="006D15B5">
      <w:pPr>
        <w:pStyle w:val="ListBullet"/>
      </w:pPr>
      <w:r w:rsidRPr="006D15B5">
        <w:t>document performance to identify further opportunities for improvement</w:t>
      </w:r>
    </w:p>
    <w:p w:rsidR="00000000" w:rsidRPr="006D15B5" w:rsidP="006D15B5">
      <w:pPr>
        <w:pStyle w:val="ListBullet"/>
      </w:pPr>
      <w:r w:rsidRPr="006D15B5">
        <w:t>manage records and reports within the organisation’s systems and procedures.</w:t>
      </w:r>
    </w:p>
    <w:p w:rsidR="00000000" w:rsidRPr="006D15B5" w:rsidP="006D15B5">
      <w:pPr>
        <w:pStyle w:val="BodyText"/>
      </w:pPr>
    </w:p>
    <w:p w:rsidR="00000000" w:rsidRPr="006D15B5" w:rsidP="00867539">
      <w:pPr>
        <w:pStyle w:val="BodyText"/>
      </w:pPr>
      <w:r w:rsidRPr="006D15B5">
        <w:t>Note: If a specific volume or frequency is not stated, then evidence must be provided at least once.</w:t>
      </w:r>
    </w:p>
    <w:p w:rsidR="00000000" w:rsidRPr="006D15B5" w:rsidP="006D15B5">
      <w:pPr>
        <w:pStyle w:val="Heading1"/>
      </w:pPr>
      <w:bookmarkStart w:id="3" w:name="O_644096"/>
      <w:bookmarkEnd w:id="3"/>
      <w:r w:rsidRPr="006D15B5">
        <w:t>Knowledge Evidence</w:t>
      </w:r>
    </w:p>
    <w:p w:rsidR="00000000" w:rsidRPr="006D15B5" w:rsidP="00867539">
      <w:pPr>
        <w:pStyle w:val="BodyText"/>
      </w:pPr>
      <w:r w:rsidRPr="006D15B5">
        <w:t xml:space="preserve">To complete the unit requirements safely </w:t>
      </w:r>
      <w:r w:rsidRPr="006D15B5">
        <w:t>and effectively, the individual must:</w:t>
      </w:r>
    </w:p>
    <w:p w:rsidR="00000000" w:rsidRPr="006D15B5" w:rsidP="006D15B5">
      <w:pPr>
        <w:pStyle w:val="ListBullet"/>
      </w:pPr>
      <w:r w:rsidRPr="006D15B5">
        <w:t>give examples of continuous improvement processes</w:t>
      </w:r>
    </w:p>
    <w:p w:rsidR="00000000" w:rsidRPr="006D15B5" w:rsidP="006D15B5">
      <w:pPr>
        <w:pStyle w:val="ListBullet"/>
      </w:pPr>
      <w:r w:rsidRPr="006D15B5">
        <w:t>list typical areas of need for coaching and mentoring to support continuous improvement</w:t>
      </w:r>
    </w:p>
    <w:p w:rsidR="00000000" w:rsidRPr="006D15B5" w:rsidP="006D15B5">
      <w:pPr>
        <w:pStyle w:val="ListBullet"/>
      </w:pPr>
      <w:r w:rsidRPr="006D15B5">
        <w:t>explain how change management techniques can support continuous improvement and</w:t>
      </w:r>
      <w:r w:rsidRPr="006D15B5">
        <w:t xml:space="preserve"> initiative</w:t>
      </w:r>
    </w:p>
    <w:p w:rsidR="00000000" w:rsidRPr="006D15B5" w:rsidP="006D15B5">
      <w:pPr>
        <w:pStyle w:val="ListBullet"/>
      </w:pPr>
      <w:r w:rsidRPr="006D15B5">
        <w:t>identify the organisation’s systems and data that can be used for benchmarking and monitoring performance for continuous improvement.</w:t>
      </w:r>
    </w:p>
    <w:p w:rsidR="00000000" w:rsidRPr="006D15B5" w:rsidP="006D15B5">
      <w:pPr>
        <w:pStyle w:val="AllowPageBreak"/>
      </w:pPr>
    </w:p>
    <w:p w:rsidR="00000000" w:rsidRPr="006D15B5" w:rsidP="006D15B5">
      <w:pPr>
        <w:pStyle w:val="Heading1"/>
      </w:pPr>
      <w:bookmarkStart w:id="4" w:name="O_644097"/>
      <w:bookmarkEnd w:id="4"/>
      <w:r w:rsidRPr="006D15B5">
        <w:t>Assessment Conditions</w:t>
      </w:r>
    </w:p>
    <w:p w:rsidR="00000000" w:rsidRPr="006D15B5" w:rsidP="00867539">
      <w:pPr>
        <w:pStyle w:val="BodyText"/>
      </w:pPr>
      <w:r w:rsidRPr="006D15B5">
        <w:t>Assessment must be conducted in a safe environment where evidence gathe</w:t>
      </w:r>
      <w:r w:rsidRPr="006D15B5">
        <w:t>red demonstrates consistent performance of typical activities experienced in the management and leadership field of work and include access to:</w:t>
      </w:r>
    </w:p>
    <w:p w:rsidR="00000000" w:rsidRPr="006D15B5" w:rsidP="006D15B5">
      <w:pPr>
        <w:pStyle w:val="ListBullet"/>
      </w:pPr>
      <w:r w:rsidRPr="006D15B5">
        <w:t>relevant workplace documentation and resources</w:t>
      </w:r>
    </w:p>
    <w:p w:rsidR="00000000" w:rsidRPr="006D15B5" w:rsidP="006D15B5">
      <w:pPr>
        <w:pStyle w:val="ListBullet"/>
      </w:pPr>
      <w:r w:rsidRPr="006D15B5">
        <w:t>case studies and, where possible, real situations</w:t>
      </w:r>
    </w:p>
    <w:p w:rsidR="00000000" w:rsidRPr="006D15B5" w:rsidP="006D15B5">
      <w:pPr>
        <w:pStyle w:val="ListBullet"/>
      </w:pPr>
      <w:r w:rsidRPr="006D15B5">
        <w:t>interaction wi</w:t>
      </w:r>
      <w:r w:rsidRPr="006D15B5">
        <w:t>th others.</w:t>
      </w:r>
    </w:p>
    <w:p w:rsidR="00000000" w:rsidRPr="006D15B5" w:rsidP="006D15B5">
      <w:pPr>
        <w:pStyle w:val="BodyText"/>
      </w:pPr>
    </w:p>
    <w:p w:rsidR="00000000" w:rsidRPr="006D15B5" w:rsidP="00867539">
      <w:pPr>
        <w:pStyle w:val="BodyText"/>
      </w:pPr>
      <w:r w:rsidRPr="006D15B5">
        <w:t>Assessors must satisfy NVR/AQTF assessor requirements.</w:t>
      </w:r>
    </w:p>
    <w:p w:rsidR="00000000" w:rsidRPr="006D15B5" w:rsidP="006D15B5">
      <w:pPr>
        <w:pStyle w:val="Heading1"/>
      </w:pPr>
      <w:bookmarkStart w:id="5" w:name="O_644100"/>
      <w:bookmarkEnd w:id="5"/>
      <w:r w:rsidRPr="006D15B5">
        <w:t>Links</w:t>
      </w:r>
    </w:p>
    <w:p w:rsidR="00000000" w:rsidRPr="006D15B5" w:rsidP="00867539">
      <w:pPr>
        <w:pStyle w:val="BodyText"/>
      </w:pPr>
      <w:r w:rsidRPr="006D15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8665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D15B5" w:rsidP="006D15B5"/>
    <w:sectPr w:rsidSect="006D15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5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5B5" w:rsidRPr="00867539" w:rsidP="008675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5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539" w:rsidP="006D15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67539" w:rsidP="006D15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67539" w:rsidP="006D15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5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5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15B5" w:rsidRPr="00867539" w:rsidP="008675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5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539" w:rsidRPr="002D2AF8" w:rsidP="006D15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BSBMGT403 Implement continuous improvement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867539" w:rsidP="006D15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C5884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0B09B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15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15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15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15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15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15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15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15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15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15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15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15B5"/>
  </w:style>
  <w:style w:type="character" w:customStyle="1" w:styleId="Heading1Char">
    <w:name w:val="Heading 1 Char"/>
    <w:basedOn w:val="DefaultParagraphFont"/>
    <w:link w:val="Heading1"/>
    <w:rsid w:val="006D15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15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15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15B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15B5"/>
    <w:rPr>
      <w:b/>
      <w:spacing w:val="0"/>
    </w:rPr>
  </w:style>
  <w:style w:type="paragraph" w:customStyle="1" w:styleId="SuperHeading">
    <w:name w:val="SuperHeading"/>
    <w:basedOn w:val="Normal"/>
    <w:rsid w:val="006D15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15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15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15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15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15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15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15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15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15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15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15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15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15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15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15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15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15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15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15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15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15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15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15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15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15B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15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15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15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15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15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15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15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15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15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15B5"/>
    <w:rPr>
      <w:i/>
    </w:rPr>
  </w:style>
  <w:style w:type="paragraph" w:styleId="Caption">
    <w:name w:val="caption"/>
    <w:basedOn w:val="BodyText"/>
    <w:next w:val="Normal"/>
    <w:qFormat/>
    <w:rsid w:val="006D15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15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15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15B5"/>
  </w:style>
  <w:style w:type="paragraph" w:styleId="TableofFigures">
    <w:name w:val="table of figures"/>
    <w:basedOn w:val="Normal"/>
    <w:next w:val="Normal"/>
    <w:semiHidden/>
    <w:rsid w:val="006D15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15B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D15B5"/>
    <w:rPr>
      <w:rFonts w:ascii="Wingdings" w:hAnsi="Wingdings"/>
    </w:rPr>
  </w:style>
  <w:style w:type="paragraph" w:customStyle="1" w:styleId="TableHeading">
    <w:name w:val="Table Heading"/>
    <w:basedOn w:val="HeadingBase"/>
    <w:rsid w:val="006D15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15B5"/>
    <w:rPr>
      <w:color w:val="0033CC"/>
      <w:u w:val="none"/>
    </w:rPr>
  </w:style>
  <w:style w:type="paragraph" w:customStyle="1" w:styleId="BodyTextRight">
    <w:name w:val="Body Text Right"/>
    <w:basedOn w:val="BodyText"/>
    <w:rsid w:val="006D15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15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15B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15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15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15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15B5"/>
    <w:rPr>
      <w:sz w:val="32"/>
    </w:rPr>
  </w:style>
  <w:style w:type="paragraph" w:customStyle="1" w:styleId="HeadingProcedure">
    <w:name w:val="Heading Procedure"/>
    <w:basedOn w:val="HeadingBase"/>
    <w:next w:val="Normal"/>
    <w:rsid w:val="006D15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15B5"/>
    <w:pPr>
      <w:spacing w:before="60" w:after="60"/>
    </w:pPr>
  </w:style>
  <w:style w:type="paragraph" w:styleId="ListContinue">
    <w:name w:val="List Continue"/>
    <w:basedOn w:val="List"/>
    <w:rsid w:val="006D15B5"/>
    <w:pPr>
      <w:ind w:firstLine="0"/>
    </w:pPr>
  </w:style>
  <w:style w:type="paragraph" w:customStyle="1" w:styleId="ListNote">
    <w:name w:val="List Note"/>
    <w:basedOn w:val="List"/>
    <w:rsid w:val="006D15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15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15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15B5"/>
    <w:rPr>
      <w:rFonts w:ascii="Courier New" w:hAnsi="Courier New"/>
    </w:rPr>
  </w:style>
  <w:style w:type="paragraph" w:customStyle="1" w:styleId="NoteBullet">
    <w:name w:val="Note Bullet"/>
    <w:basedOn w:val="Note"/>
    <w:rsid w:val="006D15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15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15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15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15B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15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15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15B5"/>
    <w:rPr>
      <w:b/>
      <w:smallCaps/>
    </w:rPr>
  </w:style>
  <w:style w:type="paragraph" w:customStyle="1" w:styleId="TableListNumber">
    <w:name w:val="Table List Number"/>
    <w:basedOn w:val="ListNumber"/>
    <w:rsid w:val="006D15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15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15B5"/>
    <w:pPr>
      <w:numPr>
        <w:numId w:val="8"/>
      </w:numPr>
    </w:pPr>
  </w:style>
  <w:style w:type="paragraph" w:customStyle="1" w:styleId="ListAlpha2">
    <w:name w:val="List Alpha 2"/>
    <w:basedOn w:val="List2"/>
    <w:rsid w:val="006D15B5"/>
    <w:pPr>
      <w:numPr>
        <w:numId w:val="7"/>
      </w:numPr>
    </w:pPr>
  </w:style>
  <w:style w:type="paragraph" w:styleId="List2">
    <w:name w:val="List 2"/>
    <w:basedOn w:val="BodyText"/>
    <w:rsid w:val="006D15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15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15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15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15B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15B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15B5"/>
    <w:pPr>
      <w:numPr>
        <w:numId w:val="3"/>
      </w:numPr>
    </w:pPr>
  </w:style>
  <w:style w:type="paragraph" w:styleId="ListContinue2">
    <w:name w:val="List Continue 2"/>
    <w:basedOn w:val="List2"/>
    <w:rsid w:val="006D15B5"/>
    <w:pPr>
      <w:ind w:firstLine="0"/>
    </w:pPr>
  </w:style>
  <w:style w:type="paragraph" w:styleId="ListContinue3">
    <w:name w:val="List Continue 3"/>
    <w:basedOn w:val="List3"/>
    <w:rsid w:val="006D15B5"/>
    <w:pPr>
      <w:ind w:left="1021" w:firstLine="0"/>
    </w:pPr>
  </w:style>
  <w:style w:type="paragraph" w:styleId="ListContinue4">
    <w:name w:val="List Continue 4"/>
    <w:basedOn w:val="List4"/>
    <w:rsid w:val="006D15B5"/>
    <w:pPr>
      <w:ind w:firstLine="0"/>
    </w:pPr>
  </w:style>
  <w:style w:type="paragraph" w:styleId="ListContinue5">
    <w:name w:val="List Continue 5"/>
    <w:basedOn w:val="List5"/>
    <w:rsid w:val="006D15B5"/>
    <w:pPr>
      <w:ind w:firstLine="0"/>
    </w:pPr>
  </w:style>
  <w:style w:type="paragraph" w:styleId="ListNumber3">
    <w:name w:val="List Number 3"/>
    <w:basedOn w:val="List3"/>
    <w:rsid w:val="006D15B5"/>
    <w:pPr>
      <w:numPr>
        <w:numId w:val="4"/>
      </w:numPr>
    </w:pPr>
  </w:style>
  <w:style w:type="paragraph" w:styleId="ListNumber4">
    <w:name w:val="List Number 4"/>
    <w:basedOn w:val="List4"/>
    <w:rsid w:val="006D15B5"/>
    <w:pPr>
      <w:numPr>
        <w:numId w:val="5"/>
      </w:numPr>
    </w:pPr>
  </w:style>
  <w:style w:type="paragraph" w:styleId="ListNumber5">
    <w:name w:val="List Number 5"/>
    <w:basedOn w:val="List5"/>
    <w:rsid w:val="006D15B5"/>
    <w:pPr>
      <w:numPr>
        <w:numId w:val="6"/>
      </w:numPr>
    </w:pPr>
  </w:style>
  <w:style w:type="paragraph" w:styleId="BlockText">
    <w:name w:val="Block Text"/>
    <w:basedOn w:val="Normal"/>
    <w:rsid w:val="006D15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15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15B5"/>
    <w:rPr>
      <w:sz w:val="16"/>
      <w:vertAlign w:val="superscript"/>
    </w:rPr>
  </w:style>
  <w:style w:type="character" w:customStyle="1" w:styleId="Symbols">
    <w:name w:val="Symbols"/>
    <w:basedOn w:val="DefaultParagraphFont"/>
    <w:rsid w:val="006D15B5"/>
    <w:rPr>
      <w:rFonts w:ascii="Symbol" w:hAnsi="Symbol"/>
    </w:rPr>
  </w:style>
  <w:style w:type="character" w:customStyle="1" w:styleId="MenuOptions">
    <w:name w:val="Menu Options"/>
    <w:basedOn w:val="DefaultParagraphFont"/>
    <w:rsid w:val="006D15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15B5"/>
    <w:rPr>
      <w:b/>
    </w:rPr>
  </w:style>
  <w:style w:type="character" w:customStyle="1" w:styleId="Underlined">
    <w:name w:val="Underlined"/>
    <w:basedOn w:val="DefaultParagraphFont"/>
    <w:rsid w:val="006D15B5"/>
    <w:rPr>
      <w:u w:val="single"/>
    </w:rPr>
  </w:style>
  <w:style w:type="paragraph" w:customStyle="1" w:styleId="TableBodyTextRight">
    <w:name w:val="Table Body Text Right"/>
    <w:basedOn w:val="TableBodyText"/>
    <w:rsid w:val="006D15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15B5"/>
    <w:rPr>
      <w:sz w:val="18"/>
    </w:rPr>
  </w:style>
  <w:style w:type="paragraph" w:customStyle="1" w:styleId="BodySmallRight">
    <w:name w:val="Body Small Right"/>
    <w:basedOn w:val="BodyTextRight"/>
    <w:rsid w:val="006D15B5"/>
    <w:rPr>
      <w:sz w:val="18"/>
      <w:szCs w:val="18"/>
    </w:rPr>
  </w:style>
  <w:style w:type="paragraph" w:customStyle="1" w:styleId="MarginEdition">
    <w:name w:val="Margin Edition"/>
    <w:basedOn w:val="MarginNote"/>
    <w:rsid w:val="006D15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15B5"/>
    <w:rPr>
      <w:sz w:val="2"/>
      <w:szCs w:val="2"/>
    </w:rPr>
  </w:style>
  <w:style w:type="character" w:customStyle="1" w:styleId="Small">
    <w:name w:val="Small"/>
    <w:basedOn w:val="DefaultParagraphFont"/>
    <w:rsid w:val="006D15B5"/>
    <w:rPr>
      <w:sz w:val="16"/>
    </w:rPr>
  </w:style>
  <w:style w:type="paragraph" w:customStyle="1" w:styleId="WideTable">
    <w:name w:val="Wide Table"/>
    <w:basedOn w:val="Normal"/>
    <w:rsid w:val="006D15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15B5"/>
  </w:style>
  <w:style w:type="paragraph" w:styleId="Quote">
    <w:name w:val="Quote"/>
    <w:basedOn w:val="Heading1"/>
    <w:link w:val="QuoteChar"/>
    <w:qFormat/>
    <w:rsid w:val="006D15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15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15B5"/>
    <w:pPr>
      <w:pageBreakBefore/>
    </w:pPr>
  </w:style>
  <w:style w:type="paragraph" w:customStyle="1" w:styleId="Border">
    <w:name w:val="Border"/>
    <w:basedOn w:val="Normal"/>
    <w:qFormat/>
    <w:rsid w:val="006D15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15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15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15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15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15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15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15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15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15B5"/>
    <w:rPr>
      <w:u w:val="single"/>
    </w:rPr>
  </w:style>
  <w:style w:type="character" w:customStyle="1" w:styleId="BoldandItalics">
    <w:name w:val="Bold and Italics"/>
    <w:qFormat/>
    <w:rsid w:val="006D15B5"/>
    <w:rPr>
      <w:b/>
      <w:i/>
      <w:u w:val="none"/>
    </w:rPr>
  </w:style>
  <w:style w:type="paragraph" w:styleId="BalloonText">
    <w:name w:val="Balloon Text"/>
    <w:basedOn w:val="Normal"/>
    <w:link w:val="BalloonTextChar"/>
    <w:rsid w:val="006D15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15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15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15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15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15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15B5"/>
    <w:pPr>
      <w:spacing w:before="0" w:after="0"/>
    </w:pPr>
  </w:style>
  <w:style w:type="paragraph" w:customStyle="1" w:styleId="BodyTextBold">
    <w:name w:val="Body Text Bold"/>
    <w:basedOn w:val="BodyText"/>
    <w:qFormat/>
    <w:rsid w:val="006D15B5"/>
    <w:rPr>
      <w:b/>
    </w:rPr>
  </w:style>
  <w:style w:type="character" w:styleId="Hyperlink">
    <w:name w:val="Hyperlink"/>
    <w:basedOn w:val="DefaultParagraphFont"/>
    <w:uiPriority w:val="99"/>
    <w:unhideWhenUsed/>
    <w:rsid w:val="008675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296</Words>
  <Characters>2112</Characters>
  <Application>Microsoft Office Word</Application>
  <DocSecurity>0</DocSecurity>
  <Lines>60</Lines>
  <Paragraphs>38</Paragraphs>
  <ScaleCrop>false</ScaleCrop>
  <Company>Author-it Software Corporation Ltd.</Company>
  <LinksUpToDate>false</LinksUpToDate>
  <CharactersWithSpaces>2370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BSBMGT403 Implement continuous improvement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2024-11-07T12:28:00Z</dcterms:created>
  <dcterms:modified xsi:type="dcterms:W3CDTF">2024-11-07T12:28:00Z</dcterms:modified>
</cp:coreProperties>
</file>