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BC2" w:rsidP="00850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BSBLIB601 Research and document collection material</w:t>
      </w:r>
      <w:r>
        <w:fldChar w:fldCharType="end"/>
      </w:r>
    </w:p>
    <w:p w:rsidR="00850BC2" w:rsidP="00850BC2">
      <w:pPr>
        <w:pStyle w:val="Version"/>
        <w:sectPr w:rsidSect="00621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1AB" w:rsidP="006211AB">
      <w:pPr>
        <w:pStyle w:val="SuperHeading"/>
      </w:pPr>
      <w:r w:rsidRPr="006211AB">
        <w:t>BSBLIB601 Research and document collection material</w:t>
      </w:r>
    </w:p>
    <w:p w:rsidR="00000000" w:rsidRPr="006211AB" w:rsidP="006211AB">
      <w:pPr>
        <w:pStyle w:val="Heading1"/>
      </w:pPr>
      <w:bookmarkStart w:id="1" w:name="O_766948"/>
      <w:bookmarkEnd w:id="1"/>
      <w:r w:rsidRPr="006211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21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rPr>
                <w:rStyle w:val="SpecialBold"/>
              </w:rPr>
              <w:t>Comments</w:t>
            </w:r>
          </w:p>
        </w:tc>
      </w:tr>
      <w:tr w:rsidTr="00621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t>This version first released with BSB Business Services Training Package Version 2.0.</w:t>
            </w:r>
          </w:p>
        </w:tc>
      </w:tr>
    </w:tbl>
    <w:p w:rsidR="00000000" w:rsidRPr="006211AB" w:rsidP="006211AB">
      <w:pPr>
        <w:pStyle w:val="BodyText"/>
      </w:pPr>
    </w:p>
    <w:p w:rsidR="00000000" w:rsidRPr="006211AB" w:rsidP="006211AB">
      <w:pPr>
        <w:pStyle w:val="AllowPageBreak"/>
      </w:pPr>
    </w:p>
    <w:p w:rsidR="00000000" w:rsidRPr="006211AB" w:rsidP="006211AB">
      <w:pPr>
        <w:pStyle w:val="Heading1"/>
      </w:pPr>
      <w:bookmarkStart w:id="2" w:name="O_766949"/>
      <w:bookmarkEnd w:id="2"/>
      <w:r w:rsidRPr="006211AB">
        <w:t>Application</w:t>
      </w:r>
    </w:p>
    <w:p w:rsidR="00000000" w:rsidRPr="006211AB" w:rsidP="00850BC2">
      <w:pPr>
        <w:pStyle w:val="BodyText"/>
      </w:pPr>
      <w:r w:rsidRPr="006211AB">
        <w:t>This unit describes the skills and knowledge required to research, describe and doc</w:t>
      </w:r>
      <w:r w:rsidRPr="006211AB">
        <w:t>ument collection material.</w:t>
      </w:r>
    </w:p>
    <w:p w:rsidR="00000000" w:rsidRPr="006211AB" w:rsidP="00850BC2">
      <w:pPr>
        <w:pStyle w:val="BodyText"/>
      </w:pPr>
      <w:r w:rsidRPr="006211AB">
        <w:t>It applies to individuals who work autonomously within established guidelines and apply significant judgement and specialised knowledge to achieve outcomes.</w:t>
      </w:r>
    </w:p>
    <w:p w:rsidR="00000000" w:rsidRPr="006211AB" w:rsidP="00850BC2">
      <w:pPr>
        <w:pStyle w:val="BodyText"/>
      </w:pPr>
      <w:r w:rsidRPr="006211AB">
        <w:t xml:space="preserve">No licensing, legislative or certification requirements apply to this </w:t>
      </w:r>
      <w:r w:rsidRPr="006211AB">
        <w:t>unit at the time of publication.</w:t>
      </w:r>
    </w:p>
    <w:p w:rsidR="00000000" w:rsidRPr="006211AB" w:rsidP="006211AB">
      <w:pPr>
        <w:pStyle w:val="Heading1"/>
      </w:pPr>
      <w:bookmarkStart w:id="3" w:name="O_766952"/>
      <w:bookmarkEnd w:id="3"/>
      <w:r w:rsidRPr="006211AB">
        <w:t>Unit Sector</w:t>
      </w:r>
    </w:p>
    <w:p w:rsidR="00000000" w:rsidRPr="006211AB" w:rsidP="00850BC2">
      <w:pPr>
        <w:pStyle w:val="BodyText"/>
      </w:pPr>
      <w:r w:rsidRPr="006211AB">
        <w:t>Library – Collection Management</w:t>
      </w:r>
    </w:p>
    <w:p w:rsidR="00000000" w:rsidRPr="006211AB" w:rsidP="006211AB">
      <w:pPr>
        <w:pStyle w:val="Heading1"/>
      </w:pPr>
      <w:bookmarkStart w:id="4" w:name="O_766953"/>
      <w:bookmarkEnd w:id="4"/>
      <w:r w:rsidRPr="006211A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6"/>
        <w:gridCol w:w="6590"/>
      </w:tblGrid>
      <w:tr w:rsidTr="006211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rPr>
                <w:rStyle w:val="SpecialBold"/>
              </w:rPr>
              <w:t>PERFORMANCE CRITERIA</w:t>
            </w:r>
          </w:p>
        </w:tc>
      </w:tr>
      <w:tr w:rsidTr="006211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11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1 Describe collection material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t>1.1 Identify collection material in line with industry guidelines and organisational procedures</w:t>
            </w:r>
          </w:p>
          <w:p w:rsidR="00000000" w:rsidRPr="006211AB" w:rsidP="006211AB">
            <w:pPr>
              <w:pStyle w:val="BodyText"/>
            </w:pPr>
            <w:r w:rsidRPr="006211AB">
              <w:t>1.2 Establish the relationship o</w:t>
            </w:r>
            <w:r w:rsidRPr="006211AB">
              <w:t>f material to other collection items and the significance of this relationship using information sources</w:t>
            </w:r>
          </w:p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 xml:space="preserve">1.3 Consult with key stakeholders to confirm information and assessment </w:t>
            </w:r>
          </w:p>
        </w:tc>
      </w:tr>
      <w:tr w:rsidTr="006211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2 Record collection information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t xml:space="preserve">2.1 Articulate significance of collection material in an appropriate format and in sufficient detail in descriptions to meet </w:t>
            </w:r>
            <w:r w:rsidRPr="006211AB">
              <w:t>organisational requirements</w:t>
            </w:r>
          </w:p>
          <w:p w:rsidR="00000000" w:rsidRPr="006211AB" w:rsidP="006211AB">
            <w:pPr>
              <w:pStyle w:val="BodyText"/>
            </w:pPr>
            <w:r w:rsidRPr="006211AB">
              <w:t>2.2 Describe in detail the condition of items and their conservation needs</w:t>
            </w:r>
          </w:p>
          <w:p w:rsidR="00000000" w:rsidRPr="006211AB" w:rsidP="006211AB">
            <w:pPr>
              <w:pStyle w:val="BodyText"/>
            </w:pPr>
            <w:r w:rsidRPr="006211AB">
              <w:t>2.3 Alert relevant personnel</w:t>
            </w:r>
            <w:r w:rsidRPr="006211AB">
              <w:t xml:space="preserve"> to conservation needs as required</w:t>
            </w:r>
          </w:p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2.4 Enter information in records according to organisational procedures and guidelines</w:t>
            </w:r>
          </w:p>
        </w:tc>
      </w:tr>
      <w:tr w:rsidTr="006211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3 Complete accession details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t>3.1 Record accession details</w:t>
            </w:r>
          </w:p>
          <w:p w:rsidR="00000000" w:rsidRPr="006211AB" w:rsidP="006211AB">
            <w:pPr>
              <w:pStyle w:val="BodyText"/>
            </w:pPr>
            <w:r w:rsidRPr="006211AB">
              <w:t xml:space="preserve">3.2 Allocate accession numbers and record on collection material according </w:t>
            </w:r>
            <w:r w:rsidRPr="006211AB">
              <w:t>to organisational procedures and guidelines</w:t>
            </w:r>
          </w:p>
          <w:p w:rsidR="00000000" w:rsidRPr="006211AB" w:rsidP="006211AB">
            <w:pPr>
              <w:pStyle w:val="BodyText"/>
            </w:pPr>
            <w:r w:rsidRPr="006211AB">
              <w:t>3.3 Record accession numbers in the record-keeping system</w:t>
            </w:r>
          </w:p>
          <w:p w:rsidR="00000000" w:rsidRPr="006211AB" w:rsidP="006211AB">
            <w:pPr>
              <w:pStyle w:val="BodyText"/>
            </w:pPr>
            <w:r w:rsidRPr="006211AB">
              <w:t>3.4 Check record-keeping system and collection material</w:t>
            </w:r>
          </w:p>
          <w:p w:rsidR="00000000" w:rsidRPr="006211AB" w:rsidP="006211AB">
            <w:pPr>
              <w:pStyle w:val="BodyText"/>
            </w:pPr>
            <w:r w:rsidRPr="006211AB">
              <w:t xml:space="preserve">3.5 In consultation with relevant personnel, review and revise procedures as required </w:t>
            </w:r>
          </w:p>
        </w:tc>
      </w:tr>
    </w:tbl>
    <w:p w:rsidR="00000000" w:rsidRPr="006211AB" w:rsidP="006211AB">
      <w:pPr>
        <w:pStyle w:val="BodyText"/>
      </w:pPr>
    </w:p>
    <w:p w:rsidR="00000000" w:rsidRPr="006211AB" w:rsidP="006211AB">
      <w:pPr>
        <w:pStyle w:val="AllowPageBreak"/>
      </w:pPr>
    </w:p>
    <w:p w:rsidR="00000000" w:rsidRPr="006211AB" w:rsidP="006211AB">
      <w:pPr>
        <w:pStyle w:val="Heading1"/>
      </w:pPr>
      <w:bookmarkStart w:id="5" w:name="O_766954"/>
      <w:bookmarkEnd w:id="5"/>
      <w:r w:rsidRPr="006211AB">
        <w:t>Foundation Skills</w:t>
      </w:r>
    </w:p>
    <w:p w:rsidR="00000000" w:rsidRPr="00850BC2" w:rsidP="00850BC2">
      <w:pPr>
        <w:pStyle w:val="BodyText"/>
        <w:rPr>
          <w:i/>
        </w:rPr>
      </w:pPr>
      <w:r w:rsidRPr="00850BC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21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rPr>
                <w:rStyle w:val="SpecialBold"/>
              </w:rPr>
              <w:t>Performance</w:t>
            </w:r>
          </w:p>
          <w:p w:rsidR="00000000" w:rsidRPr="006211AB" w:rsidP="006211AB">
            <w:pPr>
              <w:pStyle w:val="BodyText"/>
            </w:pPr>
            <w:r w:rsidRPr="006211A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rPr>
                <w:rStyle w:val="SpecialBold"/>
              </w:rPr>
              <w:t>Description</w:t>
            </w:r>
          </w:p>
        </w:tc>
      </w:tr>
      <w:tr w:rsidTr="00621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1.1, 1.2, 2.1, 2.4, 3.2-3.5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ListBullet"/>
              <w:rPr>
                <w:lang w:val="en-NZ"/>
              </w:rPr>
            </w:pPr>
            <w:r w:rsidRPr="006211AB">
              <w:t>Researches and analyses complex conceptual texts within broad industry contexts</w:t>
            </w:r>
          </w:p>
        </w:tc>
      </w:tr>
      <w:tr w:rsidTr="00621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2.1, 2.2, 2.4,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ListBullet"/>
              <w:rPr>
                <w:lang w:val="en-NZ"/>
              </w:rPr>
            </w:pPr>
            <w:r w:rsidRPr="006211AB">
              <w:t>Prepares information, incorporating evaluation of information and specialised and cohesive language in a format an</w:t>
            </w:r>
            <w:r w:rsidRPr="006211AB">
              <w:t>d style appropriate to a specific audience</w:t>
            </w:r>
          </w:p>
        </w:tc>
      </w:tr>
      <w:tr w:rsidTr="00621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1,3, 2.3, 3.5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ListBullet"/>
            </w:pPr>
            <w:r w:rsidRPr="006211AB">
              <w:t>Elicits views and opinions of others and obtains information by listening and questioning</w:t>
            </w:r>
          </w:p>
          <w:p w:rsidR="00000000" w:rsidP="006211AB">
            <w:pPr>
              <w:pStyle w:val="ListBullet"/>
              <w:rPr>
                <w:lang w:val="en-NZ"/>
              </w:rPr>
            </w:pPr>
            <w:r w:rsidRPr="006211AB">
              <w:t>Participates in a verbal exchange of ideas/solutions and uses inclusive and collaborativ</w:t>
            </w:r>
            <w:r w:rsidRPr="006211AB">
              <w:t>e techniques to clarify and present information according to requirements and audience</w:t>
            </w:r>
          </w:p>
        </w:tc>
      </w:tr>
      <w:tr w:rsidTr="00621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2.4,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ListBullet"/>
              <w:rPr>
                <w:lang w:val="en-NZ"/>
              </w:rPr>
            </w:pPr>
            <w:r w:rsidRPr="006211AB">
              <w:t>Manipulates numerical accession systems to document accession details</w:t>
            </w:r>
          </w:p>
        </w:tc>
      </w:tr>
      <w:tr w:rsidTr="00621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1.1, 1.3, 2.1, 2.4, 3.2, 3.5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ListBullet"/>
            </w:pPr>
            <w:r w:rsidRPr="006211AB">
              <w:t>Takes responsibility for implementing and reviewing policies, procedures and processes in accordance with organisational requirements</w:t>
            </w:r>
          </w:p>
          <w:p w:rsidR="00000000" w:rsidP="006211AB">
            <w:pPr>
              <w:pStyle w:val="ListBullet"/>
              <w:rPr>
                <w:lang w:val="en-NZ"/>
              </w:rPr>
            </w:pPr>
            <w:r w:rsidRPr="006211AB">
              <w:t>Works independently and collectively in making decisions to achieve organisation outcomes</w:t>
            </w:r>
          </w:p>
        </w:tc>
      </w:tr>
      <w:tr w:rsidTr="00621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 xml:space="preserve">1,3, 2.3, </w:t>
            </w:r>
            <w:r w:rsidRPr="006211AB">
              <w:t>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ListBullet"/>
              <w:rPr>
                <w:lang w:val="en-NZ"/>
              </w:rPr>
            </w:pPr>
            <w:r w:rsidRPr="006211AB">
              <w:t>Collaborates and negotiates with others to achieve outcomes</w:t>
            </w:r>
          </w:p>
        </w:tc>
      </w:tr>
      <w:tr w:rsidTr="00621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1.2, 1.3, 2.1, 2.2, 2.4,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ListBullet"/>
            </w:pPr>
            <w:r w:rsidRPr="006211AB">
              <w:t>Accepts responsibility for planning and sequencing complex tasks and workload, negotiating key aspects with others</w:t>
            </w:r>
          </w:p>
          <w:p w:rsidR="00000000" w:rsidRPr="006211AB" w:rsidP="006211AB">
            <w:pPr>
              <w:pStyle w:val="ListBullet"/>
            </w:pPr>
            <w:r w:rsidRPr="006211AB">
              <w:t xml:space="preserve">Identifies key factors that impact decisions and their outcomes, drawing on experience and decision-making strategies </w:t>
            </w:r>
          </w:p>
          <w:p w:rsidR="00000000" w:rsidRPr="006211AB" w:rsidP="006211AB">
            <w:pPr>
              <w:pStyle w:val="ListBullet"/>
            </w:pPr>
            <w:r w:rsidRPr="006211AB">
              <w:t>Systematically gathers and analyses all relevant information and evaluates options to make informed decisions</w:t>
            </w:r>
          </w:p>
          <w:p w:rsidR="00000000" w:rsidRPr="006211AB" w:rsidP="006211AB">
            <w:pPr>
              <w:pStyle w:val="ListBullet"/>
            </w:pPr>
            <w:r w:rsidRPr="006211AB">
              <w:t>Uses digital technologies a</w:t>
            </w:r>
            <w:r w:rsidRPr="006211AB">
              <w:t>nd systems to locate information, enter data and present information</w:t>
            </w:r>
          </w:p>
        </w:tc>
      </w:tr>
    </w:tbl>
    <w:p w:rsidR="00000000" w:rsidRPr="006211AB" w:rsidP="006211AB">
      <w:pPr>
        <w:pStyle w:val="BodyText"/>
      </w:pPr>
    </w:p>
    <w:p w:rsidR="00000000" w:rsidRPr="006211AB" w:rsidP="006211AB">
      <w:pPr>
        <w:pStyle w:val="AllowPageBreak"/>
      </w:pPr>
    </w:p>
    <w:p w:rsidR="00000000" w:rsidRPr="006211AB" w:rsidP="006211AB">
      <w:pPr>
        <w:pStyle w:val="Heading1"/>
      </w:pPr>
      <w:bookmarkStart w:id="6" w:name="O_766956"/>
      <w:bookmarkEnd w:id="6"/>
      <w:r w:rsidRPr="006211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621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rPr>
                <w:rStyle w:val="SpecialBold"/>
              </w:rPr>
              <w:t xml:space="preserve">Code and title </w:t>
            </w:r>
          </w:p>
          <w:p w:rsidR="00000000" w:rsidRPr="006211AB" w:rsidP="006211AB">
            <w:pPr>
              <w:pStyle w:val="BodyText"/>
            </w:pPr>
            <w:r w:rsidRPr="006211A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rPr>
                <w:rStyle w:val="SpecialBold"/>
              </w:rPr>
              <w:t>Code and title</w:t>
            </w:r>
          </w:p>
          <w:p w:rsidR="00000000" w:rsidRPr="006211AB" w:rsidP="006211AB">
            <w:pPr>
              <w:pStyle w:val="BodyText"/>
            </w:pPr>
            <w:r w:rsidRPr="006211A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rPr>
                <w:rStyle w:val="SpecialBold"/>
              </w:rPr>
              <w:t>Equivalence status</w:t>
            </w:r>
          </w:p>
        </w:tc>
      </w:tr>
      <w:tr w:rsidTr="00621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BSBLIB601 Research and</w:t>
            </w:r>
            <w:r w:rsidRPr="006211AB">
              <w:t xml:space="preserve"> document collection material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CULCNM601A Research and document collection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t>Updated to meet Standards for Training Packages</w:t>
            </w:r>
          </w:p>
          <w:p w:rsidR="00000000" w:rsidRPr="006211AB" w:rsidP="006211AB">
            <w:pPr>
              <w:pStyle w:val="BodyText"/>
            </w:pPr>
          </w:p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Unit moved from Library, Information and Cultural Services Training Package to Business Services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t>Equivalen</w:t>
            </w:r>
            <w:r w:rsidRPr="006211AB">
              <w:t>t unit</w:t>
            </w:r>
          </w:p>
        </w:tc>
      </w:tr>
    </w:tbl>
    <w:p w:rsidR="00000000" w:rsidRPr="006211AB" w:rsidP="006211AB">
      <w:pPr>
        <w:pStyle w:val="BodyText"/>
      </w:pPr>
    </w:p>
    <w:p w:rsidR="00000000" w:rsidRPr="006211AB" w:rsidP="006211AB">
      <w:pPr>
        <w:pStyle w:val="AllowPageBreak"/>
      </w:pPr>
    </w:p>
    <w:p w:rsidR="00000000" w:rsidRPr="006211AB" w:rsidP="006211AB">
      <w:pPr>
        <w:pStyle w:val="Heading1"/>
      </w:pPr>
      <w:bookmarkStart w:id="7" w:name="O_766963"/>
      <w:bookmarkEnd w:id="7"/>
      <w:r w:rsidRPr="006211AB">
        <w:t>Links</w:t>
      </w:r>
    </w:p>
    <w:p w:rsidR="00000000" w:rsidRPr="006211AB" w:rsidP="00850BC2">
      <w:pPr>
        <w:pStyle w:val="BodyText"/>
      </w:pPr>
      <w:r w:rsidRPr="00621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6F7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211AB" w:rsidP="00850BC2">
      <w:pPr>
        <w:pStyle w:val="BodyText"/>
        <w:sectPr w:rsidSect="006211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11AB" w:rsidP="006211AB">
      <w:pPr>
        <w:pStyle w:val="SuperHeading"/>
      </w:pPr>
      <w:r w:rsidRPr="006211AB">
        <w:t xml:space="preserve">Assessment </w:t>
      </w:r>
      <w:r w:rsidRPr="006211AB">
        <w:t>Requirements for BSBLIB601 Research and document collection material</w:t>
      </w:r>
    </w:p>
    <w:p w:rsidR="00000000" w:rsidRPr="006211AB" w:rsidP="006211AB">
      <w:pPr>
        <w:pStyle w:val="Heading1"/>
      </w:pPr>
      <w:bookmarkStart w:id="8" w:name="O_766958"/>
      <w:bookmarkEnd w:id="8"/>
      <w:r w:rsidRPr="006211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1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rPr>
                <w:rStyle w:val="SpecialBold"/>
              </w:rPr>
              <w:t>Comments</w:t>
            </w:r>
          </w:p>
        </w:tc>
      </w:tr>
      <w:tr w:rsidTr="00621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1AB">
            <w:pPr>
              <w:pStyle w:val="BodyText"/>
              <w:rPr>
                <w:lang w:val="en-NZ"/>
              </w:rPr>
            </w:pPr>
            <w:r w:rsidRPr="006211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1AB" w:rsidP="006211AB">
            <w:pPr>
              <w:pStyle w:val="BodyText"/>
            </w:pPr>
            <w:r w:rsidRPr="006211AB">
              <w:t>This version first released with BSB Business Services Training Package Version 2.0.</w:t>
            </w:r>
          </w:p>
        </w:tc>
      </w:tr>
    </w:tbl>
    <w:p w:rsidR="00000000" w:rsidRPr="006211AB" w:rsidP="006211AB">
      <w:pPr>
        <w:pStyle w:val="BodyText"/>
      </w:pPr>
    </w:p>
    <w:p w:rsidR="00000000" w:rsidRPr="006211AB" w:rsidP="006211AB">
      <w:pPr>
        <w:pStyle w:val="AllowPageBreak"/>
      </w:pPr>
    </w:p>
    <w:p w:rsidR="00000000" w:rsidRPr="006211AB" w:rsidP="006211AB">
      <w:pPr>
        <w:pStyle w:val="Heading1"/>
      </w:pPr>
      <w:bookmarkStart w:id="9" w:name="O_766959"/>
      <w:bookmarkEnd w:id="9"/>
      <w:r w:rsidRPr="006211AB">
        <w:t>Performance Eviden</w:t>
      </w:r>
      <w:r w:rsidRPr="006211AB">
        <w:t>ce</w:t>
      </w:r>
    </w:p>
    <w:p w:rsidR="00000000" w:rsidRPr="006211AB" w:rsidP="00850BC2">
      <w:pPr>
        <w:pStyle w:val="BodyText"/>
      </w:pPr>
      <w:r w:rsidRPr="006211AB">
        <w:t>Evidence of the ability to:</w:t>
      </w:r>
    </w:p>
    <w:p w:rsidR="00000000" w:rsidRPr="006211AB" w:rsidP="006211AB">
      <w:pPr>
        <w:pStyle w:val="ListBullet"/>
      </w:pPr>
      <w:r w:rsidRPr="006211AB">
        <w:t>describe in detail a range of collection material</w:t>
      </w:r>
    </w:p>
    <w:p w:rsidR="00000000" w:rsidRPr="006211AB" w:rsidP="006211AB">
      <w:pPr>
        <w:pStyle w:val="ListBullet"/>
      </w:pPr>
      <w:r w:rsidRPr="006211AB">
        <w:t>apply knowledge of organisational procedures and guidelines to describe and document collection material.</w:t>
      </w:r>
    </w:p>
    <w:p w:rsidR="00000000" w:rsidRPr="006211AB" w:rsidP="006211AB">
      <w:pPr>
        <w:pStyle w:val="BodyText"/>
      </w:pPr>
    </w:p>
    <w:p w:rsidR="00000000" w:rsidRPr="006211AB" w:rsidP="00850BC2">
      <w:pPr>
        <w:pStyle w:val="BodyText"/>
      </w:pPr>
      <w:r w:rsidRPr="006211AB">
        <w:t>Note: If a specific volume or frequency is not stated, then evidence must be provided at least once.</w:t>
      </w:r>
    </w:p>
    <w:p w:rsidR="00000000" w:rsidRPr="006211AB" w:rsidP="006211AB">
      <w:pPr>
        <w:pStyle w:val="Heading1"/>
      </w:pPr>
      <w:bookmarkStart w:id="10" w:name="O_766960"/>
      <w:bookmarkEnd w:id="10"/>
      <w:r w:rsidRPr="006211AB">
        <w:t>Knowledge Evidence</w:t>
      </w:r>
    </w:p>
    <w:p w:rsidR="00000000" w:rsidRPr="006211AB" w:rsidP="00850BC2">
      <w:pPr>
        <w:pStyle w:val="BodyText"/>
      </w:pPr>
      <w:r w:rsidRPr="006211AB">
        <w:t>To complete the unit requirements safely and effectively, the individual must:</w:t>
      </w:r>
    </w:p>
    <w:p w:rsidR="00000000" w:rsidRPr="006211AB" w:rsidP="006211AB">
      <w:pPr>
        <w:pStyle w:val="ListBullet"/>
      </w:pPr>
      <w:r w:rsidRPr="006211AB">
        <w:t>identify subject matter experts and sou</w:t>
      </w:r>
      <w:r w:rsidRPr="006211AB">
        <w:t>rces of expert advice related to collection material</w:t>
      </w:r>
    </w:p>
    <w:p w:rsidR="00000000" w:rsidRPr="006211AB" w:rsidP="006211AB">
      <w:pPr>
        <w:pStyle w:val="ListBullet"/>
      </w:pPr>
      <w:r w:rsidRPr="006211AB">
        <w:t>research and evaluate information sources</w:t>
      </w:r>
    </w:p>
    <w:p w:rsidR="00000000" w:rsidRPr="006211AB" w:rsidP="006211AB">
      <w:pPr>
        <w:pStyle w:val="ListBullet"/>
      </w:pPr>
      <w:r w:rsidRPr="006211AB">
        <w:t>analyse and assess concepts of significance, and significance assessment methodology</w:t>
      </w:r>
    </w:p>
    <w:p w:rsidR="00000000" w:rsidRPr="006211AB" w:rsidP="006211AB">
      <w:pPr>
        <w:pStyle w:val="ListBullet"/>
      </w:pPr>
      <w:r w:rsidRPr="006211AB">
        <w:t>outline handling and examination techniques</w:t>
      </w:r>
    </w:p>
    <w:p w:rsidR="00000000" w:rsidRPr="006211AB" w:rsidP="006211AB">
      <w:pPr>
        <w:pStyle w:val="ListBullet"/>
      </w:pPr>
      <w:r w:rsidRPr="006211AB">
        <w:t>interpret organisational procedu</w:t>
      </w:r>
      <w:r w:rsidRPr="006211AB">
        <w:t>res and procedures that apply to identification, description and documentation of collection material</w:t>
      </w:r>
    </w:p>
    <w:p w:rsidR="00000000" w:rsidRPr="006211AB" w:rsidP="006211AB">
      <w:pPr>
        <w:pStyle w:val="ListBullet"/>
      </w:pPr>
      <w:r w:rsidRPr="006211AB">
        <w:t>assess copyright, moral rights and intellectual property issues and legislation and their impact on identification, description and documentation of colle</w:t>
      </w:r>
      <w:r w:rsidRPr="006211AB">
        <w:t>ction material</w:t>
      </w:r>
    </w:p>
    <w:p w:rsidR="00000000" w:rsidRPr="006211AB" w:rsidP="006211AB">
      <w:pPr>
        <w:pStyle w:val="ListBullet"/>
      </w:pPr>
      <w:r w:rsidRPr="006211AB">
        <w:t>identify and interpret cultural protocols for examining, identifying and reporting on collection material, including those associated with Aboriginal or Torres Strait islander cultural material</w:t>
      </w:r>
    </w:p>
    <w:p w:rsidR="00000000" w:rsidRPr="006211AB" w:rsidP="006211AB">
      <w:pPr>
        <w:pStyle w:val="ListBullet"/>
      </w:pPr>
      <w:r w:rsidRPr="006211AB">
        <w:t>explain record-keeping systems.</w:t>
      </w:r>
    </w:p>
    <w:p w:rsidR="00000000" w:rsidRPr="006211AB" w:rsidP="006211AB">
      <w:pPr>
        <w:pStyle w:val="AllowPageBreak"/>
      </w:pPr>
    </w:p>
    <w:p w:rsidR="00000000" w:rsidRPr="006211AB" w:rsidP="006211AB">
      <w:pPr>
        <w:pStyle w:val="Heading1"/>
      </w:pPr>
      <w:bookmarkStart w:id="11" w:name="O_766961"/>
      <w:bookmarkEnd w:id="11"/>
      <w:r w:rsidRPr="006211AB">
        <w:t>Assessment Conditions</w:t>
      </w:r>
    </w:p>
    <w:p w:rsidR="00000000" w:rsidRPr="006211AB" w:rsidP="00850BC2">
      <w:pPr>
        <w:pStyle w:val="BodyText"/>
      </w:pPr>
      <w:r w:rsidRPr="006211AB">
        <w:t>Assessment must be conducted in a safe environment where evidence gathered demonstrates consistent performance of typical activities experienced in the Library – Collection Management field of work and include access to:</w:t>
      </w:r>
    </w:p>
    <w:p w:rsidR="00000000" w:rsidRPr="006211AB" w:rsidP="006211AB">
      <w:pPr>
        <w:pStyle w:val="ListBullet"/>
      </w:pPr>
      <w:r w:rsidRPr="006211AB">
        <w:t>relevant p</w:t>
      </w:r>
      <w:r w:rsidRPr="006211AB">
        <w:t>olicies and procedures manuals</w:t>
      </w:r>
    </w:p>
    <w:p w:rsidR="00000000" w:rsidRPr="006211AB" w:rsidP="006211AB">
      <w:pPr>
        <w:pStyle w:val="ListBullet"/>
      </w:pPr>
      <w:r w:rsidRPr="006211AB">
        <w:t>collection material to be identified, described and documented</w:t>
      </w:r>
    </w:p>
    <w:p w:rsidR="00000000" w:rsidRPr="006211AB" w:rsidP="006211AB">
      <w:pPr>
        <w:pStyle w:val="ListBullet"/>
      </w:pPr>
      <w:r w:rsidRPr="006211AB">
        <w:t>a collection</w:t>
      </w:r>
    </w:p>
    <w:p w:rsidR="00000000" w:rsidRPr="006211AB" w:rsidP="006211AB">
      <w:pPr>
        <w:pStyle w:val="ListBullet"/>
      </w:pPr>
      <w:r w:rsidRPr="006211AB">
        <w:t>stakeholders.</w:t>
      </w:r>
    </w:p>
    <w:p w:rsidR="00000000" w:rsidRPr="006211AB" w:rsidP="006211AB">
      <w:pPr>
        <w:pStyle w:val="BodyText"/>
      </w:pPr>
    </w:p>
    <w:p w:rsidR="00000000" w:rsidRPr="006211AB" w:rsidP="00850BC2">
      <w:pPr>
        <w:pStyle w:val="BodyText"/>
      </w:pPr>
      <w:r w:rsidRPr="006211AB">
        <w:t>Assessors of this unit must satisfy the requirements for assessors in applicable vocational education and training legislation, frameworks and/or standards.</w:t>
      </w:r>
    </w:p>
    <w:p w:rsidR="00000000" w:rsidRPr="006211AB" w:rsidP="006211AB">
      <w:pPr>
        <w:pStyle w:val="Heading1"/>
      </w:pPr>
      <w:bookmarkStart w:id="12" w:name="O_766964"/>
      <w:bookmarkEnd w:id="12"/>
      <w:r w:rsidRPr="006211AB">
        <w:t>Links</w:t>
      </w:r>
    </w:p>
    <w:p w:rsidR="00000000" w:rsidRPr="006211AB" w:rsidP="00850BC2">
      <w:pPr>
        <w:pStyle w:val="BodyText"/>
      </w:pPr>
      <w:r w:rsidRPr="00621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6F7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211AB" w:rsidP="006211AB"/>
    <w:sectPr w:rsidSect="006211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AB" w:rsidRPr="00850BC2" w:rsidP="00850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C2" w:rsidP="00621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BC2" w:rsidP="00621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50BC2" w:rsidP="006211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AB" w:rsidP="00621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0BC2">
      <w:t>Approved</w:t>
    </w:r>
    <w:r w:rsidR="00850B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0B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0BC2">
      <w:rPr>
        <w:noProof/>
      </w:rPr>
      <w:t>4</w:t>
    </w:r>
    <w:r>
      <w:rPr>
        <w:noProof/>
      </w:rPr>
      <w:fldChar w:fldCharType="end"/>
    </w:r>
  </w:p>
  <w:p w:rsidR="006211AB" w:rsidP="00621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0B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0BC2">
      <w:t>Future Skills Organisation</w:t>
    </w:r>
    <w:r w:rsidR="00850BC2">
      <w:fldChar w:fldCharType="end"/>
    </w:r>
  </w:p>
  <w:p w:rsidR="006211AB" w:rsidP="00621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1AB" w:rsidRPr="00850BC2" w:rsidP="00850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C2" w:rsidRPr="002D2AF8" w:rsidP="00621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BSBLIB601 Research and document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0BC2" w:rsidP="006211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AB" w:rsidRPr="002D2AF8" w:rsidP="00621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0BC2">
      <w:t>BSBLIB601 Research and document collection material</w:t>
    </w:r>
    <w:r w:rsidR="00850B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0BC2">
      <w:rPr>
        <w:noProof/>
      </w:rPr>
      <w:t>2 March 2025</w:t>
    </w:r>
    <w:r>
      <w:fldChar w:fldCharType="end"/>
    </w:r>
  </w:p>
  <w:p w:rsidR="006211AB" w:rsidP="00621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406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9480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1AB"/>
  </w:style>
  <w:style w:type="character" w:customStyle="1" w:styleId="Heading1Char">
    <w:name w:val="Heading 1 Char"/>
    <w:basedOn w:val="DefaultParagraphFont"/>
    <w:link w:val="Heading1"/>
    <w:rsid w:val="00621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1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1AB"/>
    <w:rPr>
      <w:b/>
      <w:spacing w:val="0"/>
    </w:rPr>
  </w:style>
  <w:style w:type="character" w:styleId="Emphasis">
    <w:name w:val="Emphasis"/>
    <w:basedOn w:val="DefaultParagraphFont"/>
    <w:qFormat/>
    <w:rsid w:val="006211AB"/>
    <w:rPr>
      <w:i/>
    </w:rPr>
  </w:style>
  <w:style w:type="paragraph" w:customStyle="1" w:styleId="SuperHeading">
    <w:name w:val="SuperHeading"/>
    <w:basedOn w:val="Normal"/>
    <w:rsid w:val="00621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1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1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1AB"/>
  </w:style>
  <w:style w:type="paragraph" w:styleId="TableofFigures">
    <w:name w:val="table of figures"/>
    <w:basedOn w:val="Normal"/>
    <w:next w:val="Normal"/>
    <w:semiHidden/>
    <w:rsid w:val="00621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1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1AB"/>
    <w:rPr>
      <w:rFonts w:ascii="Wingdings" w:hAnsi="Wingdings"/>
    </w:rPr>
  </w:style>
  <w:style w:type="paragraph" w:customStyle="1" w:styleId="TableHeading">
    <w:name w:val="Table Heading"/>
    <w:basedOn w:val="HeadingBase"/>
    <w:rsid w:val="00621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1AB"/>
    <w:rPr>
      <w:color w:val="0033CC"/>
      <w:u w:val="none"/>
    </w:rPr>
  </w:style>
  <w:style w:type="paragraph" w:customStyle="1" w:styleId="BodyTextRight">
    <w:name w:val="Body Text Right"/>
    <w:basedOn w:val="BodyText"/>
    <w:rsid w:val="00621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1AB"/>
    <w:rPr>
      <w:sz w:val="32"/>
    </w:rPr>
  </w:style>
  <w:style w:type="paragraph" w:customStyle="1" w:styleId="HeadingProcedure">
    <w:name w:val="Heading Procedure"/>
    <w:basedOn w:val="HeadingBase"/>
    <w:next w:val="Normal"/>
    <w:rsid w:val="00621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1AB"/>
    <w:pPr>
      <w:spacing w:before="60" w:after="60"/>
    </w:pPr>
  </w:style>
  <w:style w:type="paragraph" w:styleId="ListContinue">
    <w:name w:val="List Continue"/>
    <w:basedOn w:val="List"/>
    <w:rsid w:val="006211AB"/>
    <w:pPr>
      <w:ind w:firstLine="0"/>
    </w:pPr>
  </w:style>
  <w:style w:type="paragraph" w:customStyle="1" w:styleId="ListNote">
    <w:name w:val="List Note"/>
    <w:basedOn w:val="List"/>
    <w:rsid w:val="00621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1AB"/>
    <w:rPr>
      <w:rFonts w:ascii="Courier New" w:hAnsi="Courier New"/>
    </w:rPr>
  </w:style>
  <w:style w:type="paragraph" w:customStyle="1" w:styleId="NoteBullet">
    <w:name w:val="Note Bullet"/>
    <w:basedOn w:val="Note"/>
    <w:rsid w:val="00621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1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1AB"/>
    <w:rPr>
      <w:b/>
      <w:smallCaps/>
    </w:rPr>
  </w:style>
  <w:style w:type="paragraph" w:customStyle="1" w:styleId="TableListNumber">
    <w:name w:val="Table List Number"/>
    <w:basedOn w:val="ListNumber"/>
    <w:rsid w:val="00621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1AB"/>
    <w:pPr>
      <w:numPr>
        <w:numId w:val="8"/>
      </w:numPr>
    </w:pPr>
  </w:style>
  <w:style w:type="paragraph" w:customStyle="1" w:styleId="ListAlpha2">
    <w:name w:val="List Alpha 2"/>
    <w:basedOn w:val="List2"/>
    <w:rsid w:val="006211AB"/>
    <w:pPr>
      <w:numPr>
        <w:numId w:val="7"/>
      </w:numPr>
    </w:pPr>
  </w:style>
  <w:style w:type="paragraph" w:styleId="List2">
    <w:name w:val="List 2"/>
    <w:basedOn w:val="BodyText"/>
    <w:rsid w:val="00621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1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1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1AB"/>
    <w:pPr>
      <w:numPr>
        <w:numId w:val="3"/>
      </w:numPr>
    </w:pPr>
  </w:style>
  <w:style w:type="paragraph" w:styleId="ListContinue2">
    <w:name w:val="List Continue 2"/>
    <w:basedOn w:val="List2"/>
    <w:rsid w:val="006211AB"/>
    <w:pPr>
      <w:ind w:firstLine="0"/>
    </w:pPr>
  </w:style>
  <w:style w:type="paragraph" w:styleId="ListContinue3">
    <w:name w:val="List Continue 3"/>
    <w:basedOn w:val="List3"/>
    <w:rsid w:val="006211AB"/>
    <w:pPr>
      <w:ind w:left="1021" w:firstLine="0"/>
    </w:pPr>
  </w:style>
  <w:style w:type="paragraph" w:styleId="ListContinue4">
    <w:name w:val="List Continue 4"/>
    <w:basedOn w:val="List4"/>
    <w:rsid w:val="006211AB"/>
    <w:pPr>
      <w:ind w:firstLine="0"/>
    </w:pPr>
  </w:style>
  <w:style w:type="paragraph" w:styleId="ListContinue5">
    <w:name w:val="List Continue 5"/>
    <w:basedOn w:val="List5"/>
    <w:rsid w:val="006211AB"/>
    <w:pPr>
      <w:ind w:firstLine="0"/>
    </w:pPr>
  </w:style>
  <w:style w:type="paragraph" w:styleId="ListNumber3">
    <w:name w:val="List Number 3"/>
    <w:basedOn w:val="List3"/>
    <w:rsid w:val="006211AB"/>
    <w:pPr>
      <w:numPr>
        <w:numId w:val="4"/>
      </w:numPr>
    </w:pPr>
  </w:style>
  <w:style w:type="paragraph" w:styleId="ListNumber4">
    <w:name w:val="List Number 4"/>
    <w:basedOn w:val="List4"/>
    <w:rsid w:val="006211AB"/>
    <w:pPr>
      <w:numPr>
        <w:numId w:val="5"/>
      </w:numPr>
    </w:pPr>
  </w:style>
  <w:style w:type="paragraph" w:styleId="ListNumber5">
    <w:name w:val="List Number 5"/>
    <w:basedOn w:val="List5"/>
    <w:rsid w:val="006211AB"/>
    <w:pPr>
      <w:numPr>
        <w:numId w:val="6"/>
      </w:numPr>
    </w:pPr>
  </w:style>
  <w:style w:type="paragraph" w:styleId="BlockText">
    <w:name w:val="Block Text"/>
    <w:basedOn w:val="Normal"/>
    <w:rsid w:val="00621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1AB"/>
    <w:rPr>
      <w:sz w:val="16"/>
      <w:vertAlign w:val="superscript"/>
    </w:rPr>
  </w:style>
  <w:style w:type="character" w:customStyle="1" w:styleId="Symbols">
    <w:name w:val="Symbols"/>
    <w:basedOn w:val="DefaultParagraphFont"/>
    <w:rsid w:val="006211AB"/>
    <w:rPr>
      <w:rFonts w:ascii="Symbol" w:hAnsi="Symbol"/>
    </w:rPr>
  </w:style>
  <w:style w:type="character" w:customStyle="1" w:styleId="MenuOptions">
    <w:name w:val="Menu Options"/>
    <w:basedOn w:val="DefaultParagraphFont"/>
    <w:rsid w:val="00621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1AB"/>
    <w:rPr>
      <w:b/>
    </w:rPr>
  </w:style>
  <w:style w:type="character" w:customStyle="1" w:styleId="Underlined">
    <w:name w:val="Underlined"/>
    <w:basedOn w:val="DefaultParagraphFont"/>
    <w:rsid w:val="006211AB"/>
    <w:rPr>
      <w:u w:val="single"/>
    </w:rPr>
  </w:style>
  <w:style w:type="paragraph" w:customStyle="1" w:styleId="TableBodyTextRight">
    <w:name w:val="Table Body Text Right"/>
    <w:basedOn w:val="TableBodyText"/>
    <w:rsid w:val="00621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1AB"/>
    <w:rPr>
      <w:sz w:val="18"/>
    </w:rPr>
  </w:style>
  <w:style w:type="paragraph" w:customStyle="1" w:styleId="BodySmallRight">
    <w:name w:val="Body Small Right"/>
    <w:basedOn w:val="BodyTextRight"/>
    <w:rsid w:val="006211AB"/>
    <w:rPr>
      <w:sz w:val="18"/>
      <w:szCs w:val="18"/>
    </w:rPr>
  </w:style>
  <w:style w:type="paragraph" w:customStyle="1" w:styleId="MarginEdition">
    <w:name w:val="Margin Edition"/>
    <w:basedOn w:val="MarginNote"/>
    <w:rsid w:val="00621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1AB"/>
    <w:rPr>
      <w:sz w:val="2"/>
      <w:szCs w:val="2"/>
    </w:rPr>
  </w:style>
  <w:style w:type="character" w:customStyle="1" w:styleId="Small">
    <w:name w:val="Small"/>
    <w:basedOn w:val="DefaultParagraphFont"/>
    <w:rsid w:val="006211AB"/>
    <w:rPr>
      <w:sz w:val="16"/>
    </w:rPr>
  </w:style>
  <w:style w:type="paragraph" w:customStyle="1" w:styleId="WideTable">
    <w:name w:val="Wide Table"/>
    <w:basedOn w:val="Normal"/>
    <w:rsid w:val="00621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1AB"/>
  </w:style>
  <w:style w:type="paragraph" w:styleId="Quote">
    <w:name w:val="Quote"/>
    <w:basedOn w:val="Heading1"/>
    <w:link w:val="QuoteChar"/>
    <w:qFormat/>
    <w:rsid w:val="00621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1AB"/>
    <w:pPr>
      <w:pageBreakBefore/>
    </w:pPr>
  </w:style>
  <w:style w:type="paragraph" w:customStyle="1" w:styleId="Border">
    <w:name w:val="Border"/>
    <w:basedOn w:val="Normal"/>
    <w:qFormat/>
    <w:rsid w:val="00621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1AB"/>
    <w:rPr>
      <w:u w:val="single"/>
    </w:rPr>
  </w:style>
  <w:style w:type="character" w:customStyle="1" w:styleId="BoldandItalics">
    <w:name w:val="Bold and Italics"/>
    <w:qFormat/>
    <w:rsid w:val="006211AB"/>
    <w:rPr>
      <w:b/>
      <w:i/>
      <w:u w:val="none"/>
    </w:rPr>
  </w:style>
  <w:style w:type="paragraph" w:styleId="BalloonText">
    <w:name w:val="Balloon Text"/>
    <w:basedOn w:val="Normal"/>
    <w:link w:val="BalloonTextChar"/>
    <w:rsid w:val="00621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1AB"/>
    <w:pPr>
      <w:spacing w:before="0" w:after="0"/>
    </w:pPr>
  </w:style>
  <w:style w:type="paragraph" w:customStyle="1" w:styleId="BodyTextBold">
    <w:name w:val="Body Text Bold"/>
    <w:basedOn w:val="BodyText"/>
    <w:qFormat/>
    <w:rsid w:val="006211AB"/>
    <w:rPr>
      <w:b/>
    </w:rPr>
  </w:style>
  <w:style w:type="character" w:styleId="Hyperlink">
    <w:name w:val="Hyperlink"/>
    <w:basedOn w:val="DefaultParagraphFont"/>
    <w:uiPriority w:val="99"/>
    <w:unhideWhenUsed/>
    <w:rsid w:val="00850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5866</Characters>
  <Application>Microsoft Office Word</Application>
  <DocSecurity>0</DocSecurity>
  <Lines>217</Lines>
  <Paragraphs>129</Paragraphs>
  <ScaleCrop>false</ScaleCrop>
  <Company>Author-it Software Corporation Ltd.</Company>
  <LinksUpToDate>false</LinksUpToDate>
  <CharactersWithSpaces>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BSBLIB601 Research and document collection material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2025-03-02T02:12:00Z</dcterms:created>
  <dcterms:modified xsi:type="dcterms:W3CDTF">2025-03-02T02:12:00Z</dcterms:modified>
</cp:coreProperties>
</file>