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E18B3" w:rsidP="00CE18B3">
      <w:pPr>
        <w:pStyle w:val="Title"/>
      </w:pPr>
      <w:r>
        <w:fldChar w:fldCharType="begin"/>
      </w:r>
      <w:r>
        <w:instrText xml:space="preserve"> TITLE   \* MERGEFORMAT </w:instrText>
      </w:r>
      <w:r>
        <w:fldChar w:fldCharType="separate"/>
      </w:r>
      <w:r>
        <w:t>BSBLIB510 Use and monitor advanced functions of integrated library management systems</w:t>
      </w:r>
      <w:r>
        <w:fldChar w:fldCharType="end"/>
      </w:r>
    </w:p>
    <w:p w:rsidR="00CE18B3" w:rsidP="00CE18B3">
      <w:pPr>
        <w:pStyle w:val="Version"/>
        <w:sectPr w:rsidSect="00DD5C7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D5C7E" w:rsidP="00DD5C7E">
      <w:pPr>
        <w:pStyle w:val="SuperHeading"/>
      </w:pPr>
      <w:r w:rsidRPr="00DD5C7E">
        <w:t>BSBLIB510 Use and monitor advanced functions of integrated library management systems</w:t>
      </w:r>
    </w:p>
    <w:p w:rsidR="00000000" w:rsidRPr="00DD5C7E" w:rsidP="00DD5C7E">
      <w:pPr>
        <w:pStyle w:val="Heading1"/>
      </w:pPr>
      <w:bookmarkStart w:id="1" w:name="O_766682"/>
      <w:bookmarkEnd w:id="1"/>
      <w:r w:rsidRPr="00DD5C7E">
        <w:t>Modification History</w:t>
      </w:r>
    </w:p>
    <w:tbl>
      <w:tblPr>
        <w:tblW w:w="0" w:type="auto"/>
        <w:tblLayout w:type="fixed"/>
        <w:tblCellMar>
          <w:left w:w="62" w:type="dxa"/>
          <w:right w:w="62" w:type="dxa"/>
        </w:tblCellMar>
        <w:tblLook w:val="0000"/>
      </w:tblPr>
      <w:tblGrid>
        <w:gridCol w:w="3091"/>
        <w:gridCol w:w="5873"/>
      </w:tblGrid>
      <w:tr w:rsidTr="00DD5C7E">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5C7E" w:rsidP="00DD5C7E">
            <w:pPr>
              <w:pStyle w:val="BodyText"/>
            </w:pPr>
            <w:r w:rsidRPr="00DD5C7E">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5C7E">
            <w:pPr>
              <w:pStyle w:val="BodyText"/>
              <w:rPr>
                <w:lang w:val="en-NZ"/>
              </w:rPr>
            </w:pPr>
            <w:r w:rsidRPr="00DD5C7E">
              <w:rPr>
                <w:rStyle w:val="SpecialBold"/>
              </w:rPr>
              <w:t>Comments</w:t>
            </w:r>
          </w:p>
        </w:tc>
      </w:tr>
      <w:tr w:rsidTr="00DD5C7E">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5C7E">
            <w:pPr>
              <w:pStyle w:val="BodyText"/>
              <w:rPr>
                <w:lang w:val="en-NZ"/>
              </w:rPr>
            </w:pPr>
            <w:r w:rsidRPr="00DD5C7E">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5C7E" w:rsidP="00DD5C7E">
            <w:pPr>
              <w:pStyle w:val="BodyText"/>
            </w:pPr>
            <w:r w:rsidRPr="00DD5C7E">
              <w:t>This version first released with BSB Business Services Training Package Version 2.0.</w:t>
            </w:r>
          </w:p>
        </w:tc>
      </w:tr>
    </w:tbl>
    <w:p w:rsidR="00000000" w:rsidRPr="00DD5C7E" w:rsidP="00DD5C7E">
      <w:pPr>
        <w:pStyle w:val="BodyText"/>
      </w:pPr>
    </w:p>
    <w:p w:rsidR="00000000" w:rsidRPr="00DD5C7E" w:rsidP="00DD5C7E">
      <w:pPr>
        <w:pStyle w:val="AllowPageBreak"/>
      </w:pPr>
    </w:p>
    <w:p w:rsidR="00000000" w:rsidRPr="00DD5C7E" w:rsidP="00DD5C7E">
      <w:pPr>
        <w:pStyle w:val="Heading1"/>
      </w:pPr>
      <w:bookmarkStart w:id="2" w:name="O_766683"/>
      <w:bookmarkEnd w:id="2"/>
      <w:r w:rsidRPr="00DD5C7E">
        <w:t>Application</w:t>
      </w:r>
    </w:p>
    <w:p w:rsidR="00000000" w:rsidRPr="00DD5C7E" w:rsidP="00CE18B3">
      <w:pPr>
        <w:pStyle w:val="BodyText"/>
      </w:pPr>
      <w:r w:rsidRPr="00DD5C7E">
        <w:t>This unit describes the skills and knowledge required to use and evaluate the functionality of integrated library management systems (ILMS) at an advanced level and to analyse the interrelated functions of an ILMS, as well as evaluate the syste</w:t>
      </w:r>
      <w:r w:rsidRPr="00DD5C7E">
        <w:t>ms and services.</w:t>
      </w:r>
    </w:p>
    <w:p w:rsidR="00000000" w:rsidRPr="00DD5C7E" w:rsidP="00CE18B3">
      <w:pPr>
        <w:pStyle w:val="BodyText"/>
      </w:pPr>
      <w:r w:rsidRPr="00DD5C7E">
        <w:t>It applies to individuals working autonomously, within established policies and procedures, in functional areas of libraries. In some contexts, work may involve supervisory or team leader roles.</w:t>
      </w:r>
    </w:p>
    <w:p w:rsidR="00000000" w:rsidRPr="00DD5C7E" w:rsidP="00CE18B3">
      <w:pPr>
        <w:pStyle w:val="BodyText"/>
      </w:pPr>
      <w:r w:rsidRPr="00DD5C7E">
        <w:t>No licensing, legislative or certification</w:t>
      </w:r>
      <w:r w:rsidRPr="00DD5C7E">
        <w:t xml:space="preserve"> requirements apply to this unit at the time of publication.</w:t>
      </w:r>
    </w:p>
    <w:p w:rsidR="00000000" w:rsidRPr="00DD5C7E" w:rsidP="00DD5C7E">
      <w:pPr>
        <w:pStyle w:val="Heading1"/>
      </w:pPr>
      <w:bookmarkStart w:id="3" w:name="O_766686"/>
      <w:bookmarkEnd w:id="3"/>
      <w:r w:rsidRPr="00DD5C7E">
        <w:t>Unit Sector</w:t>
      </w:r>
    </w:p>
    <w:p w:rsidR="00000000" w:rsidRPr="00DD5C7E" w:rsidP="00CE18B3">
      <w:pPr>
        <w:pStyle w:val="BodyText"/>
      </w:pPr>
      <w:r w:rsidRPr="00DD5C7E">
        <w:t>Library – Information Management</w:t>
      </w:r>
    </w:p>
    <w:p w:rsidR="00000000" w:rsidRPr="00DD5C7E" w:rsidP="00DD5C7E">
      <w:pPr>
        <w:pStyle w:val="Heading1"/>
      </w:pPr>
      <w:bookmarkStart w:id="4" w:name="O_766687"/>
      <w:bookmarkEnd w:id="4"/>
      <w:r w:rsidRPr="00DD5C7E">
        <w:t>Elements and Performance Criteria</w:t>
      </w:r>
    </w:p>
    <w:tbl>
      <w:tblPr>
        <w:tblW w:w="9236" w:type="dxa"/>
        <w:tblLayout w:type="fixed"/>
        <w:tblCellMar>
          <w:left w:w="62" w:type="dxa"/>
          <w:right w:w="62" w:type="dxa"/>
        </w:tblCellMar>
        <w:tblLook w:val="0000"/>
      </w:tblPr>
      <w:tblGrid>
        <w:gridCol w:w="2652"/>
        <w:gridCol w:w="6584"/>
      </w:tblGrid>
      <w:tr w:rsidTr="00DD5C7E">
        <w:tblPrEx>
          <w:tblW w:w="9236" w:type="dxa"/>
          <w:tblLayout w:type="fixed"/>
          <w:tblCellMar>
            <w:left w:w="62" w:type="dxa"/>
            <w:right w:w="62" w:type="dxa"/>
          </w:tblCellMar>
          <w:tblLook w:val="0000"/>
        </w:tblPrEx>
        <w:trPr>
          <w:tblHeader/>
        </w:trPr>
        <w:tc>
          <w:tcPr>
            <w:tcW w:w="265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D5C7E" w:rsidP="00DD5C7E">
            <w:pPr>
              <w:pStyle w:val="BodyText"/>
            </w:pPr>
            <w:r w:rsidRPr="00DD5C7E">
              <w:rPr>
                <w:rStyle w:val="SpecialBold"/>
              </w:rPr>
              <w:t>ELEMENT</w:t>
            </w:r>
          </w:p>
        </w:tc>
        <w:tc>
          <w:tcPr>
            <w:tcW w:w="6584"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D5C7E">
            <w:pPr>
              <w:pStyle w:val="BodyText"/>
              <w:rPr>
                <w:lang w:val="en-NZ"/>
              </w:rPr>
            </w:pPr>
            <w:r w:rsidRPr="00DD5C7E">
              <w:rPr>
                <w:rStyle w:val="SpecialBold"/>
              </w:rPr>
              <w:t>PERFORMANCE CRITERIA</w:t>
            </w:r>
          </w:p>
        </w:tc>
      </w:tr>
      <w:tr w:rsidTr="00DD5C7E">
        <w:tblPrEx>
          <w:tblW w:w="9236" w:type="dxa"/>
          <w:tblLayout w:type="fixed"/>
          <w:tblCellMar>
            <w:left w:w="62" w:type="dxa"/>
            <w:right w:w="62" w:type="dxa"/>
          </w:tblCellMar>
          <w:tblLook w:val="0000"/>
        </w:tblPrEx>
        <w:tc>
          <w:tcPr>
            <w:tcW w:w="26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D5C7E" w:rsidP="00DD5C7E">
            <w:pPr>
              <w:pStyle w:val="BodyText"/>
            </w:pPr>
            <w:r w:rsidRPr="00DD5C7E">
              <w:rPr>
                <w:rStyle w:val="Emphasis"/>
              </w:rPr>
              <w:t>Elements describe the essential outcomes.</w:t>
            </w:r>
          </w:p>
        </w:tc>
        <w:tc>
          <w:tcPr>
            <w:tcW w:w="6584"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D5C7E">
            <w:pPr>
              <w:pStyle w:val="BodyText"/>
              <w:rPr>
                <w:lang w:val="en-NZ"/>
              </w:rPr>
            </w:pPr>
            <w:r w:rsidRPr="00DD5C7E">
              <w:rPr>
                <w:rStyle w:val="Emphasis"/>
              </w:rPr>
              <w:t>Performance criteria describe the performance needed to demonstrate achievement of the element.</w:t>
            </w:r>
          </w:p>
        </w:tc>
      </w:tr>
      <w:tr w:rsidTr="00DD5C7E">
        <w:tblPrEx>
          <w:tblW w:w="9236" w:type="dxa"/>
          <w:tblLayout w:type="fixed"/>
          <w:tblCellMar>
            <w:left w:w="62" w:type="dxa"/>
            <w:right w:w="62" w:type="dxa"/>
          </w:tblCellMar>
          <w:tblLook w:val="0000"/>
        </w:tblPrEx>
        <w:tc>
          <w:tcPr>
            <w:tcW w:w="26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5C7E">
            <w:pPr>
              <w:pStyle w:val="BodyText"/>
              <w:rPr>
                <w:lang w:val="en-NZ"/>
              </w:rPr>
            </w:pPr>
            <w:r w:rsidRPr="00DD5C7E">
              <w:t>1 Extend expertise in use of ILMS</w:t>
            </w:r>
          </w:p>
        </w:tc>
        <w:tc>
          <w:tcPr>
            <w:tcW w:w="6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5C7E" w:rsidP="00DD5C7E">
            <w:pPr>
              <w:pStyle w:val="BodyText"/>
            </w:pPr>
            <w:r w:rsidRPr="00DD5C7E">
              <w:t>1.1 Maintain currency of knowledge of basic functions and interrelation of different modules of an integrated library managem</w:t>
            </w:r>
            <w:r w:rsidRPr="00DD5C7E">
              <w:t>ent system</w:t>
            </w:r>
          </w:p>
          <w:p w:rsidR="00000000" w:rsidRPr="00DD5C7E" w:rsidP="00DD5C7E">
            <w:pPr>
              <w:pStyle w:val="BodyText"/>
            </w:pPr>
            <w:r w:rsidRPr="00DD5C7E">
              <w:t>1.2 Research enhanced functions of online catalogues, including web interfaces and applications</w:t>
            </w:r>
          </w:p>
          <w:p w:rsidR="00000000" w:rsidP="00DD5C7E">
            <w:pPr>
              <w:pStyle w:val="BodyText"/>
              <w:rPr>
                <w:lang w:val="en-NZ"/>
              </w:rPr>
            </w:pPr>
            <w:r w:rsidRPr="00DD5C7E">
              <w:t xml:space="preserve">1.3 Provide information to customers regarding online catalogue </w:t>
            </w:r>
            <w:r w:rsidRPr="00DD5C7E">
              <w:t>and circulation systems</w:t>
            </w:r>
          </w:p>
        </w:tc>
      </w:tr>
      <w:tr w:rsidTr="00DD5C7E">
        <w:tblPrEx>
          <w:tblW w:w="9236" w:type="dxa"/>
          <w:tblLayout w:type="fixed"/>
          <w:tblCellMar>
            <w:left w:w="62" w:type="dxa"/>
            <w:right w:w="62" w:type="dxa"/>
          </w:tblCellMar>
          <w:tblLook w:val="0000"/>
        </w:tblPrEx>
        <w:tc>
          <w:tcPr>
            <w:tcW w:w="26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5C7E">
            <w:pPr>
              <w:pStyle w:val="BodyText"/>
              <w:rPr>
                <w:lang w:val="en-NZ"/>
              </w:rPr>
            </w:pPr>
            <w:r w:rsidRPr="00DD5C7E">
              <w:t>2 Use advanced features of ILMS to assist customers</w:t>
            </w:r>
          </w:p>
        </w:tc>
        <w:tc>
          <w:tcPr>
            <w:tcW w:w="6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5C7E" w:rsidP="00DD5C7E">
            <w:pPr>
              <w:pStyle w:val="BodyText"/>
            </w:pPr>
            <w:r w:rsidRPr="00DD5C7E">
              <w:t>2.1 Use advanced search features of online catalogues to locate information resources for customers</w:t>
            </w:r>
          </w:p>
          <w:p w:rsidR="00000000" w:rsidRPr="00DD5C7E" w:rsidP="00DD5C7E">
            <w:pPr>
              <w:pStyle w:val="BodyText"/>
            </w:pPr>
            <w:r w:rsidRPr="00DD5C7E">
              <w:t>2.2 Use advanced circulation system functionality to resolve complex borrower problems and complaints</w:t>
            </w:r>
          </w:p>
          <w:p w:rsidR="00000000" w:rsidRPr="00DD5C7E" w:rsidP="00DD5C7E">
            <w:pPr>
              <w:pStyle w:val="BodyText"/>
            </w:pPr>
            <w:r w:rsidRPr="00DD5C7E">
              <w:t>2.3 Provide information to customers regarding range o</w:t>
            </w:r>
            <w:r w:rsidRPr="00DD5C7E">
              <w:t>f services that may incur costs</w:t>
            </w:r>
          </w:p>
          <w:p w:rsidR="00000000" w:rsidRPr="00DD5C7E" w:rsidP="00DD5C7E">
            <w:pPr>
              <w:pStyle w:val="BodyText"/>
            </w:pPr>
            <w:r w:rsidRPr="00DD5C7E">
              <w:t>2.4 Process financial transactions and provide customers with information about pre-paid service transactions</w:t>
            </w:r>
          </w:p>
          <w:p w:rsidR="00000000" w:rsidP="00DD5C7E">
            <w:pPr>
              <w:pStyle w:val="BodyText"/>
              <w:rPr>
                <w:lang w:val="en-NZ"/>
              </w:rPr>
            </w:pPr>
            <w:r w:rsidRPr="00DD5C7E">
              <w:t>2.5 Refer complex customer transactions to relevant personnel</w:t>
            </w:r>
          </w:p>
        </w:tc>
      </w:tr>
      <w:tr w:rsidTr="00DD5C7E">
        <w:tblPrEx>
          <w:tblW w:w="9236" w:type="dxa"/>
          <w:tblLayout w:type="fixed"/>
          <w:tblCellMar>
            <w:left w:w="62" w:type="dxa"/>
            <w:right w:w="62" w:type="dxa"/>
          </w:tblCellMar>
          <w:tblLook w:val="0000"/>
        </w:tblPrEx>
        <w:tc>
          <w:tcPr>
            <w:tcW w:w="26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5C7E">
            <w:pPr>
              <w:pStyle w:val="BodyText"/>
              <w:rPr>
                <w:lang w:val="en-NZ"/>
              </w:rPr>
            </w:pPr>
            <w:r w:rsidRPr="00DD5C7E">
              <w:t>3 Use advanced ILMS functions for collection manage</w:t>
            </w:r>
            <w:r w:rsidRPr="00DD5C7E">
              <w:t>ment</w:t>
            </w:r>
          </w:p>
        </w:tc>
        <w:tc>
          <w:tcPr>
            <w:tcW w:w="6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5C7E" w:rsidP="00DD5C7E">
            <w:pPr>
              <w:pStyle w:val="BodyText"/>
            </w:pPr>
            <w:r w:rsidRPr="00DD5C7E">
              <w:t>3.1 Order and receive library resources using automated acquisitions systems and procedures</w:t>
            </w:r>
          </w:p>
          <w:p w:rsidR="00000000" w:rsidRPr="00DD5C7E" w:rsidP="00DD5C7E">
            <w:pPr>
              <w:pStyle w:val="BodyText"/>
            </w:pPr>
            <w:r w:rsidRPr="00DD5C7E">
              <w:t>3.2 Create records using automated cataloguing systems and procedures</w:t>
            </w:r>
          </w:p>
          <w:p w:rsidR="00000000" w:rsidP="00DD5C7E">
            <w:pPr>
              <w:pStyle w:val="BodyText"/>
              <w:rPr>
                <w:lang w:val="en-NZ"/>
              </w:rPr>
            </w:pPr>
            <w:r w:rsidRPr="00DD5C7E">
              <w:t>3.3 Create reports and statistical data with different modules</w:t>
            </w:r>
          </w:p>
        </w:tc>
      </w:tr>
      <w:tr w:rsidTr="00DD5C7E">
        <w:tblPrEx>
          <w:tblW w:w="9236" w:type="dxa"/>
          <w:tblLayout w:type="fixed"/>
          <w:tblCellMar>
            <w:left w:w="62" w:type="dxa"/>
            <w:right w:w="62" w:type="dxa"/>
          </w:tblCellMar>
          <w:tblLook w:val="0000"/>
        </w:tblPrEx>
        <w:tc>
          <w:tcPr>
            <w:tcW w:w="26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5C7E">
            <w:pPr>
              <w:pStyle w:val="BodyText"/>
              <w:rPr>
                <w:lang w:val="en-NZ"/>
              </w:rPr>
            </w:pPr>
            <w:r w:rsidRPr="00DD5C7E">
              <w:t xml:space="preserve">4 Evaluate functionality </w:t>
            </w:r>
            <w:r w:rsidRPr="00DD5C7E">
              <w:t>of ILMS</w:t>
            </w:r>
          </w:p>
        </w:tc>
        <w:tc>
          <w:tcPr>
            <w:tcW w:w="6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5C7E" w:rsidP="00DD5C7E">
            <w:pPr>
              <w:pStyle w:val="BodyText"/>
            </w:pPr>
            <w:r w:rsidRPr="00DD5C7E">
              <w:t>4.1 Evaluate functions of an existing ILMS in relation to customer and organisational needs</w:t>
            </w:r>
          </w:p>
          <w:p w:rsidR="00000000" w:rsidRPr="00DD5C7E" w:rsidP="00DD5C7E">
            <w:pPr>
              <w:pStyle w:val="BodyText"/>
            </w:pPr>
            <w:r w:rsidRPr="00DD5C7E">
              <w:t>4.2 Source information on current industry trends in relation to ILMS, including potential new systems, upgrades or add-ons</w:t>
            </w:r>
          </w:p>
          <w:p w:rsidR="00000000" w:rsidRPr="00DD5C7E" w:rsidP="00DD5C7E">
            <w:pPr>
              <w:pStyle w:val="BodyText"/>
            </w:pPr>
            <w:r w:rsidRPr="00DD5C7E">
              <w:t>4.3 Consult with relevant person</w:t>
            </w:r>
            <w:r w:rsidRPr="00DD5C7E">
              <w:t>nel and make appropriate recommendations regarding improvements to ILMS</w:t>
            </w:r>
          </w:p>
        </w:tc>
      </w:tr>
    </w:tbl>
    <w:p w:rsidR="00000000" w:rsidRPr="00DD5C7E" w:rsidP="00DD5C7E">
      <w:pPr>
        <w:pStyle w:val="BodyText"/>
      </w:pPr>
    </w:p>
    <w:p w:rsidR="00000000" w:rsidRPr="00DD5C7E" w:rsidP="00DD5C7E">
      <w:pPr>
        <w:pStyle w:val="AllowPageBreak"/>
      </w:pPr>
    </w:p>
    <w:p w:rsidR="00000000" w:rsidRPr="00DD5C7E" w:rsidP="00DD5C7E">
      <w:pPr>
        <w:pStyle w:val="Heading1"/>
      </w:pPr>
      <w:bookmarkStart w:id="5" w:name="O_766688"/>
      <w:bookmarkEnd w:id="5"/>
      <w:r w:rsidRPr="00DD5C7E">
        <w:t>Foundation Skills</w:t>
      </w:r>
    </w:p>
    <w:p w:rsidR="00000000" w:rsidRPr="00CE18B3" w:rsidP="00CE18B3">
      <w:pPr>
        <w:pStyle w:val="BodyText"/>
        <w:rPr>
          <w:i/>
        </w:rPr>
      </w:pPr>
      <w:r w:rsidRPr="00CE18B3">
        <w:rPr>
          <w:rStyle w:val="Emphasis"/>
        </w:rPr>
        <w:t xml:space="preserve">This section describes language, literacy, numeracy and employment skills incorporated in the performance criteria that are required for competent </w:t>
      </w:r>
      <w:r w:rsidRPr="00CE18B3">
        <w:rPr>
          <w:rStyle w:val="Emphasis"/>
        </w:rPr>
        <w:t>performance.</w:t>
      </w:r>
    </w:p>
    <w:tbl>
      <w:tblPr>
        <w:tblW w:w="9640" w:type="dxa"/>
        <w:tblLayout w:type="fixed"/>
        <w:tblCellMar>
          <w:left w:w="62" w:type="dxa"/>
          <w:right w:w="62" w:type="dxa"/>
        </w:tblCellMar>
        <w:tblLook w:val="0000"/>
      </w:tblPr>
      <w:tblGrid>
        <w:gridCol w:w="1685"/>
        <w:gridCol w:w="2159"/>
        <w:gridCol w:w="5796"/>
      </w:tblGrid>
      <w:tr w:rsidTr="00DD5C7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5C7E" w:rsidP="00DD5C7E">
            <w:pPr>
              <w:pStyle w:val="BodyText"/>
            </w:pPr>
            <w:r w:rsidRPr="00DD5C7E">
              <w:rPr>
                <w:rStyle w:val="SpecialBold"/>
              </w:rPr>
              <w:t>Skill</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5C7E" w:rsidP="00DD5C7E">
            <w:pPr>
              <w:pStyle w:val="BodyText"/>
            </w:pPr>
            <w:r w:rsidRPr="00DD5C7E">
              <w:rPr>
                <w:rStyle w:val="SpecialBold"/>
              </w:rPr>
              <w:t>Performance</w:t>
            </w:r>
          </w:p>
          <w:p w:rsidR="00000000" w:rsidRPr="00DD5C7E" w:rsidP="00DD5C7E">
            <w:pPr>
              <w:pStyle w:val="BodyText"/>
            </w:pPr>
            <w:r w:rsidRPr="00DD5C7E">
              <w:rPr>
                <w:rStyle w:val="SpecialBold"/>
              </w:rPr>
              <w:t>Criteria</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5C7E">
            <w:pPr>
              <w:pStyle w:val="BodyText"/>
              <w:rPr>
                <w:lang w:val="en-NZ"/>
              </w:rPr>
            </w:pPr>
            <w:r w:rsidRPr="00DD5C7E">
              <w:rPr>
                <w:rStyle w:val="SpecialBold"/>
              </w:rPr>
              <w:t>Description</w:t>
            </w:r>
          </w:p>
        </w:tc>
      </w:tr>
      <w:tr w:rsidTr="00DD5C7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5C7E">
            <w:pPr>
              <w:pStyle w:val="BodyText"/>
              <w:rPr>
                <w:lang w:val="en-NZ"/>
              </w:rPr>
            </w:pPr>
            <w:r w:rsidRPr="00DD5C7E">
              <w:t>Reading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5C7E">
            <w:pPr>
              <w:pStyle w:val="BodyText"/>
              <w:rPr>
                <w:lang w:val="en-NZ"/>
              </w:rPr>
            </w:pPr>
            <w:r w:rsidRPr="00DD5C7E">
              <w:t>1.1, 1.2, 2.1, 2.2, 2.4, 3.1, 4.1-4.3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5C7E">
            <w:pPr>
              <w:pStyle w:val="ListBullet"/>
              <w:rPr>
                <w:lang w:val="en-NZ"/>
              </w:rPr>
            </w:pPr>
            <w:r w:rsidRPr="00DD5C7E">
              <w:t>Critically organises, analyses, evaluates and applies content from a range of structurally complex texts</w:t>
            </w:r>
          </w:p>
        </w:tc>
      </w:tr>
      <w:tr w:rsidTr="00DD5C7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5C7E">
            <w:pPr>
              <w:pStyle w:val="BodyText"/>
              <w:rPr>
                <w:lang w:val="en-NZ"/>
              </w:rPr>
            </w:pPr>
            <w:r w:rsidRPr="00DD5C7E">
              <w:t>Writing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5C7E">
            <w:pPr>
              <w:pStyle w:val="BodyText"/>
              <w:rPr>
                <w:lang w:val="en-NZ"/>
              </w:rPr>
            </w:pPr>
            <w:r w:rsidRPr="00DD5C7E">
              <w:t>1.2, 1.3, 2.3, 2.4, 3.1-3.3, 4.2, 4.3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5C7E">
            <w:pPr>
              <w:pStyle w:val="ListBullet"/>
              <w:rPr>
                <w:lang w:val="en-NZ"/>
              </w:rPr>
            </w:pPr>
            <w:r w:rsidRPr="00DD5C7E">
              <w:t>Accurately records information and completes documentation using required format, terminology and conventions specific to organisational requirements</w:t>
            </w:r>
          </w:p>
        </w:tc>
      </w:tr>
      <w:tr w:rsidTr="00DD5C7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5C7E">
            <w:pPr>
              <w:pStyle w:val="BodyText"/>
              <w:rPr>
                <w:lang w:val="en-NZ"/>
              </w:rPr>
            </w:pPr>
            <w:r w:rsidRPr="00DD5C7E">
              <w:t xml:space="preserve">Oral </w:t>
            </w:r>
            <w:r w:rsidRPr="00DD5C7E">
              <w:t>Communication</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5C7E">
            <w:pPr>
              <w:pStyle w:val="BodyText"/>
              <w:rPr>
                <w:lang w:val="en-NZ"/>
              </w:rPr>
            </w:pPr>
            <w:r w:rsidRPr="00DD5C7E">
              <w:t>1.3, 2.3-2.5, 4.3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5C7E">
            <w:pPr>
              <w:pStyle w:val="ListBullet"/>
              <w:rPr>
                <w:lang w:val="en-NZ"/>
              </w:rPr>
            </w:pPr>
            <w:r w:rsidRPr="00DD5C7E">
              <w:t xml:space="preserve">Employs active listening skills to ensure understanding </w:t>
            </w:r>
            <w:r w:rsidRPr="00DD5C7E">
              <w:t>and express</w:t>
            </w:r>
            <w:r w:rsidRPr="00DD5C7E">
              <w:t>es ideas and concepts in a manner and form appropriate to the audience</w:t>
            </w:r>
          </w:p>
        </w:tc>
      </w:tr>
      <w:tr w:rsidTr="00DD5C7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5C7E">
            <w:pPr>
              <w:pStyle w:val="BodyText"/>
              <w:rPr>
                <w:lang w:val="en-NZ"/>
              </w:rPr>
            </w:pPr>
            <w:r w:rsidRPr="00DD5C7E">
              <w:t>Numeracy</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5C7E">
            <w:pPr>
              <w:pStyle w:val="BodyText"/>
              <w:rPr>
                <w:lang w:val="en-NZ"/>
              </w:rPr>
            </w:pPr>
            <w:r w:rsidRPr="00DD5C7E">
              <w:t>2.3, 2.4, 3.3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5C7E">
            <w:pPr>
              <w:pStyle w:val="ListBullet"/>
              <w:rPr>
                <w:lang w:val="en-NZ"/>
              </w:rPr>
            </w:pPr>
            <w:r w:rsidRPr="00DD5C7E">
              <w:t xml:space="preserve">Selects and interprets mathematical information embedded in a range of familiar </w:t>
            </w:r>
            <w:r w:rsidRPr="00DD5C7E">
              <w:t>and some less familiar tasks including financial calculations and transactions, statistical reports and cataloguing systems</w:t>
            </w:r>
          </w:p>
        </w:tc>
      </w:tr>
      <w:tr w:rsidTr="00DD5C7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5C7E">
            <w:pPr>
              <w:pStyle w:val="BodyText"/>
              <w:rPr>
                <w:lang w:val="en-NZ"/>
              </w:rPr>
            </w:pPr>
            <w:r w:rsidRPr="00DD5C7E">
              <w:t>Navigate the world of work</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5C7E">
            <w:pPr>
              <w:pStyle w:val="BodyText"/>
              <w:rPr>
                <w:lang w:val="en-NZ"/>
              </w:rPr>
            </w:pPr>
            <w:r w:rsidRPr="00DD5C7E">
              <w:t>1.1, 3.1, 3.2, 4.1-4.3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5C7E" w:rsidP="00DD5C7E">
            <w:pPr>
              <w:pStyle w:val="ListBullet"/>
            </w:pPr>
            <w:r w:rsidRPr="00DD5C7E">
              <w:t>Maintains currency of knowledge relevant to own role on developments in integrat</w:t>
            </w:r>
            <w:r w:rsidRPr="00DD5C7E">
              <w:t>ed library management systems</w:t>
            </w:r>
          </w:p>
          <w:p w:rsidR="00000000" w:rsidRPr="00DD5C7E" w:rsidP="00DD5C7E">
            <w:pPr>
              <w:pStyle w:val="ListBullet"/>
            </w:pPr>
            <w:r w:rsidRPr="00DD5C7E">
              <w:t>Takes full responsibility for following organisational policies and procedures</w:t>
            </w:r>
          </w:p>
          <w:p w:rsidR="00000000" w:rsidP="00DD5C7E">
            <w:pPr>
              <w:pStyle w:val="ListBullet"/>
              <w:rPr>
                <w:lang w:val="en-NZ"/>
              </w:rPr>
            </w:pPr>
            <w:r w:rsidRPr="00DD5C7E">
              <w:t>Seeks to improve policies and procedures to better meet organisational goals</w:t>
            </w:r>
          </w:p>
        </w:tc>
      </w:tr>
      <w:tr w:rsidTr="00DD5C7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5C7E">
            <w:pPr>
              <w:pStyle w:val="BodyText"/>
              <w:rPr>
                <w:lang w:val="en-NZ"/>
              </w:rPr>
            </w:pPr>
            <w:r w:rsidRPr="00DD5C7E">
              <w:t>Interact with others</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5C7E">
            <w:pPr>
              <w:pStyle w:val="BodyText"/>
              <w:rPr>
                <w:lang w:val="en-NZ"/>
              </w:rPr>
            </w:pPr>
            <w:r w:rsidRPr="00DD5C7E">
              <w:t>1.3, 2.3-2.5, 4.3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5C7E">
            <w:pPr>
              <w:pStyle w:val="ListBullet"/>
              <w:rPr>
                <w:lang w:val="en-NZ"/>
              </w:rPr>
            </w:pPr>
            <w:r w:rsidRPr="00DD5C7E">
              <w:t>Adapts personal communication</w:t>
            </w:r>
            <w:r w:rsidRPr="00DD5C7E">
              <w:t xml:space="preserve"> style to build a positive working relationship, and shows respect for opinions, values and particular needs of others</w:t>
            </w:r>
          </w:p>
        </w:tc>
      </w:tr>
      <w:tr w:rsidTr="00DD5C7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5C7E">
            <w:pPr>
              <w:pStyle w:val="BodyText"/>
              <w:rPr>
                <w:lang w:val="en-NZ"/>
              </w:rPr>
            </w:pPr>
            <w:r w:rsidRPr="00DD5C7E">
              <w:t>Get the work done</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5C7E">
            <w:pPr>
              <w:pStyle w:val="BodyText"/>
              <w:rPr>
                <w:lang w:val="en-NZ"/>
              </w:rPr>
            </w:pPr>
            <w:r w:rsidRPr="00DD5C7E">
              <w:t>1.2, 2.1-2.3, 2.5, 3.1-3.3, 4.1, 4.2</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5C7E" w:rsidP="00DD5C7E">
            <w:pPr>
              <w:pStyle w:val="ListBullet"/>
            </w:pPr>
            <w:r w:rsidRPr="00DD5C7E">
              <w:t>Plans and sequences complex activ</w:t>
            </w:r>
            <w:r w:rsidRPr="00DD5C7E">
              <w:t>ities, monitors implementation and manages relevant communication</w:t>
            </w:r>
          </w:p>
          <w:p w:rsidR="00000000" w:rsidRPr="00DD5C7E" w:rsidP="00DD5C7E">
            <w:pPr>
              <w:pStyle w:val="ListBullet"/>
            </w:pPr>
            <w:r w:rsidRPr="00DD5C7E">
              <w:t>Applies systematic and analytical decision-making processes for complex situations</w:t>
            </w:r>
          </w:p>
          <w:p w:rsidR="00000000" w:rsidRPr="00DD5C7E" w:rsidP="00DD5C7E">
            <w:pPr>
              <w:pStyle w:val="ListBullet"/>
            </w:pPr>
            <w:r w:rsidRPr="00DD5C7E">
              <w:t>Evaluates effectiveness of systems and processes to inform decisions on how to implement improvements</w:t>
            </w:r>
          </w:p>
          <w:p w:rsidR="00000000" w:rsidRPr="00DD5C7E" w:rsidP="00DD5C7E">
            <w:pPr>
              <w:pStyle w:val="ListBullet"/>
            </w:pPr>
            <w:r w:rsidRPr="00DD5C7E">
              <w:t xml:space="preserve">Uses </w:t>
            </w:r>
            <w:r w:rsidRPr="00DD5C7E">
              <w:t>problem-solving techniques to identify and analyse issues, to generate possible solutions, seeking input from others as required</w:t>
            </w:r>
          </w:p>
          <w:p w:rsidR="00000000" w:rsidRPr="00DD5C7E" w:rsidP="00DD5C7E">
            <w:pPr>
              <w:pStyle w:val="ListBullet"/>
            </w:pPr>
            <w:r w:rsidRPr="00DD5C7E">
              <w:t>Fully utilises features of digital tools to complete complex tasks</w:t>
            </w:r>
          </w:p>
        </w:tc>
      </w:tr>
    </w:tbl>
    <w:p w:rsidR="00000000" w:rsidRPr="00DD5C7E" w:rsidP="00DD5C7E">
      <w:pPr>
        <w:pStyle w:val="BodyText"/>
      </w:pPr>
    </w:p>
    <w:p w:rsidR="00000000" w:rsidRPr="00DD5C7E" w:rsidP="00DD5C7E">
      <w:pPr>
        <w:pStyle w:val="AllowPageBreak"/>
      </w:pPr>
    </w:p>
    <w:p w:rsidR="00000000" w:rsidRPr="00DD5C7E" w:rsidP="00DD5C7E">
      <w:pPr>
        <w:pStyle w:val="Heading1"/>
      </w:pPr>
      <w:bookmarkStart w:id="6" w:name="O_766690"/>
      <w:bookmarkEnd w:id="6"/>
      <w:r w:rsidRPr="00DD5C7E">
        <w:t>Unit Mapping Information</w:t>
      </w:r>
    </w:p>
    <w:tbl>
      <w:tblPr>
        <w:tblW w:w="0" w:type="auto"/>
        <w:tblLayout w:type="fixed"/>
        <w:tblCellMar>
          <w:left w:w="62" w:type="dxa"/>
          <w:right w:w="62" w:type="dxa"/>
        </w:tblCellMar>
        <w:tblLook w:val="0000"/>
      </w:tblPr>
      <w:tblGrid>
        <w:gridCol w:w="2220"/>
        <w:gridCol w:w="2430"/>
        <w:gridCol w:w="2160"/>
        <w:gridCol w:w="2295"/>
      </w:tblGrid>
      <w:tr w:rsidTr="00DD5C7E">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5C7E" w:rsidP="00DD5C7E">
            <w:pPr>
              <w:pStyle w:val="BodyText"/>
            </w:pPr>
            <w:r w:rsidRPr="00DD5C7E">
              <w:rPr>
                <w:rStyle w:val="SpecialBold"/>
              </w:rPr>
              <w:t xml:space="preserve">Code and title </w:t>
            </w:r>
          </w:p>
          <w:p w:rsidR="00000000" w:rsidRPr="00DD5C7E" w:rsidP="00DD5C7E">
            <w:pPr>
              <w:pStyle w:val="BodyText"/>
            </w:pPr>
            <w:r w:rsidRPr="00DD5C7E">
              <w:rPr>
                <w:rStyle w:val="SpecialBold"/>
              </w:rPr>
              <w:t>current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5C7E" w:rsidP="00DD5C7E">
            <w:pPr>
              <w:pStyle w:val="BodyText"/>
            </w:pPr>
            <w:r w:rsidRPr="00DD5C7E">
              <w:rPr>
                <w:rStyle w:val="SpecialBold"/>
              </w:rPr>
              <w:t>Code and title</w:t>
            </w:r>
          </w:p>
          <w:p w:rsidR="00000000" w:rsidRPr="00DD5C7E" w:rsidP="00DD5C7E">
            <w:pPr>
              <w:pStyle w:val="BodyText"/>
            </w:pPr>
            <w:r w:rsidRPr="00DD5C7E">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5C7E" w:rsidP="00DD5C7E">
            <w:pPr>
              <w:pStyle w:val="BodyText"/>
            </w:pPr>
            <w:r w:rsidRPr="00DD5C7E">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5C7E">
            <w:pPr>
              <w:pStyle w:val="BodyText"/>
              <w:rPr>
                <w:lang w:val="en-NZ"/>
              </w:rPr>
            </w:pPr>
            <w:r w:rsidRPr="00DD5C7E">
              <w:rPr>
                <w:rStyle w:val="SpecialBold"/>
              </w:rPr>
              <w:t>Equivalence status</w:t>
            </w:r>
          </w:p>
        </w:tc>
      </w:tr>
      <w:tr w:rsidTr="00DD5C7E">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5C7E">
            <w:pPr>
              <w:pStyle w:val="BodyText"/>
              <w:rPr>
                <w:lang w:val="en-NZ"/>
              </w:rPr>
            </w:pPr>
            <w:r w:rsidRPr="00DD5C7E">
              <w:t>BSBLIB510 Use and monitor advanced functions of integrated library management systems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5C7E">
            <w:pPr>
              <w:pStyle w:val="BodyText"/>
              <w:rPr>
                <w:lang w:val="en-NZ"/>
              </w:rPr>
            </w:pPr>
            <w:r w:rsidRPr="00DD5C7E">
              <w:t>CULINM503A Use and monitor advanced functions of integrated library management systems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5C7E" w:rsidP="00DD5C7E">
            <w:pPr>
              <w:pStyle w:val="BodyText"/>
            </w:pPr>
            <w:r w:rsidRPr="00DD5C7E">
              <w:t>Updated to meet Standards for Training Packages</w:t>
            </w:r>
          </w:p>
          <w:p w:rsidR="00000000" w:rsidRPr="00DD5C7E" w:rsidP="00DD5C7E">
            <w:pPr>
              <w:pStyle w:val="BodyText"/>
            </w:pPr>
          </w:p>
          <w:p w:rsidR="00000000" w:rsidP="00DD5C7E">
            <w:pPr>
              <w:pStyle w:val="BodyText"/>
              <w:rPr>
                <w:lang w:val="en-NZ"/>
              </w:rPr>
            </w:pPr>
            <w:r w:rsidRPr="00DD5C7E">
              <w:t>Unit moved from Library, Information and Cultural Services Training Package to Business Services Training Package.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5C7E" w:rsidP="00DD5C7E">
            <w:pPr>
              <w:pStyle w:val="BodyText"/>
            </w:pPr>
            <w:r w:rsidRPr="00DD5C7E">
              <w:t>Equivalent unit</w:t>
            </w:r>
          </w:p>
        </w:tc>
      </w:tr>
    </w:tbl>
    <w:p w:rsidR="00000000" w:rsidRPr="00DD5C7E" w:rsidP="00DD5C7E">
      <w:pPr>
        <w:pStyle w:val="BodyText"/>
      </w:pPr>
    </w:p>
    <w:p w:rsidR="00000000" w:rsidRPr="00DD5C7E" w:rsidP="00DD5C7E">
      <w:pPr>
        <w:pStyle w:val="AllowPageBreak"/>
      </w:pPr>
    </w:p>
    <w:p w:rsidR="00000000" w:rsidRPr="00DD5C7E" w:rsidP="00DD5C7E">
      <w:pPr>
        <w:pStyle w:val="Heading1"/>
      </w:pPr>
      <w:bookmarkStart w:id="7" w:name="O_766697"/>
      <w:bookmarkEnd w:id="7"/>
      <w:r w:rsidRPr="00DD5C7E">
        <w:t>Links</w:t>
      </w:r>
    </w:p>
    <w:p w:rsidR="00000000" w:rsidRPr="00DD5C7E" w:rsidP="00CE18B3">
      <w:pPr>
        <w:pStyle w:val="BodyText"/>
      </w:pPr>
      <w:r w:rsidRPr="00DD5C7E">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AF48F4">
        <w:rPr>
          <w:rStyle w:val="Hyperlink"/>
        </w:rPr>
        <w:t>https://vetnet.gov.au/Pages/TrainingDocs.aspx?q=11ef6853-ceed-4ba7-9d87-4da407e23c10</w:t>
      </w:r>
      <w:r>
        <w:fldChar w:fldCharType="end"/>
      </w:r>
    </w:p>
    <w:p w:rsidR="00000000" w:rsidRPr="00DD5C7E" w:rsidP="00DD5C7E"/>
    <w:sectPr w:rsidSect="00DD5C7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5C7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5C7E" w:rsidRPr="00CE18B3" w:rsidP="00CE18B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5C7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8B3" w:rsidP="00DD5C7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E18B3" w:rsidP="00DD5C7E">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CE18B3" w:rsidP="00DD5C7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5C7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8B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D5C7E" w:rsidRPr="00CE18B3" w:rsidP="00CE18B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5C7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8B3" w:rsidRPr="002D2AF8" w:rsidP="00DD5C7E">
    <w:pPr>
      <w:pStyle w:val="Header"/>
      <w:framePr w:wrap="around"/>
    </w:pPr>
    <w:r>
      <w:fldChar w:fldCharType="begin"/>
    </w:r>
    <w:r>
      <w:instrText xml:space="preserve"> TITLE   \* MERGEFORMAT </w:instrText>
    </w:r>
    <w:r>
      <w:fldChar w:fldCharType="separate"/>
    </w:r>
    <w:r>
      <w:t>BSBLIB510 Use and monitor advanced functions of integrated library management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July 2020</w:t>
    </w:r>
    <w:r>
      <w:fldChar w:fldCharType="end"/>
    </w:r>
  </w:p>
  <w:p w:rsidR="00CE18B3" w:rsidP="00DD5C7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B7A6C0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682245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5C7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D5C7E"/>
    <w:pPr>
      <w:spacing w:before="360" w:after="60"/>
      <w:outlineLvl w:val="0"/>
    </w:pPr>
    <w:rPr>
      <w:sz w:val="32"/>
    </w:rPr>
  </w:style>
  <w:style w:type="paragraph" w:styleId="Heading2">
    <w:name w:val="heading 2"/>
    <w:basedOn w:val="HeadingBase"/>
    <w:next w:val="BodyText"/>
    <w:link w:val="Heading2Char"/>
    <w:qFormat/>
    <w:rsid w:val="00DD5C7E"/>
    <w:pPr>
      <w:keepLines/>
      <w:spacing w:before="240" w:after="120"/>
      <w:outlineLvl w:val="1"/>
    </w:pPr>
    <w:rPr>
      <w:sz w:val="28"/>
      <w:szCs w:val="40"/>
    </w:rPr>
  </w:style>
  <w:style w:type="paragraph" w:styleId="Heading3">
    <w:name w:val="heading 3"/>
    <w:basedOn w:val="HeadingBase"/>
    <w:next w:val="BodyText"/>
    <w:link w:val="Heading3Char"/>
    <w:qFormat/>
    <w:rsid w:val="00DD5C7E"/>
    <w:pPr>
      <w:spacing w:before="180" w:after="120"/>
      <w:outlineLvl w:val="2"/>
    </w:pPr>
    <w:rPr>
      <w:spacing w:val="-10"/>
      <w:kern w:val="32"/>
    </w:rPr>
  </w:style>
  <w:style w:type="paragraph" w:styleId="Heading4">
    <w:name w:val="heading 4"/>
    <w:basedOn w:val="HeadingBase"/>
    <w:next w:val="BodyText"/>
    <w:link w:val="Heading4Char"/>
    <w:qFormat/>
    <w:rsid w:val="00DD5C7E"/>
    <w:pPr>
      <w:spacing w:before="160" w:after="120"/>
      <w:outlineLvl w:val="3"/>
    </w:pPr>
    <w:rPr>
      <w:sz w:val="22"/>
    </w:rPr>
  </w:style>
  <w:style w:type="paragraph" w:styleId="Heading5">
    <w:name w:val="heading 5"/>
    <w:basedOn w:val="HeadingBase"/>
    <w:next w:val="Normal"/>
    <w:link w:val="Heading5Char"/>
    <w:qFormat/>
    <w:rsid w:val="00DD5C7E"/>
    <w:pPr>
      <w:spacing w:before="80"/>
      <w:outlineLvl w:val="4"/>
    </w:pPr>
    <w:rPr>
      <w:color w:val="918585"/>
      <w:sz w:val="20"/>
    </w:rPr>
  </w:style>
  <w:style w:type="paragraph" w:styleId="Heading6">
    <w:name w:val="heading 6"/>
    <w:basedOn w:val="HeadingBase"/>
    <w:next w:val="Normal"/>
    <w:link w:val="Heading6Char"/>
    <w:qFormat/>
    <w:rsid w:val="00DD5C7E"/>
    <w:pPr>
      <w:spacing w:before="60"/>
      <w:outlineLvl w:val="5"/>
    </w:pPr>
    <w:rPr>
      <w:color w:val="918585"/>
      <w:sz w:val="20"/>
    </w:rPr>
  </w:style>
  <w:style w:type="paragraph" w:styleId="Heading7">
    <w:name w:val="heading 7"/>
    <w:basedOn w:val="Normal"/>
    <w:next w:val="Normal"/>
    <w:link w:val="Heading7Char"/>
    <w:qFormat/>
    <w:rsid w:val="00DD5C7E"/>
    <w:pPr>
      <w:ind w:left="720"/>
      <w:outlineLvl w:val="6"/>
    </w:pPr>
    <w:rPr>
      <w:i/>
    </w:rPr>
  </w:style>
  <w:style w:type="paragraph" w:styleId="Heading8">
    <w:name w:val="heading 8"/>
    <w:basedOn w:val="Normal"/>
    <w:next w:val="Normal"/>
    <w:link w:val="Heading8Char"/>
    <w:qFormat/>
    <w:rsid w:val="00DD5C7E"/>
    <w:pPr>
      <w:ind w:left="720"/>
      <w:outlineLvl w:val="7"/>
    </w:pPr>
    <w:rPr>
      <w:i/>
    </w:rPr>
  </w:style>
  <w:style w:type="paragraph" w:styleId="Heading9">
    <w:name w:val="heading 9"/>
    <w:basedOn w:val="Normal"/>
    <w:next w:val="Normal"/>
    <w:link w:val="Heading9Char"/>
    <w:qFormat/>
    <w:rsid w:val="00DD5C7E"/>
    <w:pPr>
      <w:ind w:left="720"/>
      <w:outlineLvl w:val="8"/>
    </w:pPr>
    <w:rPr>
      <w:i/>
    </w:rPr>
  </w:style>
  <w:style w:type="character" w:default="1" w:styleId="DefaultParagraphFont">
    <w:name w:val="Default Paragraph Font"/>
    <w:uiPriority w:val="1"/>
    <w:unhideWhenUsed/>
    <w:rsid w:val="00DD5C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5C7E"/>
  </w:style>
  <w:style w:type="character" w:customStyle="1" w:styleId="Heading1Char">
    <w:name w:val="Heading 1 Char"/>
    <w:basedOn w:val="DefaultParagraphFont"/>
    <w:link w:val="Heading1"/>
    <w:rsid w:val="00DD5C7E"/>
    <w:rPr>
      <w:rFonts w:ascii="Times New Roman" w:eastAsia="Times New Roman" w:hAnsi="Times New Roman" w:cs="Times New Roman"/>
      <w:b/>
      <w:sz w:val="32"/>
      <w:szCs w:val="20"/>
      <w:lang w:eastAsia="en-US"/>
    </w:rPr>
  </w:style>
  <w:style w:type="paragraph" w:styleId="BodyText">
    <w:name w:val="Body Text"/>
    <w:basedOn w:val="Normal"/>
    <w:link w:val="BodyTextChar"/>
    <w:rsid w:val="00DD5C7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D5C7E"/>
    <w:rPr>
      <w:rFonts w:ascii="Times New Roman" w:eastAsia="Times New Roman" w:hAnsi="Times New Roman" w:cs="Times New Roman"/>
      <w:sz w:val="24"/>
      <w:lang w:eastAsia="en-US"/>
    </w:rPr>
  </w:style>
  <w:style w:type="paragraph" w:styleId="ListBullet">
    <w:name w:val="List Bullet"/>
    <w:basedOn w:val="List"/>
    <w:rsid w:val="00DD5C7E"/>
    <w:pPr>
      <w:numPr>
        <w:numId w:val="11"/>
      </w:numPr>
      <w:tabs>
        <w:tab w:val="clear" w:pos="340"/>
      </w:tabs>
      <w:spacing w:before="40" w:after="40"/>
    </w:pPr>
  </w:style>
  <w:style w:type="character" w:customStyle="1" w:styleId="SpecialBold">
    <w:name w:val="Special Bold"/>
    <w:basedOn w:val="DefaultParagraphFont"/>
    <w:rsid w:val="00DD5C7E"/>
    <w:rPr>
      <w:b/>
      <w:spacing w:val="0"/>
    </w:rPr>
  </w:style>
  <w:style w:type="character" w:styleId="Emphasis">
    <w:name w:val="Emphasis"/>
    <w:basedOn w:val="DefaultParagraphFont"/>
    <w:qFormat/>
    <w:rsid w:val="00DD5C7E"/>
    <w:rPr>
      <w:i/>
    </w:rPr>
  </w:style>
  <w:style w:type="paragraph" w:customStyle="1" w:styleId="SuperHeading">
    <w:name w:val="SuperHeading"/>
    <w:basedOn w:val="Normal"/>
    <w:rsid w:val="00DD5C7E"/>
    <w:pPr>
      <w:spacing w:before="240" w:after="120"/>
      <w:outlineLvl w:val="0"/>
    </w:pPr>
    <w:rPr>
      <w:rFonts w:ascii="Times New Roman" w:hAnsi="Times New Roman"/>
      <w:b/>
      <w:sz w:val="32"/>
    </w:rPr>
  </w:style>
  <w:style w:type="paragraph" w:customStyle="1" w:styleId="AllowPageBreak">
    <w:name w:val="AllowPageBreak"/>
    <w:rsid w:val="00DD5C7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D5C7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5C7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D5C7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D5C7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5C7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5C7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D5C7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D5C7E"/>
    <w:rPr>
      <w:rFonts w:ascii="Courier New" w:eastAsia="Times New Roman" w:hAnsi="Courier New" w:cs="Times New Roman"/>
      <w:i/>
      <w:szCs w:val="20"/>
      <w:lang w:eastAsia="en-US"/>
    </w:rPr>
  </w:style>
  <w:style w:type="paragraph" w:customStyle="1" w:styleId="HeadingBase">
    <w:name w:val="Heading Base"/>
    <w:rsid w:val="00DD5C7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5C7E"/>
    <w:pPr>
      <w:tabs>
        <w:tab w:val="right" w:leader="dot" w:pos="9072"/>
      </w:tabs>
      <w:ind w:left="567"/>
    </w:pPr>
    <w:rPr>
      <w:szCs w:val="22"/>
    </w:rPr>
  </w:style>
  <w:style w:type="paragraph" w:customStyle="1" w:styleId="TOCBase">
    <w:name w:val="TOC Base"/>
    <w:rsid w:val="00DD5C7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5C7E"/>
    <w:pPr>
      <w:tabs>
        <w:tab w:val="right" w:leader="dot" w:pos="9072"/>
      </w:tabs>
      <w:spacing w:before="40" w:after="40"/>
      <w:ind w:left="284"/>
    </w:pPr>
    <w:rPr>
      <w:rFonts w:ascii="Times New Roman" w:hAnsi="Times New Roman"/>
    </w:rPr>
  </w:style>
  <w:style w:type="paragraph" w:styleId="TOC1">
    <w:name w:val="toc 1"/>
    <w:basedOn w:val="TOCBase"/>
    <w:next w:val="Normal"/>
    <w:rsid w:val="00DD5C7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D5C7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5C7E"/>
    <w:rPr>
      <w:rFonts w:ascii="Times New Roman" w:eastAsia="Times New Roman" w:hAnsi="Times New Roman" w:cs="Times New Roman"/>
      <w:sz w:val="16"/>
      <w:lang w:eastAsia="en-US"/>
    </w:rPr>
  </w:style>
  <w:style w:type="paragraph" w:styleId="Title">
    <w:name w:val="Title"/>
    <w:basedOn w:val="HeadingBase"/>
    <w:link w:val="TitleChar"/>
    <w:qFormat/>
    <w:rsid w:val="00DD5C7E"/>
    <w:pPr>
      <w:spacing w:before="5040"/>
      <w:jc w:val="center"/>
    </w:pPr>
    <w:rPr>
      <w:sz w:val="48"/>
      <w:szCs w:val="72"/>
      <w:lang w:val="en-US"/>
    </w:rPr>
  </w:style>
  <w:style w:type="character" w:customStyle="1" w:styleId="TitleChar">
    <w:name w:val="Title Char"/>
    <w:basedOn w:val="DefaultParagraphFont"/>
    <w:link w:val="Title"/>
    <w:rsid w:val="00DD5C7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5C7E"/>
    <w:pPr>
      <w:tabs>
        <w:tab w:val="left" w:pos="3600"/>
        <w:tab w:val="left" w:pos="3958"/>
      </w:tabs>
    </w:pPr>
  </w:style>
  <w:style w:type="paragraph" w:styleId="List">
    <w:name w:val="List"/>
    <w:basedOn w:val="BodyText"/>
    <w:next w:val="BodyText"/>
    <w:rsid w:val="00DD5C7E"/>
    <w:pPr>
      <w:tabs>
        <w:tab w:val="left" w:pos="340"/>
      </w:tabs>
      <w:spacing w:before="60" w:after="60"/>
      <w:ind w:left="340" w:hanging="340"/>
    </w:pPr>
  </w:style>
  <w:style w:type="paragraph" w:customStyle="1" w:styleId="Note">
    <w:name w:val="Note"/>
    <w:basedOn w:val="BodyText"/>
    <w:rsid w:val="00DD5C7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D5C7E"/>
    <w:pPr>
      <w:framePr w:wrap="auto" w:hAnchor="text" w:y="6049"/>
    </w:pPr>
    <w:rPr>
      <w:color w:val="000000"/>
      <w:sz w:val="40"/>
    </w:rPr>
  </w:style>
  <w:style w:type="paragraph" w:customStyle="1" w:styleId="TOCTitle">
    <w:name w:val="TOCTitle"/>
    <w:basedOn w:val="Heading1"/>
    <w:rsid w:val="00DD5C7E"/>
    <w:pPr>
      <w:spacing w:after="240"/>
      <w:jc w:val="center"/>
      <w:outlineLvl w:val="9"/>
    </w:pPr>
    <w:rPr>
      <w:caps/>
    </w:rPr>
  </w:style>
  <w:style w:type="paragraph" w:customStyle="1" w:styleId="Version">
    <w:name w:val="Version"/>
    <w:rsid w:val="00DD5C7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D5C7E"/>
    <w:pPr>
      <w:numPr>
        <w:numId w:val="12"/>
      </w:numPr>
      <w:tabs>
        <w:tab w:val="clear" w:pos="680"/>
      </w:tabs>
    </w:pPr>
  </w:style>
  <w:style w:type="paragraph" w:styleId="Index1">
    <w:name w:val="index 1"/>
    <w:basedOn w:val="Normal"/>
    <w:next w:val="Normal"/>
    <w:semiHidden/>
    <w:rsid w:val="00DD5C7E"/>
    <w:pPr>
      <w:keepNext w:val="0"/>
      <w:tabs>
        <w:tab w:val="right" w:pos="4176"/>
      </w:tabs>
      <w:ind w:left="198" w:hanging="198"/>
    </w:pPr>
    <w:rPr>
      <w:rFonts w:ascii="Garamond" w:hAnsi="Garamond"/>
    </w:rPr>
  </w:style>
  <w:style w:type="paragraph" w:styleId="IndexHeading">
    <w:name w:val="index heading"/>
    <w:basedOn w:val="Normal"/>
    <w:next w:val="Index1"/>
    <w:semiHidden/>
    <w:rsid w:val="00DD5C7E"/>
    <w:pPr>
      <w:spacing w:before="120" w:after="120"/>
    </w:pPr>
    <w:rPr>
      <w:rFonts w:ascii="Arial" w:hAnsi="Arial"/>
      <w:b/>
      <w:color w:val="918585"/>
      <w:sz w:val="24"/>
    </w:rPr>
  </w:style>
  <w:style w:type="paragraph" w:styleId="Header">
    <w:name w:val="header"/>
    <w:basedOn w:val="Normal"/>
    <w:link w:val="HeaderChar"/>
    <w:rsid w:val="00DD5C7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5C7E"/>
    <w:rPr>
      <w:rFonts w:ascii="Times New Roman" w:eastAsia="Times New Roman" w:hAnsi="Times New Roman" w:cs="Times New Roman"/>
      <w:sz w:val="16"/>
      <w:szCs w:val="20"/>
      <w:lang w:val="en-GB" w:eastAsia="en-US"/>
    </w:rPr>
  </w:style>
  <w:style w:type="paragraph" w:customStyle="1" w:styleId="Chapter">
    <w:name w:val="Chapter"/>
    <w:basedOn w:val="Normal"/>
    <w:rsid w:val="00DD5C7E"/>
    <w:pPr>
      <w:spacing w:before="240"/>
    </w:pPr>
    <w:rPr>
      <w:rFonts w:ascii="Times New Roman" w:hAnsi="Times New Roman"/>
      <w:smallCaps/>
      <w:spacing w:val="80"/>
      <w:sz w:val="28"/>
    </w:rPr>
  </w:style>
  <w:style w:type="paragraph" w:customStyle="1" w:styleId="InChapter">
    <w:name w:val="InChapter"/>
    <w:basedOn w:val="Heading3"/>
    <w:rsid w:val="00DD5C7E"/>
    <w:pPr>
      <w:spacing w:after="240"/>
      <w:outlineLvl w:val="9"/>
    </w:pPr>
    <w:rPr>
      <w:noProof/>
    </w:rPr>
  </w:style>
  <w:style w:type="paragraph" w:styleId="Index2">
    <w:name w:val="index 2"/>
    <w:basedOn w:val="Normal"/>
    <w:next w:val="Normal"/>
    <w:semiHidden/>
    <w:rsid w:val="00DD5C7E"/>
    <w:pPr>
      <w:tabs>
        <w:tab w:val="right" w:pos="4176"/>
      </w:tabs>
      <w:ind w:left="568" w:hanging="284"/>
    </w:pPr>
    <w:rPr>
      <w:rFonts w:ascii="Garamond" w:hAnsi="Garamond"/>
    </w:rPr>
  </w:style>
  <w:style w:type="paragraph" w:customStyle="1" w:styleId="Byline">
    <w:name w:val="Byline"/>
    <w:rsid w:val="00DD5C7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5C7E"/>
    <w:pPr>
      <w:tabs>
        <w:tab w:val="clear" w:pos="3600"/>
        <w:tab w:val="clear" w:pos="3958"/>
      </w:tabs>
      <w:jc w:val="right"/>
    </w:pPr>
  </w:style>
  <w:style w:type="paragraph" w:styleId="Caption">
    <w:name w:val="caption"/>
    <w:basedOn w:val="BodyText"/>
    <w:next w:val="Normal"/>
    <w:qFormat/>
    <w:rsid w:val="00DD5C7E"/>
    <w:pPr>
      <w:framePr w:w="2268" w:hSpace="181" w:vSpace="181" w:wrap="around" w:vAnchor="text" w:hAnchor="page" w:x="1135" w:y="285" w:anchorLock="1"/>
    </w:pPr>
    <w:rPr>
      <w:i/>
    </w:rPr>
  </w:style>
  <w:style w:type="paragraph" w:customStyle="1" w:styleId="MiniTOCTitle">
    <w:name w:val="MiniTOCTitle"/>
    <w:basedOn w:val="Heading4"/>
    <w:rsid w:val="00DD5C7E"/>
    <w:pPr>
      <w:spacing w:before="240"/>
      <w:outlineLvl w:val="9"/>
    </w:pPr>
    <w:rPr>
      <w:noProof/>
      <w:sz w:val="24"/>
    </w:rPr>
  </w:style>
  <w:style w:type="paragraph" w:customStyle="1" w:styleId="MiniTOCItem">
    <w:name w:val="MiniTOCItem"/>
    <w:basedOn w:val="ListBullet"/>
    <w:rsid w:val="00DD5C7E"/>
    <w:pPr>
      <w:numPr>
        <w:numId w:val="0"/>
      </w:numPr>
      <w:tabs>
        <w:tab w:val="right" w:leader="dot" w:pos="6521"/>
      </w:tabs>
      <w:spacing w:before="0" w:after="0"/>
    </w:pPr>
  </w:style>
  <w:style w:type="paragraph" w:customStyle="1" w:styleId="TOFTitle">
    <w:name w:val="TOFTitle"/>
    <w:basedOn w:val="TOCTitle"/>
    <w:rsid w:val="00DD5C7E"/>
  </w:style>
  <w:style w:type="paragraph" w:styleId="TableofFigures">
    <w:name w:val="table of figures"/>
    <w:basedOn w:val="Normal"/>
    <w:next w:val="Normal"/>
    <w:semiHidden/>
    <w:rsid w:val="00DD5C7E"/>
    <w:pPr>
      <w:tabs>
        <w:tab w:val="right" w:leader="dot" w:pos="9072"/>
      </w:tabs>
      <w:ind w:left="970" w:hanging="403"/>
    </w:pPr>
    <w:rPr>
      <w:rFonts w:ascii="Times New Roman" w:hAnsi="Times New Roman"/>
      <w:b/>
    </w:rPr>
  </w:style>
  <w:style w:type="paragraph" w:styleId="ListNumber">
    <w:name w:val="List Number"/>
    <w:basedOn w:val="List"/>
    <w:rsid w:val="00DD5C7E"/>
    <w:pPr>
      <w:numPr>
        <w:numId w:val="14"/>
      </w:numPr>
      <w:tabs>
        <w:tab w:val="clear" w:pos="340"/>
      </w:tabs>
    </w:pPr>
  </w:style>
  <w:style w:type="character" w:customStyle="1" w:styleId="WingdingSymbols">
    <w:name w:val="Wingding Symbols"/>
    <w:rsid w:val="00DD5C7E"/>
    <w:rPr>
      <w:rFonts w:ascii="Wingdings" w:hAnsi="Wingdings"/>
    </w:rPr>
  </w:style>
  <w:style w:type="paragraph" w:customStyle="1" w:styleId="TableHeading">
    <w:name w:val="Table Heading"/>
    <w:basedOn w:val="HeadingBase"/>
    <w:rsid w:val="00DD5C7E"/>
    <w:pPr>
      <w:keepLines/>
      <w:pBdr>
        <w:bottom w:val="single" w:sz="6" w:space="1" w:color="918585"/>
      </w:pBdr>
      <w:spacing w:before="240"/>
    </w:pPr>
  </w:style>
  <w:style w:type="character" w:customStyle="1" w:styleId="HotSpot">
    <w:name w:val="HotSpot"/>
    <w:rsid w:val="00DD5C7E"/>
    <w:rPr>
      <w:color w:val="0033CC"/>
      <w:u w:val="none"/>
    </w:rPr>
  </w:style>
  <w:style w:type="paragraph" w:customStyle="1" w:styleId="BodyTextRight">
    <w:name w:val="Body Text Right"/>
    <w:basedOn w:val="BodyText"/>
    <w:rsid w:val="00DD5C7E"/>
    <w:pPr>
      <w:spacing w:before="0" w:after="0"/>
      <w:jc w:val="right"/>
    </w:pPr>
  </w:style>
  <w:style w:type="paragraph" w:styleId="Index3">
    <w:name w:val="index 3"/>
    <w:basedOn w:val="ListNumber2"/>
    <w:next w:val="Normal"/>
    <w:semiHidden/>
    <w:rsid w:val="00DD5C7E"/>
    <w:pPr>
      <w:numPr>
        <w:numId w:val="0"/>
      </w:numPr>
      <w:tabs>
        <w:tab w:val="right" w:leader="dot" w:pos="4176"/>
      </w:tabs>
    </w:pPr>
  </w:style>
  <w:style w:type="paragraph" w:styleId="ListNumber2">
    <w:name w:val="List Number 2"/>
    <w:basedOn w:val="List2"/>
    <w:rsid w:val="00DD5C7E"/>
    <w:pPr>
      <w:numPr>
        <w:numId w:val="9"/>
      </w:numPr>
      <w:tabs>
        <w:tab w:val="clear" w:pos="1060"/>
      </w:tabs>
    </w:pPr>
  </w:style>
  <w:style w:type="paragraph" w:customStyle="1" w:styleId="MarginNote">
    <w:name w:val="Margin Note"/>
    <w:basedOn w:val="BodyText"/>
    <w:rsid w:val="00DD5C7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5C7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5C7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D5C7E"/>
    <w:rPr>
      <w:sz w:val="32"/>
    </w:rPr>
  </w:style>
  <w:style w:type="paragraph" w:customStyle="1" w:styleId="HeadingProcedure">
    <w:name w:val="Heading Procedure"/>
    <w:basedOn w:val="HeadingBase"/>
    <w:next w:val="Normal"/>
    <w:rsid w:val="00DD5C7E"/>
    <w:pPr>
      <w:tabs>
        <w:tab w:val="left" w:pos="0"/>
      </w:tabs>
      <w:spacing w:before="120" w:after="60"/>
    </w:pPr>
    <w:rPr>
      <w:i/>
      <w:color w:val="918585"/>
      <w:sz w:val="22"/>
    </w:rPr>
  </w:style>
  <w:style w:type="paragraph" w:customStyle="1" w:styleId="TableBodyText">
    <w:name w:val="Table Body Text"/>
    <w:basedOn w:val="BodyText"/>
    <w:rsid w:val="00DD5C7E"/>
    <w:pPr>
      <w:spacing w:before="60" w:after="60"/>
    </w:pPr>
  </w:style>
  <w:style w:type="paragraph" w:styleId="ListContinue">
    <w:name w:val="List Continue"/>
    <w:basedOn w:val="List"/>
    <w:rsid w:val="00DD5C7E"/>
    <w:pPr>
      <w:ind w:firstLine="0"/>
    </w:pPr>
  </w:style>
  <w:style w:type="paragraph" w:customStyle="1" w:styleId="ListNote">
    <w:name w:val="List Note"/>
    <w:basedOn w:val="List"/>
    <w:rsid w:val="00DD5C7E"/>
    <w:pPr>
      <w:pBdr>
        <w:top w:val="single" w:sz="6" w:space="2" w:color="918585"/>
        <w:bottom w:val="single" w:sz="6" w:space="2" w:color="918585"/>
      </w:pBdr>
      <w:tabs>
        <w:tab w:val="left" w:pos="1021"/>
      </w:tabs>
      <w:ind w:firstLine="0"/>
    </w:pPr>
  </w:style>
  <w:style w:type="paragraph" w:customStyle="1" w:styleId="Warning">
    <w:name w:val="Warning"/>
    <w:basedOn w:val="BodyText"/>
    <w:rsid w:val="00DD5C7E"/>
    <w:pPr>
      <w:shd w:val="clear" w:color="auto" w:fill="D9D9D9"/>
      <w:tabs>
        <w:tab w:val="left" w:pos="992"/>
      </w:tabs>
      <w:ind w:left="119" w:right="119"/>
    </w:pPr>
    <w:rPr>
      <w:sz w:val="20"/>
    </w:rPr>
  </w:style>
  <w:style w:type="paragraph" w:customStyle="1" w:styleId="MarginIcons">
    <w:name w:val="Margin Icons"/>
    <w:basedOn w:val="BodyText"/>
    <w:rsid w:val="00DD5C7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5C7E"/>
    <w:rPr>
      <w:rFonts w:ascii="Courier New" w:hAnsi="Courier New"/>
    </w:rPr>
  </w:style>
  <w:style w:type="paragraph" w:customStyle="1" w:styleId="NoteBullet">
    <w:name w:val="Note Bullet"/>
    <w:basedOn w:val="Note"/>
    <w:rsid w:val="00DD5C7E"/>
    <w:pPr>
      <w:tabs>
        <w:tab w:val="clear" w:pos="680"/>
      </w:tabs>
      <w:spacing w:before="60" w:after="60"/>
    </w:pPr>
  </w:style>
  <w:style w:type="paragraph" w:customStyle="1" w:styleId="SubHeading2">
    <w:name w:val="SubHeading2"/>
    <w:basedOn w:val="HeadingBase"/>
    <w:rsid w:val="00DD5C7E"/>
    <w:pPr>
      <w:spacing w:before="240" w:after="60"/>
    </w:pPr>
    <w:rPr>
      <w:sz w:val="20"/>
    </w:rPr>
  </w:style>
  <w:style w:type="paragraph" w:customStyle="1" w:styleId="SubHeading1">
    <w:name w:val="SubHeading1"/>
    <w:basedOn w:val="HeadingBase"/>
    <w:rsid w:val="00DD5C7E"/>
    <w:pPr>
      <w:spacing w:before="240" w:after="60"/>
    </w:pPr>
    <w:rPr>
      <w:color w:val="918585"/>
      <w:sz w:val="22"/>
    </w:rPr>
  </w:style>
  <w:style w:type="paragraph" w:customStyle="1" w:styleId="SideHeading">
    <w:name w:val="Side Heading"/>
    <w:basedOn w:val="HeadingBase"/>
    <w:rsid w:val="00DD5C7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5C7E"/>
    <w:pPr>
      <w:numPr>
        <w:numId w:val="10"/>
      </w:numPr>
    </w:pPr>
  </w:style>
  <w:style w:type="paragraph" w:styleId="PlainText">
    <w:name w:val="Plain Text"/>
    <w:basedOn w:val="Normal"/>
    <w:link w:val="PlainTextChar"/>
    <w:rsid w:val="00DD5C7E"/>
    <w:rPr>
      <w:sz w:val="20"/>
    </w:rPr>
  </w:style>
  <w:style w:type="character" w:customStyle="1" w:styleId="PlainTextChar">
    <w:name w:val="Plain Text Char"/>
    <w:basedOn w:val="DefaultParagraphFont"/>
    <w:link w:val="PlainText"/>
    <w:rsid w:val="00DD5C7E"/>
    <w:rPr>
      <w:rFonts w:ascii="Courier New" w:eastAsia="Times New Roman" w:hAnsi="Courier New" w:cs="Times New Roman"/>
      <w:sz w:val="20"/>
      <w:szCs w:val="20"/>
      <w:lang w:eastAsia="en-US"/>
    </w:rPr>
  </w:style>
  <w:style w:type="character" w:customStyle="1" w:styleId="MenuOption">
    <w:name w:val="Menu Option"/>
    <w:basedOn w:val="DefaultParagraphFont"/>
    <w:rsid w:val="00DD5C7E"/>
    <w:rPr>
      <w:b/>
      <w:smallCaps/>
    </w:rPr>
  </w:style>
  <w:style w:type="paragraph" w:customStyle="1" w:styleId="TableListNumber">
    <w:name w:val="Table List Number"/>
    <w:basedOn w:val="ListNumber"/>
    <w:rsid w:val="00DD5C7E"/>
    <w:pPr>
      <w:numPr>
        <w:numId w:val="0"/>
      </w:numPr>
    </w:pPr>
  </w:style>
  <w:style w:type="paragraph" w:styleId="TOC4">
    <w:name w:val="toc 4"/>
    <w:basedOn w:val="TOCBase"/>
    <w:next w:val="Normal"/>
    <w:semiHidden/>
    <w:rsid w:val="00DD5C7E"/>
    <w:pPr>
      <w:tabs>
        <w:tab w:val="right" w:leader="dot" w:pos="9071"/>
      </w:tabs>
      <w:ind w:left="1701"/>
    </w:pPr>
  </w:style>
  <w:style w:type="paragraph" w:customStyle="1" w:styleId="ListAlpha">
    <w:name w:val="List Alpha"/>
    <w:basedOn w:val="List"/>
    <w:rsid w:val="00DD5C7E"/>
    <w:pPr>
      <w:numPr>
        <w:numId w:val="8"/>
      </w:numPr>
    </w:pPr>
  </w:style>
  <w:style w:type="paragraph" w:customStyle="1" w:styleId="ListAlpha2">
    <w:name w:val="List Alpha 2"/>
    <w:basedOn w:val="List2"/>
    <w:rsid w:val="00DD5C7E"/>
    <w:pPr>
      <w:numPr>
        <w:numId w:val="7"/>
      </w:numPr>
    </w:pPr>
  </w:style>
  <w:style w:type="paragraph" w:styleId="List2">
    <w:name w:val="List 2"/>
    <w:basedOn w:val="BodyText"/>
    <w:rsid w:val="00DD5C7E"/>
    <w:pPr>
      <w:tabs>
        <w:tab w:val="left" w:pos="680"/>
      </w:tabs>
      <w:spacing w:before="60" w:after="60"/>
      <w:ind w:left="680" w:hanging="340"/>
    </w:pPr>
  </w:style>
  <w:style w:type="paragraph" w:styleId="List3">
    <w:name w:val="List 3"/>
    <w:basedOn w:val="BodyText"/>
    <w:rsid w:val="00DD5C7E"/>
    <w:pPr>
      <w:tabs>
        <w:tab w:val="left" w:pos="1021"/>
      </w:tabs>
      <w:spacing w:before="60" w:after="60"/>
      <w:ind w:left="1020" w:hanging="340"/>
    </w:pPr>
  </w:style>
  <w:style w:type="paragraph" w:styleId="List4">
    <w:name w:val="List 4"/>
    <w:basedOn w:val="BodyText"/>
    <w:rsid w:val="00DD5C7E"/>
    <w:pPr>
      <w:tabs>
        <w:tab w:val="left" w:pos="1361"/>
      </w:tabs>
      <w:spacing w:before="60" w:after="60"/>
      <w:ind w:left="1361" w:hanging="340"/>
    </w:pPr>
  </w:style>
  <w:style w:type="paragraph" w:styleId="List5">
    <w:name w:val="List 5"/>
    <w:basedOn w:val="BodyText"/>
    <w:rsid w:val="00DD5C7E"/>
    <w:pPr>
      <w:tabs>
        <w:tab w:val="left" w:pos="1701"/>
      </w:tabs>
      <w:spacing w:before="60" w:after="60"/>
      <w:ind w:left="1701" w:hanging="340"/>
    </w:pPr>
  </w:style>
  <w:style w:type="paragraph" w:styleId="ListBullet3">
    <w:name w:val="List Bullet 3"/>
    <w:basedOn w:val="List3"/>
    <w:rsid w:val="00DD5C7E"/>
    <w:pPr>
      <w:numPr>
        <w:numId w:val="13"/>
      </w:numPr>
      <w:tabs>
        <w:tab w:val="clear" w:pos="1021"/>
      </w:tabs>
      <w:ind w:left="1037" w:hanging="357"/>
    </w:pPr>
  </w:style>
  <w:style w:type="paragraph" w:styleId="ListBullet4">
    <w:name w:val="List Bullet 4"/>
    <w:basedOn w:val="List4"/>
    <w:rsid w:val="00DD5C7E"/>
    <w:pPr>
      <w:numPr>
        <w:numId w:val="2"/>
      </w:numPr>
      <w:tabs>
        <w:tab w:val="clear" w:pos="1361"/>
      </w:tabs>
    </w:pPr>
  </w:style>
  <w:style w:type="paragraph" w:styleId="ListBullet5">
    <w:name w:val="List Bullet 5"/>
    <w:basedOn w:val="List5"/>
    <w:rsid w:val="00DD5C7E"/>
    <w:pPr>
      <w:numPr>
        <w:numId w:val="3"/>
      </w:numPr>
    </w:pPr>
  </w:style>
  <w:style w:type="paragraph" w:styleId="ListContinue2">
    <w:name w:val="List Continue 2"/>
    <w:basedOn w:val="List2"/>
    <w:rsid w:val="00DD5C7E"/>
    <w:pPr>
      <w:ind w:firstLine="0"/>
    </w:pPr>
  </w:style>
  <w:style w:type="paragraph" w:styleId="ListContinue3">
    <w:name w:val="List Continue 3"/>
    <w:basedOn w:val="List3"/>
    <w:rsid w:val="00DD5C7E"/>
    <w:pPr>
      <w:ind w:left="1021" w:firstLine="0"/>
    </w:pPr>
  </w:style>
  <w:style w:type="paragraph" w:styleId="ListContinue4">
    <w:name w:val="List Continue 4"/>
    <w:basedOn w:val="List4"/>
    <w:rsid w:val="00DD5C7E"/>
    <w:pPr>
      <w:ind w:firstLine="0"/>
    </w:pPr>
  </w:style>
  <w:style w:type="paragraph" w:styleId="ListContinue5">
    <w:name w:val="List Continue 5"/>
    <w:basedOn w:val="List5"/>
    <w:rsid w:val="00DD5C7E"/>
    <w:pPr>
      <w:ind w:firstLine="0"/>
    </w:pPr>
  </w:style>
  <w:style w:type="paragraph" w:styleId="ListNumber3">
    <w:name w:val="List Number 3"/>
    <w:basedOn w:val="List3"/>
    <w:rsid w:val="00DD5C7E"/>
    <w:pPr>
      <w:numPr>
        <w:numId w:val="4"/>
      </w:numPr>
    </w:pPr>
  </w:style>
  <w:style w:type="paragraph" w:styleId="ListNumber4">
    <w:name w:val="List Number 4"/>
    <w:basedOn w:val="List4"/>
    <w:rsid w:val="00DD5C7E"/>
    <w:pPr>
      <w:numPr>
        <w:numId w:val="5"/>
      </w:numPr>
    </w:pPr>
  </w:style>
  <w:style w:type="paragraph" w:styleId="ListNumber5">
    <w:name w:val="List Number 5"/>
    <w:basedOn w:val="List5"/>
    <w:rsid w:val="00DD5C7E"/>
    <w:pPr>
      <w:numPr>
        <w:numId w:val="6"/>
      </w:numPr>
    </w:pPr>
  </w:style>
  <w:style w:type="paragraph" w:styleId="BlockText">
    <w:name w:val="Block Text"/>
    <w:basedOn w:val="Normal"/>
    <w:rsid w:val="00DD5C7E"/>
    <w:pPr>
      <w:spacing w:after="120"/>
      <w:ind w:left="1440" w:right="1440"/>
    </w:pPr>
  </w:style>
  <w:style w:type="character" w:customStyle="1" w:styleId="Subscript">
    <w:name w:val="Subscript"/>
    <w:basedOn w:val="DefaultParagraphFont"/>
    <w:rsid w:val="00DD5C7E"/>
    <w:rPr>
      <w:sz w:val="16"/>
      <w:vertAlign w:val="subscript"/>
    </w:rPr>
  </w:style>
  <w:style w:type="character" w:customStyle="1" w:styleId="Superscript">
    <w:name w:val="Superscript"/>
    <w:basedOn w:val="DefaultParagraphFont"/>
    <w:rsid w:val="00DD5C7E"/>
    <w:rPr>
      <w:sz w:val="16"/>
      <w:vertAlign w:val="superscript"/>
    </w:rPr>
  </w:style>
  <w:style w:type="character" w:customStyle="1" w:styleId="Symbols">
    <w:name w:val="Symbols"/>
    <w:basedOn w:val="DefaultParagraphFont"/>
    <w:rsid w:val="00DD5C7E"/>
    <w:rPr>
      <w:rFonts w:ascii="Symbol" w:hAnsi="Symbol"/>
    </w:rPr>
  </w:style>
  <w:style w:type="character" w:customStyle="1" w:styleId="MenuOptions">
    <w:name w:val="Menu Options"/>
    <w:basedOn w:val="DefaultParagraphFont"/>
    <w:rsid w:val="00DD5C7E"/>
    <w:rPr>
      <w:rFonts w:ascii="Arial Narrow" w:hAnsi="Arial Narrow"/>
      <w:smallCaps/>
    </w:rPr>
  </w:style>
  <w:style w:type="character" w:customStyle="1" w:styleId="Buttons">
    <w:name w:val="Buttons"/>
    <w:basedOn w:val="DefaultParagraphFont"/>
    <w:rsid w:val="00DD5C7E"/>
    <w:rPr>
      <w:b/>
    </w:rPr>
  </w:style>
  <w:style w:type="character" w:customStyle="1" w:styleId="Underlined">
    <w:name w:val="Underlined"/>
    <w:basedOn w:val="DefaultParagraphFont"/>
    <w:rsid w:val="00DD5C7E"/>
    <w:rPr>
      <w:u w:val="single"/>
    </w:rPr>
  </w:style>
  <w:style w:type="paragraph" w:customStyle="1" w:styleId="TableBodyTextRight">
    <w:name w:val="Table Body Text Right"/>
    <w:basedOn w:val="TableBodyText"/>
    <w:rsid w:val="00DD5C7E"/>
    <w:pPr>
      <w:widowControl w:val="0"/>
      <w:autoSpaceDE w:val="0"/>
      <w:autoSpaceDN w:val="0"/>
      <w:adjustRightInd w:val="0"/>
      <w:jc w:val="right"/>
    </w:pPr>
    <w:rPr>
      <w:rFonts w:cs="Arial"/>
      <w:szCs w:val="18"/>
    </w:rPr>
  </w:style>
  <w:style w:type="paragraph" w:customStyle="1" w:styleId="CopyrightText">
    <w:name w:val="Copyright Text"/>
    <w:basedOn w:val="BodyText"/>
    <w:rsid w:val="00DD5C7E"/>
    <w:rPr>
      <w:sz w:val="18"/>
    </w:rPr>
  </w:style>
  <w:style w:type="paragraph" w:customStyle="1" w:styleId="BodySmallRight">
    <w:name w:val="Body Small Right"/>
    <w:basedOn w:val="BodyTextRight"/>
    <w:rsid w:val="00DD5C7E"/>
    <w:rPr>
      <w:sz w:val="18"/>
      <w:szCs w:val="18"/>
    </w:rPr>
  </w:style>
  <w:style w:type="paragraph" w:customStyle="1" w:styleId="MarginEdition">
    <w:name w:val="Margin Edition"/>
    <w:basedOn w:val="MarginNote"/>
    <w:rsid w:val="00DD5C7E"/>
    <w:pPr>
      <w:spacing w:before="0" w:after="0"/>
    </w:pPr>
    <w:rPr>
      <w:rFonts w:ascii="Times New Roman" w:hAnsi="Times New Roman"/>
      <w:color w:val="999999"/>
    </w:rPr>
  </w:style>
  <w:style w:type="paragraph" w:customStyle="1" w:styleId="Spacer">
    <w:name w:val="Spacer"/>
    <w:basedOn w:val="Normal"/>
    <w:rsid w:val="00DD5C7E"/>
    <w:rPr>
      <w:sz w:val="2"/>
      <w:szCs w:val="2"/>
    </w:rPr>
  </w:style>
  <w:style w:type="character" w:customStyle="1" w:styleId="Small">
    <w:name w:val="Small"/>
    <w:basedOn w:val="DefaultParagraphFont"/>
    <w:rsid w:val="00DD5C7E"/>
    <w:rPr>
      <w:sz w:val="16"/>
    </w:rPr>
  </w:style>
  <w:style w:type="paragraph" w:customStyle="1" w:styleId="WideTable">
    <w:name w:val="Wide Table"/>
    <w:basedOn w:val="Normal"/>
    <w:rsid w:val="00DD5C7E"/>
    <w:pPr>
      <w:ind w:left="-1418"/>
    </w:pPr>
    <w:rPr>
      <w:sz w:val="2"/>
      <w:szCs w:val="2"/>
    </w:rPr>
  </w:style>
  <w:style w:type="character" w:styleId="PageNumber">
    <w:name w:val="page number"/>
    <w:basedOn w:val="DefaultParagraphFont"/>
    <w:rsid w:val="00DD5C7E"/>
  </w:style>
  <w:style w:type="paragraph" w:styleId="Quote">
    <w:name w:val="Quote"/>
    <w:basedOn w:val="Heading1"/>
    <w:link w:val="QuoteChar"/>
    <w:qFormat/>
    <w:rsid w:val="00DD5C7E"/>
    <w:rPr>
      <w:b w:val="0"/>
      <w:sz w:val="72"/>
      <w:szCs w:val="72"/>
      <w:lang w:val="en-NZ"/>
    </w:rPr>
  </w:style>
  <w:style w:type="character" w:customStyle="1" w:styleId="QuoteChar">
    <w:name w:val="Quote Char"/>
    <w:basedOn w:val="DefaultParagraphFont"/>
    <w:link w:val="Quote"/>
    <w:rsid w:val="00DD5C7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5C7E"/>
    <w:pPr>
      <w:pageBreakBefore/>
    </w:pPr>
  </w:style>
  <w:style w:type="paragraph" w:customStyle="1" w:styleId="Border">
    <w:name w:val="Border"/>
    <w:basedOn w:val="Normal"/>
    <w:qFormat/>
    <w:rsid w:val="00DD5C7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5C7E"/>
    <w:rPr>
      <w:b/>
      <w:bCs/>
      <w:i/>
      <w:iCs/>
      <w:color w:val="auto"/>
    </w:rPr>
  </w:style>
  <w:style w:type="paragraph" w:styleId="IntenseQuote">
    <w:name w:val="Intense Quote"/>
    <w:basedOn w:val="Normal"/>
    <w:next w:val="Normal"/>
    <w:link w:val="IntenseQuoteChar"/>
    <w:uiPriority w:val="30"/>
    <w:qFormat/>
    <w:rsid w:val="00DD5C7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5C7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D5C7E"/>
    <w:rPr>
      <w:smallCaps/>
      <w:color w:val="auto"/>
      <w:u w:val="single"/>
    </w:rPr>
  </w:style>
  <w:style w:type="character" w:styleId="IntenseReference">
    <w:name w:val="Intense Reference"/>
    <w:basedOn w:val="DefaultParagraphFont"/>
    <w:uiPriority w:val="32"/>
    <w:qFormat/>
    <w:rsid w:val="00DD5C7E"/>
    <w:rPr>
      <w:b/>
      <w:bCs/>
      <w:smallCaps/>
      <w:color w:val="auto"/>
      <w:spacing w:val="5"/>
      <w:u w:val="single"/>
    </w:rPr>
  </w:style>
  <w:style w:type="paragraph" w:customStyle="1" w:styleId="2ColumnHeading">
    <w:name w:val="2Column Heading"/>
    <w:basedOn w:val="BodyText"/>
    <w:qFormat/>
    <w:rsid w:val="00DD5C7E"/>
    <w:pPr>
      <w:spacing w:after="60"/>
      <w:ind w:left="-2268"/>
    </w:pPr>
    <w:rPr>
      <w:b/>
    </w:rPr>
  </w:style>
  <w:style w:type="paragraph" w:customStyle="1" w:styleId="Heading1TOC">
    <w:name w:val="Heading1 TOC"/>
    <w:basedOn w:val="Normal"/>
    <w:qFormat/>
    <w:rsid w:val="00DD5C7E"/>
    <w:pPr>
      <w:spacing w:before="240" w:after="120"/>
    </w:pPr>
    <w:rPr>
      <w:rFonts w:ascii="Times New Roman" w:hAnsi="Times New Roman"/>
      <w:b/>
      <w:sz w:val="32"/>
    </w:rPr>
  </w:style>
  <w:style w:type="paragraph" w:customStyle="1" w:styleId="Heading2TOC">
    <w:name w:val="Heading2 TOC"/>
    <w:basedOn w:val="Normal"/>
    <w:qFormat/>
    <w:rsid w:val="00DD5C7E"/>
    <w:pPr>
      <w:spacing w:before="240" w:after="60"/>
    </w:pPr>
    <w:rPr>
      <w:rFonts w:ascii="Times New Roman" w:hAnsi="Times New Roman"/>
      <w:b/>
      <w:sz w:val="28"/>
    </w:rPr>
  </w:style>
  <w:style w:type="character" w:customStyle="1" w:styleId="Underline">
    <w:name w:val="Underline"/>
    <w:basedOn w:val="DefaultParagraphFont"/>
    <w:qFormat/>
    <w:rsid w:val="00DD5C7E"/>
    <w:rPr>
      <w:u w:val="single"/>
    </w:rPr>
  </w:style>
  <w:style w:type="character" w:customStyle="1" w:styleId="BoldandItalics">
    <w:name w:val="Bold and Italics"/>
    <w:qFormat/>
    <w:rsid w:val="00DD5C7E"/>
    <w:rPr>
      <w:b/>
      <w:i/>
      <w:u w:val="none"/>
    </w:rPr>
  </w:style>
  <w:style w:type="paragraph" w:styleId="BalloonText">
    <w:name w:val="Balloon Text"/>
    <w:basedOn w:val="Normal"/>
    <w:link w:val="BalloonTextChar"/>
    <w:rsid w:val="00DD5C7E"/>
    <w:rPr>
      <w:rFonts w:ascii="Tahoma" w:hAnsi="Tahoma" w:cs="Tahoma"/>
      <w:sz w:val="16"/>
      <w:szCs w:val="16"/>
    </w:rPr>
  </w:style>
  <w:style w:type="character" w:customStyle="1" w:styleId="BalloonTextChar">
    <w:name w:val="Balloon Text Char"/>
    <w:basedOn w:val="DefaultParagraphFont"/>
    <w:link w:val="BalloonText"/>
    <w:rsid w:val="00DD5C7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D5C7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D5C7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D5C7E"/>
    <w:rPr>
      <w:b/>
      <w:color w:val="660033"/>
      <w:spacing w:val="0"/>
    </w:rPr>
  </w:style>
  <w:style w:type="paragraph" w:customStyle="1" w:styleId="Nameditemlist">
    <w:name w:val="Named item list"/>
    <w:basedOn w:val="BodyText"/>
    <w:qFormat/>
    <w:rsid w:val="00DD5C7E"/>
    <w:pPr>
      <w:tabs>
        <w:tab w:val="left" w:pos="2835"/>
      </w:tabs>
      <w:ind w:left="2835" w:hanging="2835"/>
    </w:pPr>
  </w:style>
  <w:style w:type="paragraph" w:customStyle="1" w:styleId="BodyTextnopadding">
    <w:name w:val="Body Text no padding"/>
    <w:basedOn w:val="BodyText"/>
    <w:qFormat/>
    <w:rsid w:val="00DD5C7E"/>
    <w:pPr>
      <w:spacing w:before="0" w:after="0"/>
    </w:pPr>
  </w:style>
  <w:style w:type="paragraph" w:customStyle="1" w:styleId="BodyTextBold">
    <w:name w:val="Body Text Bold"/>
    <w:basedOn w:val="BodyText"/>
    <w:qFormat/>
    <w:rsid w:val="00DD5C7E"/>
    <w:rPr>
      <w:b/>
    </w:rPr>
  </w:style>
  <w:style w:type="character" w:styleId="Hyperlink">
    <w:name w:val="Hyperlink"/>
    <w:basedOn w:val="DefaultParagraphFont"/>
    <w:uiPriority w:val="99"/>
    <w:unhideWhenUsed/>
    <w:rsid w:val="00CE18B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731</Words>
  <Characters>4730</Characters>
  <Application>Microsoft Office Word</Application>
  <DocSecurity>0</DocSecurity>
  <Lines>181</Lines>
  <Paragraphs>99</Paragraphs>
  <ScaleCrop>false</ScaleCrop>
  <Company>Author-it Software Corporation Ltd.</Company>
  <LinksUpToDate>false</LinksUpToDate>
  <CharactersWithSpaces>5362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BSBLIB510 Use and monitor advanced functions of integrated library management systems</dc:title>
  <dc:subject>Approved</dc:subject>
  <dc:creator>PwC’s Skills for Australia</dc:creator>
  <cp:keywords>Release: 1</cp:keywords>
  <dc:description>Review Date: 12 April 2008</dc:description>
  <cp:lastModifiedBy>HSD_TPCMSd.prod</cp:lastModifiedBy>
  <cp:revision>3</cp:revision>
  <dcterms:created xsi:type="dcterms:W3CDTF">2020-07-07T09:31:00Z</dcterms:created>
  <dcterms:modified xsi:type="dcterms:W3CDTF">2020-07-07T09:31:00Z</dcterms:modified>
</cp:coreProperties>
</file>