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2B8" w:rsidP="007B2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BSBLIB508 Analyse and describe information resources</w:t>
      </w:r>
      <w:r>
        <w:fldChar w:fldCharType="end"/>
      </w:r>
    </w:p>
    <w:p w:rsidR="007B22B8" w:rsidP="007B22B8">
      <w:pPr>
        <w:pStyle w:val="Version"/>
        <w:sectPr w:rsidSect="007F3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73A" w:rsidP="007F373A">
      <w:pPr>
        <w:pStyle w:val="SuperHeading"/>
      </w:pPr>
      <w:r w:rsidRPr="007F373A">
        <w:t>Assessment Re</w:t>
      </w:r>
      <w:r w:rsidRPr="007F373A">
        <w:t>quirements for BSBLIB508 Analyse and describe information resources</w:t>
      </w:r>
    </w:p>
    <w:p w:rsidR="00000000" w:rsidRPr="007F373A" w:rsidP="007F373A">
      <w:pPr>
        <w:pStyle w:val="Heading1"/>
      </w:pPr>
      <w:bookmarkStart w:id="1" w:name="O_766540"/>
      <w:bookmarkEnd w:id="1"/>
      <w:r w:rsidRPr="007F37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3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3A" w:rsidP="007F373A">
            <w:pPr>
              <w:pStyle w:val="BodyText"/>
            </w:pPr>
            <w:r w:rsidRPr="007F37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3A">
            <w:pPr>
              <w:pStyle w:val="BodyText"/>
              <w:rPr>
                <w:lang w:val="en-NZ"/>
              </w:rPr>
            </w:pPr>
            <w:r w:rsidRPr="007F373A">
              <w:rPr>
                <w:rStyle w:val="SpecialBold"/>
              </w:rPr>
              <w:t>Comments</w:t>
            </w:r>
          </w:p>
        </w:tc>
      </w:tr>
      <w:tr w:rsidTr="007F3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3A">
            <w:pPr>
              <w:pStyle w:val="BodyText"/>
              <w:rPr>
                <w:lang w:val="en-NZ"/>
              </w:rPr>
            </w:pPr>
            <w:r w:rsidRPr="007F37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3A" w:rsidP="007F373A">
            <w:pPr>
              <w:pStyle w:val="BodyText"/>
            </w:pPr>
            <w:r w:rsidRPr="007F373A">
              <w:t>This version first released with BSB Business Services Training Package version 2.0</w:t>
            </w:r>
          </w:p>
        </w:tc>
      </w:tr>
    </w:tbl>
    <w:p w:rsidR="00000000" w:rsidRPr="007F373A" w:rsidP="007F373A">
      <w:pPr>
        <w:pStyle w:val="BodyText"/>
      </w:pPr>
    </w:p>
    <w:p w:rsidR="00000000" w:rsidRPr="007F373A" w:rsidP="007F373A">
      <w:pPr>
        <w:pStyle w:val="AllowPageBreak"/>
      </w:pPr>
    </w:p>
    <w:p w:rsidR="00000000" w:rsidRPr="007F373A" w:rsidP="007F373A">
      <w:pPr>
        <w:pStyle w:val="Heading1"/>
      </w:pPr>
      <w:bookmarkStart w:id="2" w:name="O_766541"/>
      <w:bookmarkEnd w:id="2"/>
      <w:r w:rsidRPr="007F373A">
        <w:t>Performance Evidence</w:t>
      </w:r>
    </w:p>
    <w:p w:rsidR="00000000" w:rsidRPr="007F373A" w:rsidP="007B22B8">
      <w:pPr>
        <w:pStyle w:val="BodyText"/>
      </w:pPr>
      <w:r w:rsidRPr="007F373A">
        <w:t>Evidence of the ability to:</w:t>
      </w:r>
    </w:p>
    <w:p w:rsidR="00000000" w:rsidRPr="007F373A" w:rsidP="007F373A">
      <w:pPr>
        <w:pStyle w:val="ListBullet"/>
      </w:pPr>
      <w:r w:rsidRPr="007F373A">
        <w:t>use tools, standards and communication skills to analyse and describe resources appropriately and satisfy customer requirements</w:t>
      </w:r>
    </w:p>
    <w:p w:rsidR="00000000" w:rsidRPr="007F373A" w:rsidP="007F373A">
      <w:pPr>
        <w:pStyle w:val="ListBullet"/>
      </w:pPr>
      <w:r w:rsidRPr="007F373A">
        <w:t>demonstrate use of current industry systems to analyse and describe a range of different resources</w:t>
      </w:r>
      <w:r w:rsidRPr="007F373A">
        <w:t>.</w:t>
      </w:r>
    </w:p>
    <w:p w:rsidR="00000000" w:rsidRPr="007F373A" w:rsidP="007F373A">
      <w:pPr>
        <w:pStyle w:val="BodyText"/>
      </w:pPr>
    </w:p>
    <w:p w:rsidR="00000000" w:rsidRPr="007F373A" w:rsidP="007B22B8">
      <w:pPr>
        <w:pStyle w:val="BodyText"/>
      </w:pPr>
      <w:r w:rsidRPr="007F373A">
        <w:t>Note: If a specific volume or frequency is not stated, then evidence must be provided at least once.</w:t>
      </w:r>
    </w:p>
    <w:p w:rsidR="00000000" w:rsidRPr="007F373A" w:rsidP="007F373A">
      <w:pPr>
        <w:pStyle w:val="Heading1"/>
      </w:pPr>
      <w:bookmarkStart w:id="3" w:name="O_766542"/>
      <w:bookmarkEnd w:id="3"/>
      <w:r w:rsidRPr="007F373A">
        <w:t>Knowledge Evidence</w:t>
      </w:r>
    </w:p>
    <w:p w:rsidR="00000000" w:rsidRPr="007F373A" w:rsidP="007B22B8">
      <w:pPr>
        <w:pStyle w:val="BodyText"/>
      </w:pPr>
      <w:r w:rsidRPr="007F373A">
        <w:t>To complete the unit requirements safely and effectively, the individual must:</w:t>
      </w:r>
    </w:p>
    <w:p w:rsidR="00000000" w:rsidRPr="007F373A" w:rsidP="007F373A">
      <w:pPr>
        <w:pStyle w:val="ListBullet"/>
      </w:pPr>
      <w:r w:rsidRPr="007F373A">
        <w:t>apply principles of subject access to a specific resource</w:t>
      </w:r>
    </w:p>
    <w:p w:rsidR="00000000" w:rsidRPr="007F373A" w:rsidP="007F373A">
      <w:pPr>
        <w:pStyle w:val="ListBullet"/>
      </w:pPr>
      <w:r w:rsidRPr="007F373A">
        <w:t>demonstrate application of principles of thesauruses used in indexing</w:t>
      </w:r>
    </w:p>
    <w:p w:rsidR="00000000" w:rsidRPr="007F373A" w:rsidP="007F373A">
      <w:pPr>
        <w:pStyle w:val="ListBullet"/>
      </w:pPr>
      <w:r w:rsidRPr="007F373A">
        <w:t>compare and contrast types of indexes and abstracts</w:t>
      </w:r>
    </w:p>
    <w:p w:rsidR="00000000" w:rsidRPr="007F373A" w:rsidP="007F373A">
      <w:pPr>
        <w:pStyle w:val="ListBullet"/>
      </w:pPr>
      <w:r w:rsidRPr="007F373A">
        <w:t>demonstrate application of abstracting and indexing standards and methods, i</w:t>
      </w:r>
      <w:r w:rsidRPr="007F373A">
        <w:t>ncluding descriptions and cross</w:t>
      </w:r>
      <w:r w:rsidRPr="007F373A">
        <w:noBreakHyphen/>
        <w:t>referencing of access points and descriptors</w:t>
      </w:r>
    </w:p>
    <w:p w:rsidR="00000000" w:rsidRPr="007F373A" w:rsidP="007F373A">
      <w:pPr>
        <w:pStyle w:val="ListBullet"/>
      </w:pPr>
      <w:r w:rsidRPr="007F373A">
        <w:t>describe methods for allocating major and minor descriptors to information resources</w:t>
      </w:r>
    </w:p>
    <w:p w:rsidR="00000000" w:rsidRPr="007F373A" w:rsidP="007F373A">
      <w:pPr>
        <w:pStyle w:val="ListBullet"/>
      </w:pPr>
      <w:r w:rsidRPr="007F373A">
        <w:t>describe methods for matching reference structure to suit customer needs</w:t>
      </w:r>
    </w:p>
    <w:p w:rsidR="00000000" w:rsidRPr="007F373A" w:rsidP="007F373A">
      <w:pPr>
        <w:pStyle w:val="ListBullet"/>
      </w:pPr>
      <w:r w:rsidRPr="007F373A">
        <w:t xml:space="preserve">describe methods for </w:t>
      </w:r>
      <w:r w:rsidRPr="007F373A">
        <w:t>enhancing subject access through indexing</w:t>
      </w:r>
    </w:p>
    <w:p w:rsidR="00000000" w:rsidRPr="007F373A" w:rsidP="007F373A">
      <w:pPr>
        <w:pStyle w:val="ListBullet"/>
      </w:pPr>
      <w:r w:rsidRPr="007F373A">
        <w:t>evaluate monitoring and review processes for indexes and abstracts.</w:t>
      </w:r>
    </w:p>
    <w:p w:rsidR="00000000" w:rsidRPr="007F373A" w:rsidP="007F373A">
      <w:pPr>
        <w:pStyle w:val="AllowPageBreak"/>
      </w:pPr>
    </w:p>
    <w:p w:rsidR="00000000" w:rsidRPr="007F373A" w:rsidP="007F373A">
      <w:pPr>
        <w:pStyle w:val="Heading1"/>
      </w:pPr>
      <w:bookmarkStart w:id="4" w:name="O_766543"/>
      <w:bookmarkEnd w:id="4"/>
      <w:r w:rsidRPr="007F373A">
        <w:t>Assessment Conditions</w:t>
      </w:r>
    </w:p>
    <w:p w:rsidR="00000000" w:rsidRPr="007F373A" w:rsidP="007B22B8">
      <w:pPr>
        <w:pStyle w:val="BodyText"/>
      </w:pPr>
      <w:r w:rsidRPr="007F373A">
        <w:t>Assessment must be conducted in a safe environment where evidence gathered demonstrates consistent performa</w:t>
      </w:r>
      <w:r w:rsidRPr="007F373A">
        <w:t>nce of typical activities experienced in the Library – Information Management field of work and include access to:</w:t>
      </w:r>
    </w:p>
    <w:p w:rsidR="00000000" w:rsidRPr="007F373A" w:rsidP="007F373A">
      <w:pPr>
        <w:pStyle w:val="ListBullet"/>
      </w:pPr>
      <w:r w:rsidRPr="007F373A">
        <w:t>relevant policies and procedures manuals</w:t>
      </w:r>
    </w:p>
    <w:p w:rsidR="00000000" w:rsidRPr="007F373A" w:rsidP="007F373A">
      <w:pPr>
        <w:pStyle w:val="ListBullet"/>
      </w:pPr>
      <w:r w:rsidRPr="007F373A">
        <w:t>relevant thesauruses and database programs and resources to index and abstract</w:t>
      </w:r>
    </w:p>
    <w:p w:rsidR="00000000" w:rsidRPr="007F373A" w:rsidP="007F373A">
      <w:pPr>
        <w:pStyle w:val="ListBullet"/>
      </w:pPr>
      <w:r w:rsidRPr="007F373A">
        <w:t>industry software pa</w:t>
      </w:r>
      <w:r w:rsidRPr="007F373A">
        <w:t>ckages.</w:t>
      </w:r>
    </w:p>
    <w:p w:rsidR="00000000" w:rsidRPr="007F373A" w:rsidP="007F373A">
      <w:pPr>
        <w:pStyle w:val="BodyText"/>
      </w:pPr>
    </w:p>
    <w:p w:rsidR="00000000" w:rsidRPr="007F373A" w:rsidP="007B22B8">
      <w:pPr>
        <w:pStyle w:val="BodyText"/>
      </w:pPr>
      <w:r w:rsidRPr="007F373A">
        <w:t>Assessors of this unit must satisfy the requirements for assessors in applicable vocational education and training legislation, frameworks and/or standards.</w:t>
      </w:r>
    </w:p>
    <w:p w:rsidR="00000000" w:rsidRPr="007F373A" w:rsidP="007F373A">
      <w:pPr>
        <w:pStyle w:val="Heading1"/>
      </w:pPr>
      <w:bookmarkStart w:id="5" w:name="O_766546"/>
      <w:bookmarkEnd w:id="5"/>
      <w:r w:rsidRPr="007F373A">
        <w:t>Links</w:t>
      </w:r>
    </w:p>
    <w:p w:rsidR="00000000" w:rsidRPr="007F373A" w:rsidP="007B22B8">
      <w:pPr>
        <w:pStyle w:val="BodyText"/>
      </w:pPr>
      <w:r w:rsidRPr="007F373A">
        <w:t>Companion Volume imp</w:t>
      </w:r>
      <w:r w:rsidRPr="007F373A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4E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F373A" w:rsidP="007F373A"/>
    <w:sectPr w:rsidSect="007F37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3A" w:rsidRPr="007B22B8" w:rsidP="007B2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B8" w:rsidP="007F3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2B8" w:rsidP="007F3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22B8" w:rsidP="007F3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73A" w:rsidRPr="007B22B8" w:rsidP="007B2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B8" w:rsidRPr="002D2AF8" w:rsidP="007F3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BSBLIB508 Analyse and describe information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B22B8" w:rsidP="007F3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7A5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FA6E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73A"/>
  </w:style>
  <w:style w:type="character" w:customStyle="1" w:styleId="Heading1Char">
    <w:name w:val="Heading 1 Char"/>
    <w:basedOn w:val="DefaultParagraphFont"/>
    <w:link w:val="Heading1"/>
    <w:rsid w:val="007F3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7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73A"/>
    <w:rPr>
      <w:b/>
      <w:spacing w:val="0"/>
    </w:rPr>
  </w:style>
  <w:style w:type="paragraph" w:customStyle="1" w:styleId="SuperHeading">
    <w:name w:val="SuperHeading"/>
    <w:basedOn w:val="Normal"/>
    <w:rsid w:val="007F3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7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73A"/>
    <w:rPr>
      <w:i/>
    </w:rPr>
  </w:style>
  <w:style w:type="paragraph" w:styleId="Caption">
    <w:name w:val="caption"/>
    <w:basedOn w:val="BodyText"/>
    <w:next w:val="Normal"/>
    <w:qFormat/>
    <w:rsid w:val="007F3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73A"/>
  </w:style>
  <w:style w:type="paragraph" w:styleId="TableofFigures">
    <w:name w:val="table of figures"/>
    <w:basedOn w:val="Normal"/>
    <w:next w:val="Normal"/>
    <w:semiHidden/>
    <w:rsid w:val="007F3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7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73A"/>
    <w:rPr>
      <w:rFonts w:ascii="Wingdings" w:hAnsi="Wingdings"/>
    </w:rPr>
  </w:style>
  <w:style w:type="paragraph" w:customStyle="1" w:styleId="TableHeading">
    <w:name w:val="Table Heading"/>
    <w:basedOn w:val="HeadingBase"/>
    <w:rsid w:val="007F3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73A"/>
    <w:rPr>
      <w:color w:val="0033CC"/>
      <w:u w:val="none"/>
    </w:rPr>
  </w:style>
  <w:style w:type="paragraph" w:customStyle="1" w:styleId="BodyTextRight">
    <w:name w:val="Body Text Right"/>
    <w:basedOn w:val="BodyText"/>
    <w:rsid w:val="007F3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7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73A"/>
    <w:rPr>
      <w:sz w:val="32"/>
    </w:rPr>
  </w:style>
  <w:style w:type="paragraph" w:customStyle="1" w:styleId="HeadingProcedure">
    <w:name w:val="Heading Procedure"/>
    <w:basedOn w:val="HeadingBase"/>
    <w:next w:val="Normal"/>
    <w:rsid w:val="007F3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73A"/>
    <w:pPr>
      <w:spacing w:before="60" w:after="60"/>
    </w:pPr>
  </w:style>
  <w:style w:type="paragraph" w:styleId="ListContinue">
    <w:name w:val="List Continue"/>
    <w:basedOn w:val="List"/>
    <w:rsid w:val="007F373A"/>
    <w:pPr>
      <w:ind w:firstLine="0"/>
    </w:pPr>
  </w:style>
  <w:style w:type="paragraph" w:customStyle="1" w:styleId="ListNote">
    <w:name w:val="List Note"/>
    <w:basedOn w:val="List"/>
    <w:rsid w:val="007F3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73A"/>
    <w:rPr>
      <w:rFonts w:ascii="Courier New" w:hAnsi="Courier New"/>
    </w:rPr>
  </w:style>
  <w:style w:type="paragraph" w:customStyle="1" w:styleId="NoteBullet">
    <w:name w:val="Note Bullet"/>
    <w:basedOn w:val="Note"/>
    <w:rsid w:val="007F3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7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73A"/>
    <w:rPr>
      <w:b/>
      <w:smallCaps/>
    </w:rPr>
  </w:style>
  <w:style w:type="paragraph" w:customStyle="1" w:styleId="TableListNumber">
    <w:name w:val="Table List Number"/>
    <w:basedOn w:val="ListNumber"/>
    <w:rsid w:val="007F3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73A"/>
    <w:pPr>
      <w:numPr>
        <w:numId w:val="8"/>
      </w:numPr>
    </w:pPr>
  </w:style>
  <w:style w:type="paragraph" w:customStyle="1" w:styleId="ListAlpha2">
    <w:name w:val="List Alpha 2"/>
    <w:basedOn w:val="List2"/>
    <w:rsid w:val="007F373A"/>
    <w:pPr>
      <w:numPr>
        <w:numId w:val="7"/>
      </w:numPr>
    </w:pPr>
  </w:style>
  <w:style w:type="paragraph" w:styleId="List2">
    <w:name w:val="List 2"/>
    <w:basedOn w:val="BodyText"/>
    <w:rsid w:val="007F3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7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7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73A"/>
    <w:pPr>
      <w:numPr>
        <w:numId w:val="3"/>
      </w:numPr>
    </w:pPr>
  </w:style>
  <w:style w:type="paragraph" w:styleId="ListContinue2">
    <w:name w:val="List Continue 2"/>
    <w:basedOn w:val="List2"/>
    <w:rsid w:val="007F373A"/>
    <w:pPr>
      <w:ind w:firstLine="0"/>
    </w:pPr>
  </w:style>
  <w:style w:type="paragraph" w:styleId="ListContinue3">
    <w:name w:val="List Continue 3"/>
    <w:basedOn w:val="List3"/>
    <w:rsid w:val="007F373A"/>
    <w:pPr>
      <w:ind w:left="1021" w:firstLine="0"/>
    </w:pPr>
  </w:style>
  <w:style w:type="paragraph" w:styleId="ListContinue4">
    <w:name w:val="List Continue 4"/>
    <w:basedOn w:val="List4"/>
    <w:rsid w:val="007F373A"/>
    <w:pPr>
      <w:ind w:firstLine="0"/>
    </w:pPr>
  </w:style>
  <w:style w:type="paragraph" w:styleId="ListContinue5">
    <w:name w:val="List Continue 5"/>
    <w:basedOn w:val="List5"/>
    <w:rsid w:val="007F373A"/>
    <w:pPr>
      <w:ind w:firstLine="0"/>
    </w:pPr>
  </w:style>
  <w:style w:type="paragraph" w:styleId="ListNumber3">
    <w:name w:val="List Number 3"/>
    <w:basedOn w:val="List3"/>
    <w:rsid w:val="007F373A"/>
    <w:pPr>
      <w:numPr>
        <w:numId w:val="4"/>
      </w:numPr>
    </w:pPr>
  </w:style>
  <w:style w:type="paragraph" w:styleId="ListNumber4">
    <w:name w:val="List Number 4"/>
    <w:basedOn w:val="List4"/>
    <w:rsid w:val="007F373A"/>
    <w:pPr>
      <w:numPr>
        <w:numId w:val="5"/>
      </w:numPr>
    </w:pPr>
  </w:style>
  <w:style w:type="paragraph" w:styleId="ListNumber5">
    <w:name w:val="List Number 5"/>
    <w:basedOn w:val="List5"/>
    <w:rsid w:val="007F373A"/>
    <w:pPr>
      <w:numPr>
        <w:numId w:val="6"/>
      </w:numPr>
    </w:pPr>
  </w:style>
  <w:style w:type="paragraph" w:styleId="BlockText">
    <w:name w:val="Block Text"/>
    <w:basedOn w:val="Normal"/>
    <w:rsid w:val="007F3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73A"/>
    <w:rPr>
      <w:sz w:val="16"/>
      <w:vertAlign w:val="superscript"/>
    </w:rPr>
  </w:style>
  <w:style w:type="character" w:customStyle="1" w:styleId="Symbols">
    <w:name w:val="Symbols"/>
    <w:basedOn w:val="DefaultParagraphFont"/>
    <w:rsid w:val="007F373A"/>
    <w:rPr>
      <w:rFonts w:ascii="Symbol" w:hAnsi="Symbol"/>
    </w:rPr>
  </w:style>
  <w:style w:type="character" w:customStyle="1" w:styleId="MenuOptions">
    <w:name w:val="Menu Options"/>
    <w:basedOn w:val="DefaultParagraphFont"/>
    <w:rsid w:val="007F3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73A"/>
    <w:rPr>
      <w:b/>
    </w:rPr>
  </w:style>
  <w:style w:type="character" w:customStyle="1" w:styleId="Underlined">
    <w:name w:val="Underlined"/>
    <w:basedOn w:val="DefaultParagraphFont"/>
    <w:rsid w:val="007F373A"/>
    <w:rPr>
      <w:u w:val="single"/>
    </w:rPr>
  </w:style>
  <w:style w:type="paragraph" w:customStyle="1" w:styleId="TableBodyTextRight">
    <w:name w:val="Table Body Text Right"/>
    <w:basedOn w:val="TableBodyText"/>
    <w:rsid w:val="007F3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73A"/>
    <w:rPr>
      <w:sz w:val="18"/>
    </w:rPr>
  </w:style>
  <w:style w:type="paragraph" w:customStyle="1" w:styleId="BodySmallRight">
    <w:name w:val="Body Small Right"/>
    <w:basedOn w:val="BodyTextRight"/>
    <w:rsid w:val="007F373A"/>
    <w:rPr>
      <w:sz w:val="18"/>
      <w:szCs w:val="18"/>
    </w:rPr>
  </w:style>
  <w:style w:type="paragraph" w:customStyle="1" w:styleId="MarginEdition">
    <w:name w:val="Margin Edition"/>
    <w:basedOn w:val="MarginNote"/>
    <w:rsid w:val="007F3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73A"/>
    <w:rPr>
      <w:sz w:val="2"/>
      <w:szCs w:val="2"/>
    </w:rPr>
  </w:style>
  <w:style w:type="character" w:customStyle="1" w:styleId="Small">
    <w:name w:val="Small"/>
    <w:basedOn w:val="DefaultParagraphFont"/>
    <w:rsid w:val="007F373A"/>
    <w:rPr>
      <w:sz w:val="16"/>
    </w:rPr>
  </w:style>
  <w:style w:type="paragraph" w:customStyle="1" w:styleId="WideTable">
    <w:name w:val="Wide Table"/>
    <w:basedOn w:val="Normal"/>
    <w:rsid w:val="007F3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73A"/>
  </w:style>
  <w:style w:type="paragraph" w:styleId="Quote">
    <w:name w:val="Quote"/>
    <w:basedOn w:val="Heading1"/>
    <w:link w:val="QuoteChar"/>
    <w:qFormat/>
    <w:rsid w:val="007F3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73A"/>
    <w:pPr>
      <w:pageBreakBefore/>
    </w:pPr>
  </w:style>
  <w:style w:type="paragraph" w:customStyle="1" w:styleId="Border">
    <w:name w:val="Border"/>
    <w:basedOn w:val="Normal"/>
    <w:qFormat/>
    <w:rsid w:val="007F3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73A"/>
    <w:rPr>
      <w:u w:val="single"/>
    </w:rPr>
  </w:style>
  <w:style w:type="character" w:customStyle="1" w:styleId="BoldandItalics">
    <w:name w:val="Bold and Italics"/>
    <w:qFormat/>
    <w:rsid w:val="007F373A"/>
    <w:rPr>
      <w:b/>
      <w:i/>
      <w:u w:val="none"/>
    </w:rPr>
  </w:style>
  <w:style w:type="paragraph" w:styleId="BalloonText">
    <w:name w:val="Balloon Text"/>
    <w:basedOn w:val="Normal"/>
    <w:link w:val="BalloonTextChar"/>
    <w:rsid w:val="007F3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73A"/>
    <w:pPr>
      <w:spacing w:before="0" w:after="0"/>
    </w:pPr>
  </w:style>
  <w:style w:type="paragraph" w:customStyle="1" w:styleId="BodyTextBold">
    <w:name w:val="Body Text Bold"/>
    <w:basedOn w:val="BodyText"/>
    <w:qFormat/>
    <w:rsid w:val="007F373A"/>
    <w:rPr>
      <w:b/>
    </w:rPr>
  </w:style>
  <w:style w:type="character" w:styleId="Hyperlink">
    <w:name w:val="Hyperlink"/>
    <w:basedOn w:val="DefaultParagraphFont"/>
    <w:uiPriority w:val="99"/>
    <w:unhideWhenUsed/>
    <w:rsid w:val="007B2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1990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BSBLIB508 Analyse and describe information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2020-07-07T10:23:00Z</dcterms:created>
  <dcterms:modified xsi:type="dcterms:W3CDTF">2020-07-07T10:23:00Z</dcterms:modified>
</cp:coreProperties>
</file>