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5C50" w:rsidP="00025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BSBLIB505 Develop disaster management plans</w:t>
      </w:r>
      <w:r>
        <w:fldChar w:fldCharType="end"/>
      </w:r>
    </w:p>
    <w:p w:rsidR="00025C50" w:rsidP="00025C50">
      <w:pPr>
        <w:pStyle w:val="Version"/>
        <w:sectPr w:rsidSect="009B0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ABC" w:rsidP="009B0ABC">
      <w:pPr>
        <w:pStyle w:val="SuperHeading"/>
      </w:pPr>
      <w:r w:rsidRPr="009B0ABC">
        <w:t>Assessment Re</w:t>
      </w:r>
      <w:r w:rsidRPr="009B0ABC">
        <w:t>quirements for BSBLIB505 Develop disaster management plans</w:t>
      </w:r>
    </w:p>
    <w:p w:rsidR="00000000" w:rsidRPr="009B0ABC" w:rsidP="009B0ABC">
      <w:pPr>
        <w:pStyle w:val="Heading1"/>
      </w:pPr>
      <w:bookmarkStart w:id="1" w:name="O_766464"/>
      <w:bookmarkEnd w:id="1"/>
      <w:r w:rsidRPr="009B0A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0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BC" w:rsidP="009B0ABC">
            <w:pPr>
              <w:pStyle w:val="BodyText"/>
            </w:pPr>
            <w:r w:rsidRPr="009B0A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BC">
            <w:pPr>
              <w:pStyle w:val="BodyText"/>
              <w:rPr>
                <w:lang w:val="en-NZ"/>
              </w:rPr>
            </w:pPr>
            <w:r w:rsidRPr="009B0ABC">
              <w:rPr>
                <w:rStyle w:val="SpecialBold"/>
              </w:rPr>
              <w:t>Comments</w:t>
            </w:r>
          </w:p>
        </w:tc>
      </w:tr>
      <w:tr w:rsidTr="009B0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BC">
            <w:pPr>
              <w:pStyle w:val="BodyText"/>
              <w:rPr>
                <w:lang w:val="en-NZ"/>
              </w:rPr>
            </w:pPr>
            <w:r w:rsidRPr="009B0A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BC" w:rsidP="009B0ABC">
            <w:pPr>
              <w:pStyle w:val="BodyText"/>
            </w:pPr>
            <w:r w:rsidRPr="009B0ABC">
              <w:t>This version first released with BSB Business Services Training Package Version 2.0.</w:t>
            </w:r>
          </w:p>
        </w:tc>
      </w:tr>
    </w:tbl>
    <w:p w:rsidR="00000000" w:rsidRPr="009B0ABC" w:rsidP="009B0ABC">
      <w:pPr>
        <w:pStyle w:val="BodyText"/>
      </w:pPr>
    </w:p>
    <w:p w:rsidR="00000000" w:rsidRPr="009B0ABC" w:rsidP="009B0ABC">
      <w:pPr>
        <w:pStyle w:val="AllowPageBreak"/>
      </w:pPr>
    </w:p>
    <w:p w:rsidR="00000000" w:rsidRPr="009B0ABC" w:rsidP="009B0ABC">
      <w:pPr>
        <w:pStyle w:val="Heading1"/>
      </w:pPr>
      <w:bookmarkStart w:id="2" w:name="O_766465"/>
      <w:bookmarkEnd w:id="2"/>
      <w:r w:rsidRPr="009B0ABC">
        <w:t>Performance Evidence</w:t>
      </w:r>
    </w:p>
    <w:p w:rsidR="00000000" w:rsidRPr="009B0ABC" w:rsidP="00025C50">
      <w:pPr>
        <w:pStyle w:val="BodyText"/>
      </w:pPr>
      <w:r w:rsidRPr="009B0ABC">
        <w:t>Evidence of the ability to:</w:t>
      </w:r>
    </w:p>
    <w:p w:rsidR="00000000" w:rsidRPr="009B0ABC" w:rsidP="009B0ABC">
      <w:pPr>
        <w:pStyle w:val="ListBullet"/>
      </w:pPr>
      <w:r w:rsidRPr="009B0ABC">
        <w:t>assess risks to the collection</w:t>
      </w:r>
    </w:p>
    <w:p w:rsidR="00000000" w:rsidRPr="009B0ABC" w:rsidP="009B0ABC">
      <w:pPr>
        <w:pStyle w:val="ListBullet"/>
      </w:pPr>
      <w:r w:rsidRPr="009B0ABC">
        <w:t>develop risk mitigation procedures</w:t>
      </w:r>
    </w:p>
    <w:p w:rsidR="00000000" w:rsidRPr="009B0ABC" w:rsidP="009B0ABC">
      <w:pPr>
        <w:pStyle w:val="ListBullet"/>
      </w:pPr>
      <w:r w:rsidRPr="009B0ABC">
        <w:t>develop a clear and concise disaster management plan for an actual collection or site or environment</w:t>
      </w:r>
    </w:p>
    <w:p w:rsidR="00000000" w:rsidRPr="009B0ABC" w:rsidP="009B0ABC">
      <w:pPr>
        <w:pStyle w:val="ListBullet"/>
      </w:pPr>
      <w:r w:rsidRPr="009B0ABC">
        <w:t>present plan to stakeholders and respond to feedback</w:t>
      </w:r>
    </w:p>
    <w:p w:rsidR="00000000" w:rsidRPr="009B0ABC" w:rsidP="009B0ABC">
      <w:pPr>
        <w:pStyle w:val="ListBullet"/>
      </w:pPr>
      <w:r w:rsidRPr="009B0ABC">
        <w:t>establish strategies to maintain currency of plan.</w:t>
      </w:r>
    </w:p>
    <w:p w:rsidR="00000000" w:rsidRPr="009B0ABC" w:rsidP="009B0ABC">
      <w:pPr>
        <w:pStyle w:val="BodyText"/>
      </w:pPr>
    </w:p>
    <w:p w:rsidR="00000000" w:rsidRPr="009B0ABC" w:rsidP="00025C50">
      <w:pPr>
        <w:pStyle w:val="BodyText"/>
      </w:pPr>
      <w:r w:rsidRPr="009B0ABC">
        <w:t>Note: If a specific volume or frequency is not stated, then evidence must be provided at least once.</w:t>
      </w:r>
    </w:p>
    <w:p w:rsidR="00000000" w:rsidRPr="009B0ABC" w:rsidP="009B0ABC">
      <w:pPr>
        <w:pStyle w:val="Heading1"/>
      </w:pPr>
      <w:bookmarkStart w:id="3" w:name="O_766466"/>
      <w:bookmarkEnd w:id="3"/>
      <w:r w:rsidRPr="009B0ABC">
        <w:t>Knowledge Evidence</w:t>
      </w:r>
    </w:p>
    <w:p w:rsidR="00000000" w:rsidRPr="009B0ABC" w:rsidP="00025C50">
      <w:pPr>
        <w:pStyle w:val="BodyText"/>
      </w:pPr>
      <w:r w:rsidRPr="009B0ABC">
        <w:t>To complete the unit requirements safely and effectively, the indiv</w:t>
      </w:r>
      <w:r w:rsidRPr="009B0ABC">
        <w:t>idual must:</w:t>
      </w:r>
    </w:p>
    <w:p w:rsidR="00000000" w:rsidRPr="009B0ABC" w:rsidP="009B0ABC">
      <w:pPr>
        <w:pStyle w:val="ListBullet"/>
      </w:pPr>
      <w:r w:rsidRPr="009B0ABC">
        <w:t>identify and discuss types of disasters that might affect collections and particular items in collections</w:t>
      </w:r>
    </w:p>
    <w:p w:rsidR="00000000" w:rsidRPr="009B0ABC" w:rsidP="009B0ABC">
      <w:pPr>
        <w:pStyle w:val="ListBullet"/>
      </w:pPr>
      <w:r w:rsidRPr="009B0ABC">
        <w:t>analyse causes and types of damage to collection material and collections</w:t>
      </w:r>
    </w:p>
    <w:p w:rsidR="00000000" w:rsidRPr="009B0ABC" w:rsidP="009B0ABC">
      <w:pPr>
        <w:pStyle w:val="ListBullet"/>
      </w:pPr>
      <w:r w:rsidRPr="009B0ABC">
        <w:t>analyse risk assessment processes in relation to collections</w:t>
      </w:r>
    </w:p>
    <w:p w:rsidR="00000000" w:rsidRPr="009B0ABC" w:rsidP="009B0ABC">
      <w:pPr>
        <w:pStyle w:val="ListBullet"/>
      </w:pPr>
      <w:r w:rsidRPr="009B0ABC">
        <w:t>an</w:t>
      </w:r>
      <w:r w:rsidRPr="009B0ABC">
        <w:t>alyse procedures used to reduce or remove risk in the relevant work context</w:t>
      </w:r>
    </w:p>
    <w:p w:rsidR="00000000" w:rsidRPr="009B0ABC" w:rsidP="009B0ABC">
      <w:pPr>
        <w:pStyle w:val="ListBullet"/>
      </w:pPr>
      <w:r w:rsidRPr="009B0ABC">
        <w:t>identify support networks that can be used in the event of disaster response and recovery</w:t>
      </w:r>
    </w:p>
    <w:p w:rsidR="00000000" w:rsidRPr="009B0ABC" w:rsidP="009B0ABC">
      <w:pPr>
        <w:pStyle w:val="ListBullet"/>
      </w:pPr>
      <w:r w:rsidRPr="009B0ABC">
        <w:t>analyse significance assessment methodology.</w:t>
      </w:r>
    </w:p>
    <w:p w:rsidR="00000000" w:rsidRPr="009B0ABC" w:rsidP="009B0ABC">
      <w:pPr>
        <w:pStyle w:val="AllowPageBreak"/>
      </w:pPr>
    </w:p>
    <w:p w:rsidR="00000000" w:rsidRPr="009B0ABC" w:rsidP="009B0ABC">
      <w:pPr>
        <w:pStyle w:val="Heading1"/>
      </w:pPr>
      <w:bookmarkStart w:id="4" w:name="O_766467"/>
      <w:bookmarkEnd w:id="4"/>
      <w:r w:rsidRPr="009B0ABC">
        <w:t>Assessment Conditions</w:t>
      </w:r>
    </w:p>
    <w:p w:rsidR="00000000" w:rsidRPr="009B0ABC" w:rsidP="00025C50">
      <w:pPr>
        <w:pStyle w:val="BodyText"/>
      </w:pPr>
      <w:r w:rsidRPr="009B0ABC">
        <w:t>Assess</w:t>
      </w:r>
      <w:r w:rsidRPr="009B0ABC">
        <w:t>ment must be conducted in a safe environment where evidence gathered demonstrates consistent performance of typical activities experienced in the Library – Preventive Conservation field of work and include access to:</w:t>
      </w:r>
    </w:p>
    <w:p w:rsidR="00000000" w:rsidRPr="009B0ABC" w:rsidP="009B0ABC">
      <w:pPr>
        <w:pStyle w:val="ListBullet"/>
      </w:pPr>
      <w:r w:rsidRPr="009B0ABC">
        <w:t>a collection, cultural material or sit</w:t>
      </w:r>
      <w:r w:rsidRPr="009B0ABC">
        <w:t>e for which a disaster management plan can be prepared</w:t>
      </w:r>
    </w:p>
    <w:p w:rsidR="00000000" w:rsidRPr="009B0ABC" w:rsidP="009B0ABC">
      <w:pPr>
        <w:pStyle w:val="ListBullet"/>
      </w:pPr>
      <w:r w:rsidRPr="009B0ABC">
        <w:t>historical data and collection records</w:t>
      </w:r>
    </w:p>
    <w:p w:rsidR="00000000" w:rsidRPr="009B0ABC" w:rsidP="009B0ABC">
      <w:pPr>
        <w:pStyle w:val="ListBullet"/>
      </w:pPr>
      <w:r w:rsidRPr="009B0ABC">
        <w:t>special purpose tools, equipment and materials.</w:t>
      </w:r>
    </w:p>
    <w:p w:rsidR="00000000" w:rsidRPr="009B0ABC" w:rsidP="009B0ABC">
      <w:pPr>
        <w:pStyle w:val="BodyText"/>
      </w:pPr>
    </w:p>
    <w:p w:rsidR="00000000" w:rsidRPr="009B0ABC" w:rsidP="00025C50">
      <w:pPr>
        <w:pStyle w:val="BodyText"/>
      </w:pPr>
      <w:r w:rsidRPr="009B0ABC">
        <w:t>Assessors of this unit must satisfy the requirements for assessors in applicable vocational education and trainin</w:t>
      </w:r>
      <w:r w:rsidRPr="009B0ABC">
        <w:t>g legislation, frameworks and/or standards.</w:t>
      </w:r>
    </w:p>
    <w:p w:rsidR="00000000" w:rsidRPr="009B0ABC" w:rsidP="009B0ABC">
      <w:pPr>
        <w:pStyle w:val="Heading1"/>
      </w:pPr>
      <w:bookmarkStart w:id="5" w:name="O_766470"/>
      <w:bookmarkEnd w:id="5"/>
      <w:r w:rsidRPr="009B0ABC">
        <w:t>Links</w:t>
      </w:r>
    </w:p>
    <w:p w:rsidR="00000000" w:rsidRPr="009B0ABC" w:rsidP="00025C50">
      <w:pPr>
        <w:pStyle w:val="BodyText"/>
      </w:pPr>
      <w:r w:rsidRPr="009B0A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A47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0ABC" w:rsidP="009B0ABC"/>
    <w:sectPr w:rsidSect="009B0A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BC" w:rsidRPr="00025C50" w:rsidP="00025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50" w:rsidP="009B0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5C50" w:rsidP="009B0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5C50" w:rsidP="009B0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ABC" w:rsidRPr="00025C50" w:rsidP="00025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50" w:rsidRPr="002D2AF8" w:rsidP="009B0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BSBLIB505 Develop disaster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25C50" w:rsidP="009B0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BC5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A8D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ABC"/>
  </w:style>
  <w:style w:type="character" w:customStyle="1" w:styleId="Heading1Char">
    <w:name w:val="Heading 1 Char"/>
    <w:basedOn w:val="DefaultParagraphFont"/>
    <w:link w:val="Heading1"/>
    <w:rsid w:val="009B0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A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A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ABC"/>
    <w:rPr>
      <w:b/>
      <w:spacing w:val="0"/>
    </w:rPr>
  </w:style>
  <w:style w:type="paragraph" w:customStyle="1" w:styleId="SuperHeading">
    <w:name w:val="SuperHeading"/>
    <w:basedOn w:val="Normal"/>
    <w:rsid w:val="009B0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A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A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ABC"/>
    <w:rPr>
      <w:i/>
    </w:rPr>
  </w:style>
  <w:style w:type="paragraph" w:styleId="Caption">
    <w:name w:val="caption"/>
    <w:basedOn w:val="BodyText"/>
    <w:next w:val="Normal"/>
    <w:qFormat/>
    <w:rsid w:val="009B0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ABC"/>
  </w:style>
  <w:style w:type="paragraph" w:styleId="TableofFigures">
    <w:name w:val="table of figures"/>
    <w:basedOn w:val="Normal"/>
    <w:next w:val="Normal"/>
    <w:semiHidden/>
    <w:rsid w:val="009B0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A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0ABC"/>
    <w:rPr>
      <w:rFonts w:ascii="Wingdings" w:hAnsi="Wingdings"/>
    </w:rPr>
  </w:style>
  <w:style w:type="paragraph" w:customStyle="1" w:styleId="TableHeading">
    <w:name w:val="Table Heading"/>
    <w:basedOn w:val="HeadingBase"/>
    <w:rsid w:val="009B0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ABC"/>
    <w:rPr>
      <w:color w:val="0033CC"/>
      <w:u w:val="none"/>
    </w:rPr>
  </w:style>
  <w:style w:type="paragraph" w:customStyle="1" w:styleId="BodyTextRight">
    <w:name w:val="Body Text Right"/>
    <w:basedOn w:val="BodyText"/>
    <w:rsid w:val="009B0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A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ABC"/>
    <w:rPr>
      <w:sz w:val="32"/>
    </w:rPr>
  </w:style>
  <w:style w:type="paragraph" w:customStyle="1" w:styleId="HeadingProcedure">
    <w:name w:val="Heading Procedure"/>
    <w:basedOn w:val="HeadingBase"/>
    <w:next w:val="Normal"/>
    <w:rsid w:val="009B0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ABC"/>
    <w:pPr>
      <w:spacing w:before="60" w:after="60"/>
    </w:pPr>
  </w:style>
  <w:style w:type="paragraph" w:styleId="ListContinue">
    <w:name w:val="List Continue"/>
    <w:basedOn w:val="List"/>
    <w:rsid w:val="009B0ABC"/>
    <w:pPr>
      <w:ind w:firstLine="0"/>
    </w:pPr>
  </w:style>
  <w:style w:type="paragraph" w:customStyle="1" w:styleId="ListNote">
    <w:name w:val="List Note"/>
    <w:basedOn w:val="List"/>
    <w:rsid w:val="009B0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ABC"/>
    <w:rPr>
      <w:rFonts w:ascii="Courier New" w:hAnsi="Courier New"/>
    </w:rPr>
  </w:style>
  <w:style w:type="paragraph" w:customStyle="1" w:styleId="NoteBullet">
    <w:name w:val="Note Bullet"/>
    <w:basedOn w:val="Note"/>
    <w:rsid w:val="009B0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A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0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ABC"/>
    <w:rPr>
      <w:b/>
      <w:smallCaps/>
    </w:rPr>
  </w:style>
  <w:style w:type="paragraph" w:customStyle="1" w:styleId="TableListNumber">
    <w:name w:val="Table List Number"/>
    <w:basedOn w:val="ListNumber"/>
    <w:rsid w:val="009B0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ABC"/>
    <w:pPr>
      <w:numPr>
        <w:numId w:val="8"/>
      </w:numPr>
    </w:pPr>
  </w:style>
  <w:style w:type="paragraph" w:customStyle="1" w:styleId="ListAlpha2">
    <w:name w:val="List Alpha 2"/>
    <w:basedOn w:val="List2"/>
    <w:rsid w:val="009B0ABC"/>
    <w:pPr>
      <w:numPr>
        <w:numId w:val="7"/>
      </w:numPr>
    </w:pPr>
  </w:style>
  <w:style w:type="paragraph" w:styleId="List2">
    <w:name w:val="List 2"/>
    <w:basedOn w:val="BodyText"/>
    <w:rsid w:val="009B0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A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A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0ABC"/>
    <w:pPr>
      <w:numPr>
        <w:numId w:val="3"/>
      </w:numPr>
    </w:pPr>
  </w:style>
  <w:style w:type="paragraph" w:styleId="ListContinue2">
    <w:name w:val="List Continue 2"/>
    <w:basedOn w:val="List2"/>
    <w:rsid w:val="009B0ABC"/>
    <w:pPr>
      <w:ind w:firstLine="0"/>
    </w:pPr>
  </w:style>
  <w:style w:type="paragraph" w:styleId="ListContinue3">
    <w:name w:val="List Continue 3"/>
    <w:basedOn w:val="List3"/>
    <w:rsid w:val="009B0ABC"/>
    <w:pPr>
      <w:ind w:left="1021" w:firstLine="0"/>
    </w:pPr>
  </w:style>
  <w:style w:type="paragraph" w:styleId="ListContinue4">
    <w:name w:val="List Continue 4"/>
    <w:basedOn w:val="List4"/>
    <w:rsid w:val="009B0ABC"/>
    <w:pPr>
      <w:ind w:firstLine="0"/>
    </w:pPr>
  </w:style>
  <w:style w:type="paragraph" w:styleId="ListContinue5">
    <w:name w:val="List Continue 5"/>
    <w:basedOn w:val="List5"/>
    <w:rsid w:val="009B0ABC"/>
    <w:pPr>
      <w:ind w:firstLine="0"/>
    </w:pPr>
  </w:style>
  <w:style w:type="paragraph" w:styleId="ListNumber3">
    <w:name w:val="List Number 3"/>
    <w:basedOn w:val="List3"/>
    <w:rsid w:val="009B0ABC"/>
    <w:pPr>
      <w:numPr>
        <w:numId w:val="4"/>
      </w:numPr>
    </w:pPr>
  </w:style>
  <w:style w:type="paragraph" w:styleId="ListNumber4">
    <w:name w:val="List Number 4"/>
    <w:basedOn w:val="List4"/>
    <w:rsid w:val="009B0ABC"/>
    <w:pPr>
      <w:numPr>
        <w:numId w:val="5"/>
      </w:numPr>
    </w:pPr>
  </w:style>
  <w:style w:type="paragraph" w:styleId="ListNumber5">
    <w:name w:val="List Number 5"/>
    <w:basedOn w:val="List5"/>
    <w:rsid w:val="009B0ABC"/>
    <w:pPr>
      <w:numPr>
        <w:numId w:val="6"/>
      </w:numPr>
    </w:pPr>
  </w:style>
  <w:style w:type="paragraph" w:styleId="BlockText">
    <w:name w:val="Block Text"/>
    <w:basedOn w:val="Normal"/>
    <w:rsid w:val="009B0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ABC"/>
    <w:rPr>
      <w:sz w:val="16"/>
      <w:vertAlign w:val="superscript"/>
    </w:rPr>
  </w:style>
  <w:style w:type="character" w:customStyle="1" w:styleId="Symbols">
    <w:name w:val="Symbols"/>
    <w:basedOn w:val="DefaultParagraphFont"/>
    <w:rsid w:val="009B0ABC"/>
    <w:rPr>
      <w:rFonts w:ascii="Symbol" w:hAnsi="Symbol"/>
    </w:rPr>
  </w:style>
  <w:style w:type="character" w:customStyle="1" w:styleId="MenuOptions">
    <w:name w:val="Menu Options"/>
    <w:basedOn w:val="DefaultParagraphFont"/>
    <w:rsid w:val="009B0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ABC"/>
    <w:rPr>
      <w:b/>
    </w:rPr>
  </w:style>
  <w:style w:type="character" w:customStyle="1" w:styleId="Underlined">
    <w:name w:val="Underlined"/>
    <w:basedOn w:val="DefaultParagraphFont"/>
    <w:rsid w:val="009B0ABC"/>
    <w:rPr>
      <w:u w:val="single"/>
    </w:rPr>
  </w:style>
  <w:style w:type="paragraph" w:customStyle="1" w:styleId="TableBodyTextRight">
    <w:name w:val="Table Body Text Right"/>
    <w:basedOn w:val="TableBodyText"/>
    <w:rsid w:val="009B0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ABC"/>
    <w:rPr>
      <w:sz w:val="18"/>
    </w:rPr>
  </w:style>
  <w:style w:type="paragraph" w:customStyle="1" w:styleId="BodySmallRight">
    <w:name w:val="Body Small Right"/>
    <w:basedOn w:val="BodyTextRight"/>
    <w:rsid w:val="009B0ABC"/>
    <w:rPr>
      <w:sz w:val="18"/>
      <w:szCs w:val="18"/>
    </w:rPr>
  </w:style>
  <w:style w:type="paragraph" w:customStyle="1" w:styleId="MarginEdition">
    <w:name w:val="Margin Edition"/>
    <w:basedOn w:val="MarginNote"/>
    <w:rsid w:val="009B0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ABC"/>
    <w:rPr>
      <w:sz w:val="2"/>
      <w:szCs w:val="2"/>
    </w:rPr>
  </w:style>
  <w:style w:type="character" w:customStyle="1" w:styleId="Small">
    <w:name w:val="Small"/>
    <w:basedOn w:val="DefaultParagraphFont"/>
    <w:rsid w:val="009B0ABC"/>
    <w:rPr>
      <w:sz w:val="16"/>
    </w:rPr>
  </w:style>
  <w:style w:type="paragraph" w:customStyle="1" w:styleId="WideTable">
    <w:name w:val="Wide Table"/>
    <w:basedOn w:val="Normal"/>
    <w:rsid w:val="009B0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ABC"/>
  </w:style>
  <w:style w:type="paragraph" w:styleId="Quote">
    <w:name w:val="Quote"/>
    <w:basedOn w:val="Heading1"/>
    <w:link w:val="QuoteChar"/>
    <w:qFormat/>
    <w:rsid w:val="009B0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ABC"/>
    <w:pPr>
      <w:pageBreakBefore/>
    </w:pPr>
  </w:style>
  <w:style w:type="paragraph" w:customStyle="1" w:styleId="Border">
    <w:name w:val="Border"/>
    <w:basedOn w:val="Normal"/>
    <w:qFormat/>
    <w:rsid w:val="009B0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ABC"/>
    <w:rPr>
      <w:u w:val="single"/>
    </w:rPr>
  </w:style>
  <w:style w:type="character" w:customStyle="1" w:styleId="BoldandItalics">
    <w:name w:val="Bold and Italics"/>
    <w:qFormat/>
    <w:rsid w:val="009B0ABC"/>
    <w:rPr>
      <w:b/>
      <w:i/>
      <w:u w:val="none"/>
    </w:rPr>
  </w:style>
  <w:style w:type="paragraph" w:styleId="BalloonText">
    <w:name w:val="Balloon Text"/>
    <w:basedOn w:val="Normal"/>
    <w:link w:val="BalloonTextChar"/>
    <w:rsid w:val="009B0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ABC"/>
    <w:pPr>
      <w:spacing w:before="0" w:after="0"/>
    </w:pPr>
  </w:style>
  <w:style w:type="paragraph" w:customStyle="1" w:styleId="BodyTextBold">
    <w:name w:val="Body Text Bold"/>
    <w:basedOn w:val="BodyText"/>
    <w:qFormat/>
    <w:rsid w:val="009B0ABC"/>
    <w:rPr>
      <w:b/>
    </w:rPr>
  </w:style>
  <w:style w:type="character" w:styleId="Hyperlink">
    <w:name w:val="Hyperlink"/>
    <w:basedOn w:val="DefaultParagraphFont"/>
    <w:uiPriority w:val="99"/>
    <w:unhideWhenUsed/>
    <w:rsid w:val="00025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1882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BSBLIB505 Develop disaster management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2020-07-07T09:27:00Z</dcterms:created>
  <dcterms:modified xsi:type="dcterms:W3CDTF">2020-07-07T09:27:00Z</dcterms:modified>
</cp:coreProperties>
</file>