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03A" w:rsidP="00C330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BSBLIB405 Assist customers to access information</w:t>
      </w:r>
      <w:r>
        <w:fldChar w:fldCharType="end"/>
      </w:r>
    </w:p>
    <w:p w:rsidR="00C3303A" w:rsidP="00C3303A">
      <w:pPr>
        <w:pStyle w:val="Version"/>
        <w:sectPr w:rsidSect="006A3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6C4" w:rsidP="006A36C4">
      <w:pPr>
        <w:pStyle w:val="SuperHeading"/>
      </w:pPr>
      <w:r w:rsidRPr="006A36C4">
        <w:t>BSBLIB405 Assist customers to access information</w:t>
      </w:r>
    </w:p>
    <w:p w:rsidR="00000000" w:rsidRPr="006A36C4" w:rsidP="006A36C4">
      <w:pPr>
        <w:pStyle w:val="Heading1"/>
      </w:pPr>
      <w:bookmarkStart w:id="1" w:name="O_766207"/>
      <w:bookmarkEnd w:id="1"/>
      <w:r w:rsidRPr="006A36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rPr>
                <w:rStyle w:val="SpecialBold"/>
              </w:rPr>
              <w:t>Comments</w:t>
            </w:r>
          </w:p>
        </w:tc>
      </w:tr>
      <w:tr w:rsidTr="006A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t>This version first released with BSB Business Services Training Package Version 2.0.</w:t>
            </w:r>
          </w:p>
        </w:tc>
      </w:tr>
    </w:tbl>
    <w:p w:rsidR="00000000" w:rsidRPr="006A36C4" w:rsidP="006A36C4">
      <w:pPr>
        <w:pStyle w:val="BodyText"/>
      </w:pPr>
    </w:p>
    <w:p w:rsidR="00000000" w:rsidRPr="006A36C4" w:rsidP="006A36C4">
      <w:pPr>
        <w:pStyle w:val="AllowPageBreak"/>
      </w:pPr>
    </w:p>
    <w:p w:rsidR="00000000" w:rsidRPr="006A36C4" w:rsidP="006A36C4">
      <w:pPr>
        <w:pStyle w:val="Heading1"/>
      </w:pPr>
      <w:bookmarkStart w:id="2" w:name="O_766208"/>
      <w:bookmarkEnd w:id="2"/>
      <w:r w:rsidRPr="006A36C4">
        <w:t>Application</w:t>
      </w:r>
    </w:p>
    <w:p w:rsidR="00000000" w:rsidRPr="006A36C4" w:rsidP="00C3303A">
      <w:pPr>
        <w:pStyle w:val="BodyText"/>
      </w:pPr>
      <w:r w:rsidRPr="006A36C4">
        <w:t>This unit describes the skills and knowledge required to help customers obtain info</w:t>
      </w:r>
      <w:r w:rsidRPr="006A36C4">
        <w:t>rmation they need, that can be found in readily accessible sources.</w:t>
      </w:r>
    </w:p>
    <w:p w:rsidR="00000000" w:rsidRPr="006A36C4" w:rsidP="00C3303A">
      <w:pPr>
        <w:pStyle w:val="BodyText"/>
      </w:pPr>
      <w:r w:rsidRPr="006A36C4">
        <w:t>It applies to individuals working in frontline information services roles in any industry sector. They may be working in library and information services organisations, records management</w:t>
      </w:r>
      <w:r w:rsidRPr="006A36C4">
        <w:t xml:space="preserve"> units, government departments, tourist information centres or community advisory organisations. These roles are undertaken within established guidelines under general supervision.</w:t>
      </w:r>
    </w:p>
    <w:p w:rsidR="00000000" w:rsidRPr="006A36C4" w:rsidP="00C3303A">
      <w:pPr>
        <w:pStyle w:val="BodyText"/>
      </w:pPr>
      <w:r w:rsidRPr="006A36C4">
        <w:t>No licensing, legislative or certification requirements apply to this unit</w:t>
      </w:r>
      <w:r w:rsidRPr="006A36C4">
        <w:t xml:space="preserve"> at the time of publication.</w:t>
      </w:r>
    </w:p>
    <w:p w:rsidR="00000000" w:rsidRPr="006A36C4" w:rsidP="006A36C4">
      <w:pPr>
        <w:pStyle w:val="Heading1"/>
      </w:pPr>
      <w:bookmarkStart w:id="3" w:name="O_766211"/>
      <w:bookmarkEnd w:id="3"/>
      <w:r w:rsidRPr="006A36C4">
        <w:t>Unit Sector</w:t>
      </w:r>
    </w:p>
    <w:p w:rsidR="00000000" w:rsidRPr="006A36C4" w:rsidP="00C3303A">
      <w:pPr>
        <w:pStyle w:val="BodyText"/>
      </w:pPr>
      <w:r w:rsidRPr="006A36C4">
        <w:t>Library – Information Services</w:t>
      </w:r>
    </w:p>
    <w:p w:rsidR="00000000" w:rsidRPr="006A36C4" w:rsidP="006A36C4">
      <w:pPr>
        <w:pStyle w:val="Heading1"/>
      </w:pPr>
      <w:bookmarkStart w:id="4" w:name="O_766212"/>
      <w:bookmarkEnd w:id="4"/>
      <w:r w:rsidRPr="006A36C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584"/>
      </w:tblGrid>
      <w:tr w:rsidTr="006A36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rPr>
                <w:rStyle w:val="SpecialBold"/>
              </w:rPr>
              <w:t>ELEMENT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rPr>
                <w:rStyle w:val="SpecialBold"/>
              </w:rPr>
              <w:t>PERFORMANCE CRITERIA</w:t>
            </w:r>
          </w:p>
        </w:tc>
      </w:tr>
      <w:tr w:rsidTr="006A36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rPr>
                <w:rStyle w:val="Emphasis"/>
              </w:rPr>
              <w:t>Elements describe the essential outcomes.</w:t>
            </w:r>
          </w:p>
        </w:tc>
        <w:tc>
          <w:tcPr>
            <w:tcW w:w="65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36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1 Clarify customer information requirements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t>1.1 Use communication techniques appropriate to the form of customer contact to identify exact nature of informatio</w:t>
            </w:r>
            <w:r w:rsidRPr="006A36C4">
              <w:t>n request</w:t>
            </w:r>
          </w:p>
          <w:p w:rsidR="00000000" w:rsidRPr="006A36C4" w:rsidP="006A36C4">
            <w:pPr>
              <w:pStyle w:val="BodyText"/>
            </w:pPr>
            <w:r w:rsidRPr="006A36C4">
              <w:t xml:space="preserve">1.2 Confirm purpose of information request and any special requirements </w:t>
            </w:r>
          </w:p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 xml:space="preserve">1.3 Compile basic search terms, including list of keywords and phrases appropriate to topics </w:t>
            </w:r>
          </w:p>
        </w:tc>
      </w:tr>
      <w:tr w:rsidTr="006A36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2 Follow search strategies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t>2.1 Construct and follow appropriate search strategies to locate information using industry-current information sources and equipment</w:t>
            </w:r>
          </w:p>
          <w:p w:rsidR="00000000" w:rsidRPr="006A36C4" w:rsidP="006A36C4">
            <w:pPr>
              <w:pStyle w:val="BodyText"/>
            </w:pPr>
            <w:r w:rsidRPr="006A36C4">
              <w:t>2.2 Assist customers to develop own information-seeking skills and become independent learners</w:t>
            </w:r>
          </w:p>
          <w:p w:rsidR="00000000" w:rsidRPr="006A36C4" w:rsidP="006A36C4">
            <w:pPr>
              <w:pStyle w:val="BodyText"/>
            </w:pPr>
            <w:r w:rsidRPr="006A36C4">
              <w:t>2.3 Demonstrate use of indu</w:t>
            </w:r>
            <w:r w:rsidRPr="006A36C4">
              <w:t>stry-current information sources and equipment using language, and at a level and pace, appropriate to customers</w:t>
            </w:r>
          </w:p>
          <w:p w:rsidR="00000000" w:rsidRPr="006A36C4" w:rsidP="006A36C4">
            <w:pPr>
              <w:pStyle w:val="BodyText"/>
            </w:pPr>
            <w:r w:rsidRPr="006A36C4">
              <w:t>2.4 Advise customers on other access arrangements, including interlibrary loans and document delivery and supply services</w:t>
            </w:r>
          </w:p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 xml:space="preserve">2.5 Inform customers </w:t>
            </w:r>
            <w:r w:rsidRPr="006A36C4">
              <w:t xml:space="preserve">of constraints regarding access to information or use of reference tools and equipment </w:t>
            </w:r>
          </w:p>
        </w:tc>
      </w:tr>
      <w:tr w:rsidTr="006A36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3 Source and provide information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t>3.1 Source information from readily accessed sources in response to customer requests</w:t>
            </w:r>
          </w:p>
          <w:p w:rsidR="00000000" w:rsidRPr="006A36C4" w:rsidP="006A36C4">
            <w:pPr>
              <w:pStyle w:val="BodyText"/>
            </w:pPr>
            <w:r w:rsidRPr="006A36C4">
              <w:t>3.2 Provide information in appropriate format, a</w:t>
            </w:r>
            <w:r w:rsidRPr="006A36C4">
              <w:t>nd confirm with customers that their information need has been met</w:t>
            </w:r>
          </w:p>
          <w:p w:rsidR="00000000" w:rsidRPr="006A36C4" w:rsidP="006A36C4">
            <w:pPr>
              <w:pStyle w:val="BodyText"/>
            </w:pPr>
            <w:r w:rsidRPr="006A36C4">
              <w:t>3.3 Take appropriate action to resolve remaining issues or refer customers to other personnel as required</w:t>
            </w:r>
          </w:p>
        </w:tc>
      </w:tr>
    </w:tbl>
    <w:p w:rsidR="00000000" w:rsidRPr="006A36C4" w:rsidP="006A36C4">
      <w:pPr>
        <w:pStyle w:val="BodyText"/>
      </w:pPr>
    </w:p>
    <w:p w:rsidR="00000000" w:rsidRPr="006A36C4" w:rsidP="006A36C4">
      <w:pPr>
        <w:pStyle w:val="AllowPageBreak"/>
      </w:pPr>
    </w:p>
    <w:p w:rsidR="00000000" w:rsidRPr="006A36C4" w:rsidP="006A36C4">
      <w:pPr>
        <w:pStyle w:val="Heading1"/>
      </w:pPr>
      <w:bookmarkStart w:id="5" w:name="O_766213"/>
      <w:bookmarkEnd w:id="5"/>
      <w:r w:rsidRPr="006A36C4">
        <w:t>Foundation Skills</w:t>
      </w:r>
    </w:p>
    <w:p w:rsidR="00000000" w:rsidRPr="00C3303A" w:rsidP="00C3303A">
      <w:pPr>
        <w:pStyle w:val="BodyText"/>
        <w:rPr>
          <w:i/>
        </w:rPr>
      </w:pPr>
      <w:r w:rsidRPr="00C3303A">
        <w:rPr>
          <w:rStyle w:val="Emphasis"/>
        </w:rPr>
        <w:t>This section describes language, literacy, num</w:t>
      </w:r>
      <w:r w:rsidRPr="00C3303A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A36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rPr>
                <w:rStyle w:val="SpecialBold"/>
              </w:rPr>
              <w:t>Performance</w:t>
            </w:r>
          </w:p>
          <w:p w:rsidR="00000000" w:rsidRPr="006A36C4" w:rsidP="006A36C4">
            <w:pPr>
              <w:pStyle w:val="BodyText"/>
            </w:pPr>
            <w:r w:rsidRPr="006A36C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rPr>
                <w:rStyle w:val="SpecialBold"/>
              </w:rPr>
              <w:t>Description</w:t>
            </w:r>
          </w:p>
        </w:tc>
      </w:tr>
      <w:tr w:rsidTr="006A36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1.3, 2.1-2.4,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ListBullet"/>
              <w:rPr>
                <w:lang w:val="en-NZ"/>
              </w:rPr>
            </w:pPr>
            <w:r w:rsidRPr="006A36C4">
              <w:t>Interprets informat</w:t>
            </w:r>
            <w:r w:rsidRPr="006A36C4">
              <w:t>ion from sources to identify relevant and key information</w:t>
            </w:r>
          </w:p>
        </w:tc>
      </w:tr>
      <w:tr w:rsidTr="006A36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1.1, 1.3, 2.1, 2.4, 2.5, 3.1, 3.2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ListBullet"/>
              <w:rPr>
                <w:lang w:val="en-NZ"/>
              </w:rPr>
            </w:pPr>
            <w:r w:rsidRPr="006A36C4">
              <w:t>Documents information, selecting appropriate vocabulary and structure for audience, for informal and formal purposes</w:t>
            </w:r>
          </w:p>
        </w:tc>
      </w:tr>
      <w:tr w:rsidTr="006A36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1.1, 1.2, 2.2-2.5</w:t>
            </w:r>
            <w:r w:rsidRPr="006A36C4">
              <w:t>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ListBullet"/>
            </w:pPr>
            <w:r w:rsidRPr="006A36C4">
              <w:t>Interacts effectively in verbal exchanges, using active listening and questioning, to convey and clarify information</w:t>
            </w:r>
          </w:p>
          <w:p w:rsidR="00000000" w:rsidP="006A36C4">
            <w:pPr>
              <w:pStyle w:val="ListBullet"/>
              <w:rPr>
                <w:lang w:val="en-NZ"/>
              </w:rPr>
            </w:pPr>
            <w:r w:rsidRPr="006A36C4">
              <w:t>Clearly explains detailed information using language, tone and pace appropriate to audience</w:t>
            </w:r>
          </w:p>
        </w:tc>
      </w:tr>
      <w:tr w:rsidTr="006A36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 xml:space="preserve">Navigate the </w:t>
            </w:r>
            <w:r w:rsidRPr="006A36C4">
              <w:t>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2.1, 2.4, 2.5, 3.2, 3.3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ListBullet"/>
            </w:pPr>
            <w:r w:rsidRPr="006A36C4">
              <w:t>Takes personal responsibility for following explicit and implicit policies and procedures</w:t>
            </w:r>
          </w:p>
          <w:p w:rsidR="00000000" w:rsidP="006A36C4">
            <w:pPr>
              <w:pStyle w:val="ListBullet"/>
              <w:rPr>
                <w:lang w:val="en-NZ"/>
              </w:rPr>
            </w:pPr>
            <w:r w:rsidRPr="006A36C4">
              <w:t>Seeks clarification or assistance when required</w:t>
            </w:r>
          </w:p>
        </w:tc>
      </w:tr>
      <w:tr w:rsidTr="006A36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1.1, 1.2, 2.2-2.5,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ListBullet"/>
            </w:pPr>
            <w:r w:rsidRPr="006A36C4">
              <w:t>Selects and uses appropriate conventions a</w:t>
            </w:r>
            <w:r w:rsidRPr="006A36C4">
              <w:t>nd protocols when communicating with customers and co-workers in a range of work contexts</w:t>
            </w:r>
          </w:p>
          <w:p w:rsidR="00000000" w:rsidP="006A36C4">
            <w:pPr>
              <w:pStyle w:val="ListBullet"/>
              <w:rPr>
                <w:lang w:val="en-NZ"/>
              </w:rPr>
            </w:pPr>
            <w:r w:rsidRPr="006A36C4">
              <w:t>Uses a range of strategies to establish a sense of connection and build rapport with customers</w:t>
            </w:r>
          </w:p>
        </w:tc>
      </w:tr>
      <w:tr w:rsidTr="006A36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1.2, 1.3, 2.1, 2.3, 3.1, 3.3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ListBullet"/>
            </w:pPr>
            <w:r w:rsidRPr="006A36C4">
              <w:t>Organises, plans and s</w:t>
            </w:r>
            <w:r w:rsidRPr="006A36C4">
              <w:t>equences own workload</w:t>
            </w:r>
          </w:p>
          <w:p w:rsidR="00000000" w:rsidRPr="006A36C4" w:rsidP="006A36C4">
            <w:pPr>
              <w:pStyle w:val="ListBullet"/>
            </w:pPr>
            <w:r w:rsidRPr="006A36C4">
              <w:t>Makes routine decisions based on implementation of standard procedures</w:t>
            </w:r>
          </w:p>
          <w:p w:rsidR="00000000" w:rsidRPr="006A36C4" w:rsidP="006A36C4">
            <w:pPr>
              <w:pStyle w:val="ListBullet"/>
            </w:pPr>
            <w:r w:rsidRPr="006A36C4">
              <w:t>Responds to predictable routine problems and implements standard or logical solutions</w:t>
            </w:r>
          </w:p>
          <w:p w:rsidR="00000000" w:rsidRPr="006A36C4" w:rsidP="006A36C4">
            <w:pPr>
              <w:pStyle w:val="ListBullet"/>
            </w:pPr>
            <w:r w:rsidRPr="006A36C4">
              <w:t>Uses familiar digital technologies and systems to access information, search and enter data, present information and communicate with others</w:t>
            </w:r>
          </w:p>
        </w:tc>
      </w:tr>
    </w:tbl>
    <w:p w:rsidR="00000000" w:rsidRPr="006A36C4" w:rsidP="006A36C4">
      <w:pPr>
        <w:pStyle w:val="BodyText"/>
      </w:pPr>
    </w:p>
    <w:p w:rsidR="00000000" w:rsidRPr="006A36C4" w:rsidP="006A36C4">
      <w:pPr>
        <w:pStyle w:val="AllowPageBreak"/>
      </w:pPr>
    </w:p>
    <w:p w:rsidR="00000000" w:rsidRPr="006A36C4" w:rsidP="006A36C4">
      <w:pPr>
        <w:pStyle w:val="Heading1"/>
      </w:pPr>
      <w:bookmarkStart w:id="6" w:name="O_766215"/>
      <w:bookmarkEnd w:id="6"/>
      <w:r w:rsidRPr="006A36C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6A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rPr>
                <w:rStyle w:val="SpecialBold"/>
              </w:rPr>
              <w:t xml:space="preserve">Code and title </w:t>
            </w:r>
          </w:p>
          <w:p w:rsidR="00000000" w:rsidRPr="006A36C4" w:rsidP="006A36C4">
            <w:pPr>
              <w:pStyle w:val="BodyText"/>
            </w:pPr>
            <w:r w:rsidRPr="006A36C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rPr>
                <w:rStyle w:val="SpecialBold"/>
              </w:rPr>
              <w:t>Code and title</w:t>
            </w:r>
          </w:p>
          <w:p w:rsidR="00000000" w:rsidRPr="006A36C4" w:rsidP="006A36C4">
            <w:pPr>
              <w:pStyle w:val="BodyText"/>
            </w:pPr>
            <w:r w:rsidRPr="006A36C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rPr>
                <w:rStyle w:val="SpecialBold"/>
              </w:rPr>
              <w:t>Comment</w:t>
            </w:r>
            <w:r w:rsidRPr="006A36C4">
              <w:rPr>
                <w:rStyle w:val="SpecialBold"/>
              </w:rPr>
              <w:t>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rPr>
                <w:rStyle w:val="SpecialBold"/>
              </w:rPr>
              <w:t>Equivalence status</w:t>
            </w:r>
          </w:p>
        </w:tc>
      </w:tr>
      <w:tr w:rsidTr="006A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BSBLIB405 Assist customers to access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CULINS401A Assist customers to access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t>Updated to meet Standards for Training Packages</w:t>
            </w:r>
          </w:p>
          <w:p w:rsidR="00000000" w:rsidRPr="006A36C4" w:rsidP="006A36C4">
            <w:pPr>
              <w:pStyle w:val="BodyText"/>
            </w:pPr>
          </w:p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t>Equivalent unit</w:t>
            </w:r>
          </w:p>
        </w:tc>
      </w:tr>
    </w:tbl>
    <w:p w:rsidR="00000000" w:rsidRPr="006A36C4" w:rsidP="006A36C4">
      <w:pPr>
        <w:pStyle w:val="BodyText"/>
      </w:pPr>
    </w:p>
    <w:p w:rsidR="00000000" w:rsidRPr="006A36C4" w:rsidP="006A36C4">
      <w:pPr>
        <w:pStyle w:val="AllowPageBreak"/>
      </w:pPr>
    </w:p>
    <w:p w:rsidR="00000000" w:rsidRPr="006A36C4" w:rsidP="006A36C4">
      <w:pPr>
        <w:pStyle w:val="Heading1"/>
      </w:pPr>
      <w:bookmarkStart w:id="7" w:name="O_766222"/>
      <w:bookmarkEnd w:id="7"/>
      <w:r w:rsidRPr="006A36C4">
        <w:t>Links</w:t>
      </w:r>
    </w:p>
    <w:p w:rsidR="00000000" w:rsidRPr="006A36C4" w:rsidP="00C3303A">
      <w:pPr>
        <w:pStyle w:val="BodyText"/>
      </w:pPr>
      <w:r w:rsidRPr="006A36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3A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36C4" w:rsidP="00C3303A">
      <w:pPr>
        <w:pStyle w:val="BodyText"/>
        <w:sectPr w:rsidSect="006A36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36C4" w:rsidP="006A36C4">
      <w:pPr>
        <w:pStyle w:val="SuperHeading"/>
      </w:pPr>
      <w:r w:rsidRPr="006A36C4">
        <w:t>Assessment Requirements for BSBLIB405 Assist customers to access information</w:t>
      </w:r>
    </w:p>
    <w:p w:rsidR="00000000" w:rsidRPr="006A36C4" w:rsidP="006A36C4">
      <w:pPr>
        <w:pStyle w:val="Heading1"/>
      </w:pPr>
      <w:bookmarkStart w:id="8" w:name="O_766217"/>
      <w:bookmarkEnd w:id="8"/>
      <w:r w:rsidRPr="006A36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rPr>
                <w:rStyle w:val="SpecialBold"/>
              </w:rPr>
              <w:t>Comments</w:t>
            </w:r>
          </w:p>
        </w:tc>
      </w:tr>
      <w:tr w:rsidTr="006A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4">
            <w:pPr>
              <w:pStyle w:val="BodyText"/>
              <w:rPr>
                <w:lang w:val="en-NZ"/>
              </w:rPr>
            </w:pPr>
            <w:r w:rsidRPr="006A36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4" w:rsidP="006A36C4">
            <w:pPr>
              <w:pStyle w:val="BodyText"/>
            </w:pPr>
            <w:r w:rsidRPr="006A36C4">
              <w:t>This version first released with BSB Business Services Training Package Version 2.0.</w:t>
            </w:r>
          </w:p>
        </w:tc>
      </w:tr>
    </w:tbl>
    <w:p w:rsidR="00000000" w:rsidRPr="006A36C4" w:rsidP="006A36C4">
      <w:pPr>
        <w:pStyle w:val="BodyText"/>
      </w:pPr>
    </w:p>
    <w:p w:rsidR="00000000" w:rsidRPr="006A36C4" w:rsidP="006A36C4">
      <w:pPr>
        <w:pStyle w:val="AllowPageBreak"/>
      </w:pPr>
    </w:p>
    <w:p w:rsidR="00000000" w:rsidRPr="006A36C4" w:rsidP="006A36C4">
      <w:pPr>
        <w:pStyle w:val="Heading1"/>
      </w:pPr>
      <w:bookmarkStart w:id="9" w:name="O_766218"/>
      <w:bookmarkEnd w:id="9"/>
      <w:r w:rsidRPr="006A36C4">
        <w:t>Performance Evidence</w:t>
      </w:r>
    </w:p>
    <w:p w:rsidR="00000000" w:rsidRPr="006A36C4" w:rsidP="00C3303A">
      <w:pPr>
        <w:pStyle w:val="BodyText"/>
      </w:pPr>
      <w:r w:rsidRPr="006A36C4">
        <w:t>Evidence of the ability to:</w:t>
      </w:r>
    </w:p>
    <w:p w:rsidR="00000000" w:rsidRPr="006A36C4" w:rsidP="006A36C4">
      <w:pPr>
        <w:pStyle w:val="ListBullet"/>
      </w:pPr>
      <w:r w:rsidRPr="006A36C4">
        <w:t>use bibliographic tools and industry-current technology</w:t>
      </w:r>
    </w:p>
    <w:p w:rsidR="00000000" w:rsidRPr="006A36C4" w:rsidP="006A36C4">
      <w:pPr>
        <w:pStyle w:val="ListBullet"/>
      </w:pPr>
      <w:r w:rsidRPr="006A36C4">
        <w:t>communicate information to several customers using a range of print and electronic information sources</w:t>
      </w:r>
    </w:p>
    <w:p w:rsidR="00000000" w:rsidRPr="006A36C4" w:rsidP="006A36C4">
      <w:pPr>
        <w:pStyle w:val="ListBullet"/>
      </w:pPr>
      <w:r w:rsidRPr="006A36C4">
        <w:t>apply well-developed information literacy skills</w:t>
      </w:r>
    </w:p>
    <w:p w:rsidR="00000000" w:rsidRPr="006A36C4" w:rsidP="006A36C4">
      <w:pPr>
        <w:pStyle w:val="ListBullet"/>
      </w:pPr>
      <w:r w:rsidRPr="006A36C4">
        <w:t>respond constructively to a wide range of information requests within established collections.</w:t>
      </w:r>
    </w:p>
    <w:p w:rsidR="00000000" w:rsidRPr="006A36C4" w:rsidP="006A36C4">
      <w:pPr>
        <w:pStyle w:val="BodyText"/>
      </w:pPr>
    </w:p>
    <w:p w:rsidR="00000000" w:rsidRPr="006A36C4" w:rsidP="00C3303A">
      <w:pPr>
        <w:pStyle w:val="BodyText"/>
      </w:pPr>
      <w:r w:rsidRPr="006A36C4">
        <w:t>Note: If</w:t>
      </w:r>
      <w:r w:rsidRPr="006A36C4">
        <w:t xml:space="preserve"> a specific volume or frequency is not stated, then evidence must be provided at least once.</w:t>
      </w:r>
    </w:p>
    <w:p w:rsidR="00000000" w:rsidRPr="006A36C4" w:rsidP="006A36C4">
      <w:pPr>
        <w:pStyle w:val="Heading1"/>
      </w:pPr>
      <w:bookmarkStart w:id="10" w:name="O_766219"/>
      <w:bookmarkEnd w:id="10"/>
      <w:r w:rsidRPr="006A36C4">
        <w:t>Knowledge Evidence</w:t>
      </w:r>
    </w:p>
    <w:p w:rsidR="00000000" w:rsidRPr="006A36C4" w:rsidP="00C3303A">
      <w:pPr>
        <w:pStyle w:val="BodyText"/>
      </w:pPr>
      <w:r w:rsidRPr="006A36C4">
        <w:t>To complete the unit requirements safely and effectively, the individual must:</w:t>
      </w:r>
    </w:p>
    <w:p w:rsidR="00000000" w:rsidRPr="006A36C4" w:rsidP="006A36C4">
      <w:pPr>
        <w:pStyle w:val="ListBullet"/>
      </w:pPr>
      <w:r w:rsidRPr="006A36C4">
        <w:t>reference organisational policies in relation t</w:t>
      </w:r>
      <w:r w:rsidRPr="006A36C4">
        <w:t>o customer assistance</w:t>
      </w:r>
    </w:p>
    <w:p w:rsidR="00000000" w:rsidRPr="006A36C4" w:rsidP="006A36C4">
      <w:pPr>
        <w:pStyle w:val="ListBullet"/>
      </w:pPr>
      <w:r w:rsidRPr="006A36C4">
        <w:t>describe typical customer requests and appropriate information sources for responding</w:t>
      </w:r>
    </w:p>
    <w:p w:rsidR="00000000" w:rsidRPr="006A36C4" w:rsidP="006A36C4">
      <w:pPr>
        <w:pStyle w:val="ListBullet"/>
      </w:pPr>
      <w:r w:rsidRPr="006A36C4">
        <w:t>describe techniques for using print and electronic reference resources and tools, including formulating search strategies</w:t>
      </w:r>
    </w:p>
    <w:p w:rsidR="00000000" w:rsidRPr="006A36C4" w:rsidP="006A36C4">
      <w:pPr>
        <w:pStyle w:val="ListBullet"/>
      </w:pPr>
      <w:r w:rsidRPr="006A36C4">
        <w:t>analyse a range of informa</w:t>
      </w:r>
      <w:r w:rsidRPr="006A36C4">
        <w:t>tion resources, formats and delivery options, including:</w:t>
      </w:r>
    </w:p>
    <w:p w:rsidR="00000000" w:rsidRPr="006A36C4" w:rsidP="006A36C4">
      <w:pPr>
        <w:pStyle w:val="ListBullet2"/>
      </w:pPr>
      <w:r w:rsidRPr="006A36C4">
        <w:t>document delivery and supply processes</w:t>
      </w:r>
    </w:p>
    <w:p w:rsidR="00000000" w:rsidRPr="006A36C4" w:rsidP="006A36C4">
      <w:pPr>
        <w:pStyle w:val="ListBullet2"/>
      </w:pPr>
      <w:r w:rsidRPr="006A36C4">
        <w:t>electronic and print</w:t>
      </w:r>
    </w:p>
    <w:p w:rsidR="00000000" w:rsidRPr="006A36C4" w:rsidP="006A36C4">
      <w:pPr>
        <w:pStyle w:val="ListBullet2"/>
      </w:pPr>
      <w:r w:rsidRPr="006A36C4">
        <w:t>interlibrary loans</w:t>
      </w:r>
    </w:p>
    <w:p w:rsidR="00000000" w:rsidRPr="006A36C4" w:rsidP="006A36C4">
      <w:pPr>
        <w:pStyle w:val="ListBullet"/>
      </w:pPr>
      <w:r w:rsidRPr="006A36C4">
        <w:t xml:space="preserve">outline copyright, moral rights and intellectual property legislation, and issues relevant to information </w:t>
      </w:r>
      <w:r w:rsidRPr="006A36C4">
        <w:t>services providers</w:t>
      </w:r>
    </w:p>
    <w:p w:rsidR="00000000" w:rsidRPr="006A36C4" w:rsidP="006A36C4">
      <w:pPr>
        <w:pStyle w:val="ListBullet"/>
      </w:pPr>
      <w:r w:rsidRPr="006A36C4">
        <w:t>explain cultural considerations when working with customers and potentially sensitive material.</w:t>
      </w:r>
    </w:p>
    <w:p w:rsidR="00000000" w:rsidRPr="006A36C4" w:rsidP="006A36C4">
      <w:pPr>
        <w:pStyle w:val="AllowPageBreak"/>
      </w:pPr>
    </w:p>
    <w:p w:rsidR="00000000" w:rsidRPr="006A36C4" w:rsidP="006A36C4">
      <w:pPr>
        <w:pStyle w:val="Heading1"/>
      </w:pPr>
      <w:bookmarkStart w:id="11" w:name="O_766220"/>
      <w:bookmarkEnd w:id="11"/>
      <w:r w:rsidRPr="006A36C4">
        <w:t>Assessment Conditions</w:t>
      </w:r>
    </w:p>
    <w:p w:rsidR="00000000" w:rsidRPr="006A36C4" w:rsidP="00C3303A">
      <w:pPr>
        <w:pStyle w:val="BodyText"/>
      </w:pPr>
      <w:r w:rsidRPr="006A36C4">
        <w:t>Assessment must be conducted in a safe environment where evidence gathered demonstrates consistent per</w:t>
      </w:r>
      <w:r w:rsidRPr="006A36C4">
        <w:t>formance of typical activities experienced in the Library – Information Services field of work and include access to:</w:t>
      </w:r>
    </w:p>
    <w:p w:rsidR="00000000" w:rsidRPr="006A36C4" w:rsidP="006A36C4">
      <w:pPr>
        <w:pStyle w:val="ListBullet"/>
      </w:pPr>
      <w:r w:rsidRPr="006A36C4">
        <w:t>a range of library and information services and resources</w:t>
      </w:r>
    </w:p>
    <w:p w:rsidR="00000000" w:rsidRPr="006A36C4" w:rsidP="006A36C4">
      <w:pPr>
        <w:pStyle w:val="ListBullet"/>
      </w:pPr>
      <w:r w:rsidRPr="006A36C4">
        <w:t>industry-current information technologies</w:t>
      </w:r>
    </w:p>
    <w:p w:rsidR="00000000" w:rsidRPr="006A36C4" w:rsidP="006A36C4">
      <w:pPr>
        <w:pStyle w:val="ListBullet"/>
      </w:pPr>
      <w:r w:rsidRPr="006A36C4">
        <w:t>relevant policies and procedures.</w:t>
      </w:r>
    </w:p>
    <w:p w:rsidR="00000000" w:rsidRPr="006A36C4" w:rsidP="006A36C4">
      <w:pPr>
        <w:pStyle w:val="BodyText"/>
      </w:pPr>
    </w:p>
    <w:p w:rsidR="00000000" w:rsidRPr="006A36C4" w:rsidP="00C3303A">
      <w:pPr>
        <w:pStyle w:val="BodyText"/>
      </w:pPr>
      <w:r w:rsidRPr="006A36C4">
        <w:t>As</w:t>
      </w:r>
      <w:r w:rsidRPr="006A36C4">
        <w:t>sessors of this unit must satisfy the requirements for assessors in applicable vocational education and training legislation, frameworks and/or standards.</w:t>
      </w:r>
    </w:p>
    <w:p w:rsidR="00000000" w:rsidRPr="006A36C4" w:rsidP="006A36C4">
      <w:pPr>
        <w:pStyle w:val="Heading1"/>
      </w:pPr>
      <w:bookmarkStart w:id="12" w:name="O_766223"/>
      <w:bookmarkEnd w:id="12"/>
      <w:r w:rsidRPr="006A36C4">
        <w:t>Links</w:t>
      </w:r>
    </w:p>
    <w:p w:rsidR="00000000" w:rsidRPr="006A36C4" w:rsidP="00C3303A">
      <w:pPr>
        <w:pStyle w:val="BodyText"/>
      </w:pPr>
      <w:r w:rsidRPr="006A36C4">
        <w:t xml:space="preserve">Companion Volume implementation guides are found in </w:t>
      </w:r>
      <w:r w:rsidRPr="006A36C4">
        <w:t xml:space="preserve">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3A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36C4" w:rsidP="006A36C4"/>
    <w:sectPr w:rsidSect="006A36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C4" w:rsidRPr="00C3303A" w:rsidP="00C330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3A" w:rsidP="006A3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303A" w:rsidP="006A3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303A" w:rsidP="006A36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C4" w:rsidP="006A3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303A">
      <w:t>Approved</w:t>
    </w:r>
    <w:r w:rsidR="00C330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303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303A">
      <w:rPr>
        <w:noProof/>
      </w:rPr>
      <w:t>5</w:t>
    </w:r>
    <w:r>
      <w:rPr>
        <w:noProof/>
      </w:rPr>
      <w:fldChar w:fldCharType="end"/>
    </w:r>
  </w:p>
  <w:p w:rsidR="006A36C4" w:rsidP="006A3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30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303A">
      <w:t>Future Skills Organisation</w:t>
    </w:r>
    <w:r w:rsidR="00C3303A">
      <w:fldChar w:fldCharType="end"/>
    </w:r>
  </w:p>
  <w:p w:rsidR="006A36C4" w:rsidP="006A3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6C4" w:rsidRPr="00C3303A" w:rsidP="00C330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3A" w:rsidRPr="002D2AF8" w:rsidP="006A3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BSBLIB405 Assist customers to access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303A" w:rsidP="006A36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C4" w:rsidRPr="002D2AF8" w:rsidP="006A3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303A">
      <w:t>BSBLIB405 Assist customers to access information</w:t>
    </w:r>
    <w:r w:rsidR="00C330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303A">
      <w:rPr>
        <w:noProof/>
      </w:rPr>
      <w:t>2 March 2025</w:t>
    </w:r>
    <w:r>
      <w:fldChar w:fldCharType="end"/>
    </w:r>
  </w:p>
  <w:p w:rsidR="006A36C4" w:rsidP="006A3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549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826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EE4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6C4"/>
  </w:style>
  <w:style w:type="character" w:customStyle="1" w:styleId="Heading1Char">
    <w:name w:val="Heading 1 Char"/>
    <w:basedOn w:val="DefaultParagraphFont"/>
    <w:link w:val="Heading1"/>
    <w:rsid w:val="006A3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6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6C4"/>
    <w:rPr>
      <w:b/>
      <w:spacing w:val="0"/>
    </w:rPr>
  </w:style>
  <w:style w:type="paragraph" w:styleId="ListBullet2">
    <w:name w:val="List Bullet 2"/>
    <w:basedOn w:val="List2"/>
    <w:rsid w:val="006A36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36C4"/>
    <w:rPr>
      <w:i/>
    </w:rPr>
  </w:style>
  <w:style w:type="paragraph" w:customStyle="1" w:styleId="SuperHeading">
    <w:name w:val="SuperHeading"/>
    <w:basedOn w:val="Normal"/>
    <w:rsid w:val="006A3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6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3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6C4"/>
  </w:style>
  <w:style w:type="paragraph" w:styleId="TableofFigures">
    <w:name w:val="table of figures"/>
    <w:basedOn w:val="Normal"/>
    <w:next w:val="Normal"/>
    <w:semiHidden/>
    <w:rsid w:val="006A3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6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36C4"/>
    <w:rPr>
      <w:rFonts w:ascii="Wingdings" w:hAnsi="Wingdings"/>
    </w:rPr>
  </w:style>
  <w:style w:type="paragraph" w:customStyle="1" w:styleId="TableHeading">
    <w:name w:val="Table Heading"/>
    <w:basedOn w:val="HeadingBase"/>
    <w:rsid w:val="006A36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6C4"/>
    <w:rPr>
      <w:color w:val="0033CC"/>
      <w:u w:val="none"/>
    </w:rPr>
  </w:style>
  <w:style w:type="paragraph" w:customStyle="1" w:styleId="BodyTextRight">
    <w:name w:val="Body Text Right"/>
    <w:basedOn w:val="BodyText"/>
    <w:rsid w:val="006A3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6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6C4"/>
    <w:rPr>
      <w:sz w:val="32"/>
    </w:rPr>
  </w:style>
  <w:style w:type="paragraph" w:customStyle="1" w:styleId="HeadingProcedure">
    <w:name w:val="Heading Procedure"/>
    <w:basedOn w:val="HeadingBase"/>
    <w:next w:val="Normal"/>
    <w:rsid w:val="006A3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6C4"/>
    <w:pPr>
      <w:spacing w:before="60" w:after="60"/>
    </w:pPr>
  </w:style>
  <w:style w:type="paragraph" w:styleId="ListContinue">
    <w:name w:val="List Continue"/>
    <w:basedOn w:val="List"/>
    <w:rsid w:val="006A36C4"/>
    <w:pPr>
      <w:ind w:firstLine="0"/>
    </w:pPr>
  </w:style>
  <w:style w:type="paragraph" w:customStyle="1" w:styleId="ListNote">
    <w:name w:val="List Note"/>
    <w:basedOn w:val="List"/>
    <w:rsid w:val="006A3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6C4"/>
    <w:rPr>
      <w:rFonts w:ascii="Courier New" w:hAnsi="Courier New"/>
    </w:rPr>
  </w:style>
  <w:style w:type="paragraph" w:customStyle="1" w:styleId="NoteBullet">
    <w:name w:val="Note Bullet"/>
    <w:basedOn w:val="Note"/>
    <w:rsid w:val="006A3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6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3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6C4"/>
    <w:rPr>
      <w:b/>
      <w:smallCaps/>
    </w:rPr>
  </w:style>
  <w:style w:type="paragraph" w:customStyle="1" w:styleId="TableListNumber">
    <w:name w:val="Table List Number"/>
    <w:basedOn w:val="ListNumber"/>
    <w:rsid w:val="006A3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6C4"/>
    <w:pPr>
      <w:numPr>
        <w:numId w:val="9"/>
      </w:numPr>
    </w:pPr>
  </w:style>
  <w:style w:type="paragraph" w:customStyle="1" w:styleId="ListAlpha2">
    <w:name w:val="List Alpha 2"/>
    <w:basedOn w:val="List2"/>
    <w:rsid w:val="006A36C4"/>
    <w:pPr>
      <w:numPr>
        <w:numId w:val="8"/>
      </w:numPr>
    </w:pPr>
  </w:style>
  <w:style w:type="paragraph" w:styleId="List2">
    <w:name w:val="List 2"/>
    <w:basedOn w:val="BodyText"/>
    <w:rsid w:val="006A3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6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6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36C4"/>
    <w:pPr>
      <w:numPr>
        <w:numId w:val="4"/>
      </w:numPr>
    </w:pPr>
  </w:style>
  <w:style w:type="paragraph" w:styleId="ListContinue2">
    <w:name w:val="List Continue 2"/>
    <w:basedOn w:val="List2"/>
    <w:rsid w:val="006A36C4"/>
    <w:pPr>
      <w:ind w:firstLine="0"/>
    </w:pPr>
  </w:style>
  <w:style w:type="paragraph" w:styleId="ListContinue3">
    <w:name w:val="List Continue 3"/>
    <w:basedOn w:val="List3"/>
    <w:rsid w:val="006A36C4"/>
    <w:pPr>
      <w:ind w:left="1021" w:firstLine="0"/>
    </w:pPr>
  </w:style>
  <w:style w:type="paragraph" w:styleId="ListContinue4">
    <w:name w:val="List Continue 4"/>
    <w:basedOn w:val="List4"/>
    <w:rsid w:val="006A36C4"/>
    <w:pPr>
      <w:ind w:firstLine="0"/>
    </w:pPr>
  </w:style>
  <w:style w:type="paragraph" w:styleId="ListContinue5">
    <w:name w:val="List Continue 5"/>
    <w:basedOn w:val="List5"/>
    <w:rsid w:val="006A36C4"/>
    <w:pPr>
      <w:ind w:firstLine="0"/>
    </w:pPr>
  </w:style>
  <w:style w:type="paragraph" w:styleId="ListNumber3">
    <w:name w:val="List Number 3"/>
    <w:basedOn w:val="List3"/>
    <w:rsid w:val="006A36C4"/>
    <w:pPr>
      <w:numPr>
        <w:numId w:val="5"/>
      </w:numPr>
    </w:pPr>
  </w:style>
  <w:style w:type="paragraph" w:styleId="ListNumber4">
    <w:name w:val="List Number 4"/>
    <w:basedOn w:val="List4"/>
    <w:rsid w:val="006A36C4"/>
    <w:pPr>
      <w:numPr>
        <w:numId w:val="6"/>
      </w:numPr>
    </w:pPr>
  </w:style>
  <w:style w:type="paragraph" w:styleId="ListNumber5">
    <w:name w:val="List Number 5"/>
    <w:basedOn w:val="List5"/>
    <w:rsid w:val="006A36C4"/>
    <w:pPr>
      <w:numPr>
        <w:numId w:val="7"/>
      </w:numPr>
    </w:pPr>
  </w:style>
  <w:style w:type="paragraph" w:styleId="BlockText">
    <w:name w:val="Block Text"/>
    <w:basedOn w:val="Normal"/>
    <w:rsid w:val="006A3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6C4"/>
    <w:rPr>
      <w:sz w:val="16"/>
      <w:vertAlign w:val="superscript"/>
    </w:rPr>
  </w:style>
  <w:style w:type="character" w:customStyle="1" w:styleId="Symbols">
    <w:name w:val="Symbols"/>
    <w:basedOn w:val="DefaultParagraphFont"/>
    <w:rsid w:val="006A36C4"/>
    <w:rPr>
      <w:rFonts w:ascii="Symbol" w:hAnsi="Symbol"/>
    </w:rPr>
  </w:style>
  <w:style w:type="character" w:customStyle="1" w:styleId="MenuOptions">
    <w:name w:val="Menu Options"/>
    <w:basedOn w:val="DefaultParagraphFont"/>
    <w:rsid w:val="006A3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6C4"/>
    <w:rPr>
      <w:b/>
    </w:rPr>
  </w:style>
  <w:style w:type="character" w:customStyle="1" w:styleId="Underlined">
    <w:name w:val="Underlined"/>
    <w:basedOn w:val="DefaultParagraphFont"/>
    <w:rsid w:val="006A36C4"/>
    <w:rPr>
      <w:u w:val="single"/>
    </w:rPr>
  </w:style>
  <w:style w:type="paragraph" w:customStyle="1" w:styleId="TableBodyTextRight">
    <w:name w:val="Table Body Text Right"/>
    <w:basedOn w:val="TableBodyText"/>
    <w:rsid w:val="006A3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6C4"/>
    <w:rPr>
      <w:sz w:val="18"/>
    </w:rPr>
  </w:style>
  <w:style w:type="paragraph" w:customStyle="1" w:styleId="BodySmallRight">
    <w:name w:val="Body Small Right"/>
    <w:basedOn w:val="BodyTextRight"/>
    <w:rsid w:val="006A36C4"/>
    <w:rPr>
      <w:sz w:val="18"/>
      <w:szCs w:val="18"/>
    </w:rPr>
  </w:style>
  <w:style w:type="paragraph" w:customStyle="1" w:styleId="MarginEdition">
    <w:name w:val="Margin Edition"/>
    <w:basedOn w:val="MarginNote"/>
    <w:rsid w:val="006A3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6C4"/>
    <w:rPr>
      <w:sz w:val="2"/>
      <w:szCs w:val="2"/>
    </w:rPr>
  </w:style>
  <w:style w:type="character" w:customStyle="1" w:styleId="Small">
    <w:name w:val="Small"/>
    <w:basedOn w:val="DefaultParagraphFont"/>
    <w:rsid w:val="006A36C4"/>
    <w:rPr>
      <w:sz w:val="16"/>
    </w:rPr>
  </w:style>
  <w:style w:type="paragraph" w:customStyle="1" w:styleId="WideTable">
    <w:name w:val="Wide Table"/>
    <w:basedOn w:val="Normal"/>
    <w:rsid w:val="006A3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6C4"/>
  </w:style>
  <w:style w:type="paragraph" w:styleId="Quote">
    <w:name w:val="Quote"/>
    <w:basedOn w:val="Heading1"/>
    <w:link w:val="QuoteChar"/>
    <w:qFormat/>
    <w:rsid w:val="006A3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6C4"/>
    <w:pPr>
      <w:pageBreakBefore/>
    </w:pPr>
  </w:style>
  <w:style w:type="paragraph" w:customStyle="1" w:styleId="Border">
    <w:name w:val="Border"/>
    <w:basedOn w:val="Normal"/>
    <w:qFormat/>
    <w:rsid w:val="006A3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6C4"/>
    <w:rPr>
      <w:u w:val="single"/>
    </w:rPr>
  </w:style>
  <w:style w:type="character" w:customStyle="1" w:styleId="BoldandItalics">
    <w:name w:val="Bold and Italics"/>
    <w:qFormat/>
    <w:rsid w:val="006A36C4"/>
    <w:rPr>
      <w:b/>
      <w:i/>
      <w:u w:val="none"/>
    </w:rPr>
  </w:style>
  <w:style w:type="paragraph" w:styleId="BalloonText">
    <w:name w:val="Balloon Text"/>
    <w:basedOn w:val="Normal"/>
    <w:link w:val="BalloonTextChar"/>
    <w:rsid w:val="006A3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6C4"/>
    <w:pPr>
      <w:spacing w:before="0" w:after="0"/>
    </w:pPr>
  </w:style>
  <w:style w:type="paragraph" w:customStyle="1" w:styleId="BodyTextBold">
    <w:name w:val="Body Text Bold"/>
    <w:basedOn w:val="BodyText"/>
    <w:qFormat/>
    <w:rsid w:val="006A36C4"/>
    <w:rPr>
      <w:b/>
    </w:rPr>
  </w:style>
  <w:style w:type="character" w:styleId="Hyperlink">
    <w:name w:val="Hyperlink"/>
    <w:basedOn w:val="DefaultParagraphFont"/>
    <w:uiPriority w:val="99"/>
    <w:unhideWhenUsed/>
    <w:rsid w:val="00C330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910</Words>
  <Characters>6065</Characters>
  <Application>Microsoft Office Word</Application>
  <DocSecurity>0</DocSecurity>
  <Lines>216</Lines>
  <Paragraphs>129</Paragraphs>
  <ScaleCrop>false</ScaleCrop>
  <Company>Author-it Software Corporation Ltd.</Company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BSBLIB405 Assist customers to access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2025-03-02T01:30:00Z</dcterms:created>
  <dcterms:modified xsi:type="dcterms:W3CDTF">2025-03-02T01:30:00Z</dcterms:modified>
</cp:coreProperties>
</file>