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8DD" w:rsidP="00CF18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BSBLIB403 Complete a range of cataloguing activities</w:t>
      </w:r>
      <w:r>
        <w:fldChar w:fldCharType="end"/>
      </w:r>
    </w:p>
    <w:p w:rsidR="00CF18DD" w:rsidP="00CF18DD">
      <w:pPr>
        <w:pStyle w:val="Version"/>
        <w:sectPr w:rsidSect="00BB42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226" w:rsidP="00BB4226">
      <w:pPr>
        <w:pStyle w:val="SuperHeading"/>
      </w:pPr>
      <w:r w:rsidRPr="00BB4226">
        <w:t>Assessment Requirements for BSBLIB403 Complete a range of cataloguing activities</w:t>
      </w:r>
    </w:p>
    <w:p w:rsidR="00000000" w:rsidRPr="00BB4226" w:rsidP="00BB4226">
      <w:pPr>
        <w:pStyle w:val="Heading1"/>
      </w:pPr>
      <w:bookmarkStart w:id="1" w:name="O_766179"/>
      <w:bookmarkEnd w:id="1"/>
      <w:r w:rsidRPr="00BB42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B4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226" w:rsidP="00BB4226">
            <w:pPr>
              <w:pStyle w:val="BodyText"/>
            </w:pPr>
            <w:r w:rsidRPr="00BB42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226">
            <w:pPr>
              <w:pStyle w:val="BodyText"/>
              <w:rPr>
                <w:lang w:val="en-NZ"/>
              </w:rPr>
            </w:pPr>
            <w:r w:rsidRPr="00BB4226">
              <w:rPr>
                <w:rStyle w:val="SpecialBold"/>
              </w:rPr>
              <w:t>Comments</w:t>
            </w:r>
          </w:p>
        </w:tc>
      </w:tr>
      <w:tr w:rsidTr="00BB4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226">
            <w:pPr>
              <w:pStyle w:val="BodyText"/>
              <w:rPr>
                <w:lang w:val="en-NZ"/>
              </w:rPr>
            </w:pPr>
            <w:r w:rsidRPr="00BB42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226" w:rsidP="00BB4226">
            <w:pPr>
              <w:pStyle w:val="BodyText"/>
            </w:pPr>
            <w:r w:rsidRPr="00BB4226">
              <w:t>This version first released with BSB Business Services Training Package Version 2.0.</w:t>
            </w:r>
          </w:p>
        </w:tc>
      </w:tr>
    </w:tbl>
    <w:p w:rsidR="00000000" w:rsidRPr="00BB4226" w:rsidP="00BB4226">
      <w:pPr>
        <w:pStyle w:val="BodyText"/>
      </w:pPr>
    </w:p>
    <w:p w:rsidR="00000000" w:rsidRPr="00BB4226" w:rsidP="00BB4226">
      <w:pPr>
        <w:pStyle w:val="AllowPageBreak"/>
      </w:pPr>
    </w:p>
    <w:p w:rsidR="00000000" w:rsidRPr="00BB4226" w:rsidP="00BB4226">
      <w:pPr>
        <w:pStyle w:val="Heading1"/>
      </w:pPr>
      <w:bookmarkStart w:id="2" w:name="O_766180"/>
      <w:bookmarkEnd w:id="2"/>
      <w:r w:rsidRPr="00BB4226">
        <w:t>Performance Evidence</w:t>
      </w:r>
    </w:p>
    <w:p w:rsidR="00000000" w:rsidRPr="00BB4226" w:rsidP="00CF18DD">
      <w:pPr>
        <w:pStyle w:val="BodyText"/>
      </w:pPr>
      <w:r w:rsidRPr="00BB4226">
        <w:t>Evidence of the ability to:</w:t>
      </w:r>
    </w:p>
    <w:p w:rsidR="00000000" w:rsidRPr="00BB4226" w:rsidP="00BB4226">
      <w:pPr>
        <w:pStyle w:val="ListBullet"/>
      </w:pPr>
      <w:r w:rsidRPr="00BB4226">
        <w:t>create, edit and maintain catalogue records accurately, and in the process demonstrate:</w:t>
      </w:r>
    </w:p>
    <w:p w:rsidR="00000000" w:rsidRPr="00BB4226" w:rsidP="00BB4226">
      <w:pPr>
        <w:pStyle w:val="ListBullet2"/>
      </w:pPr>
      <w:r w:rsidRPr="00BB4226">
        <w:t>sound knowledge of bibliographic and catalogue record components</w:t>
      </w:r>
    </w:p>
    <w:p w:rsidR="00000000" w:rsidRPr="00BB4226" w:rsidP="00BB4226">
      <w:pPr>
        <w:pStyle w:val="ListBullet2"/>
      </w:pPr>
      <w:r w:rsidRPr="00BB4226">
        <w:t>knowledge of cataloguing standards</w:t>
      </w:r>
    </w:p>
    <w:p w:rsidR="00000000" w:rsidRPr="00BB4226" w:rsidP="00BB4226">
      <w:pPr>
        <w:pStyle w:val="ListBullet2"/>
      </w:pPr>
      <w:r w:rsidRPr="00BB4226">
        <w:t>use of curre</w:t>
      </w:r>
      <w:r w:rsidRPr="00BB4226">
        <w:t>nt industry systems</w:t>
      </w:r>
    </w:p>
    <w:p w:rsidR="00000000" w:rsidRPr="00BB4226" w:rsidP="00BB4226">
      <w:pPr>
        <w:pStyle w:val="ListBullet"/>
      </w:pPr>
      <w:r w:rsidRPr="00BB4226">
        <w:t>complete activities within realistic workplace time constraints.</w:t>
      </w:r>
    </w:p>
    <w:p w:rsidR="00000000" w:rsidRPr="00BB4226" w:rsidP="00BB4226">
      <w:pPr>
        <w:pStyle w:val="BodyText"/>
      </w:pPr>
    </w:p>
    <w:p w:rsidR="00000000" w:rsidRPr="00BB4226" w:rsidP="00CF18DD">
      <w:pPr>
        <w:pStyle w:val="BodyText"/>
      </w:pPr>
      <w:r w:rsidRPr="00BB4226">
        <w:t>Note: If a specific volume or frequency is not stated, then evidence must be provided at least once.</w:t>
      </w:r>
    </w:p>
    <w:p w:rsidR="00000000" w:rsidRPr="00BB4226" w:rsidP="00BB4226">
      <w:pPr>
        <w:pStyle w:val="Heading1"/>
      </w:pPr>
      <w:bookmarkStart w:id="3" w:name="O_766181"/>
      <w:bookmarkEnd w:id="3"/>
      <w:r w:rsidRPr="00BB4226">
        <w:t>Knowledge Evidence</w:t>
      </w:r>
    </w:p>
    <w:p w:rsidR="00000000" w:rsidRPr="00BB4226" w:rsidP="00CF18DD">
      <w:pPr>
        <w:pStyle w:val="BodyText"/>
      </w:pPr>
      <w:r w:rsidRPr="00BB4226">
        <w:t>To complete the unit requirement</w:t>
      </w:r>
      <w:r w:rsidRPr="00BB4226">
        <w:t>s safely and effectively, the individual must:</w:t>
      </w:r>
    </w:p>
    <w:p w:rsidR="00000000" w:rsidRPr="00BB4226" w:rsidP="00BB4226">
      <w:pPr>
        <w:pStyle w:val="ListBullet"/>
      </w:pPr>
      <w:r w:rsidRPr="00BB4226">
        <w:t>reference cataloguing standards and systems used in Australian libraries endorsed by the Australian Committee on Cataloguing (ACOC)</w:t>
      </w:r>
    </w:p>
    <w:p w:rsidR="00000000" w:rsidRPr="00BB4226" w:rsidP="00BB4226">
      <w:pPr>
        <w:pStyle w:val="ListBullet"/>
      </w:pPr>
      <w:r w:rsidRPr="00BB4226">
        <w:t>apply commonly used automated cataloguing systems and shared cataloguing net</w:t>
      </w:r>
      <w:r w:rsidRPr="00BB4226">
        <w:t>works</w:t>
      </w:r>
    </w:p>
    <w:p w:rsidR="00000000" w:rsidRPr="00BB4226" w:rsidP="00BB4226">
      <w:pPr>
        <w:pStyle w:val="ListBullet"/>
      </w:pPr>
      <w:r w:rsidRPr="00BB4226">
        <w:t>analyse frequently occurring cataloguing problems</w:t>
      </w:r>
    </w:p>
    <w:p w:rsidR="00000000" w:rsidRPr="00BB4226" w:rsidP="00BB4226">
      <w:pPr>
        <w:pStyle w:val="ListBullet"/>
      </w:pPr>
      <w:r w:rsidRPr="00BB4226">
        <w:t>describe principles of bibliographic description and access</w:t>
      </w:r>
    </w:p>
    <w:p w:rsidR="00000000" w:rsidRPr="00BB4226" w:rsidP="00BB4226">
      <w:pPr>
        <w:pStyle w:val="ListBullet"/>
      </w:pPr>
      <w:r w:rsidRPr="00BB4226">
        <w:t>compare and contrast ways of preparing original and copy cataloguing records</w:t>
      </w:r>
    </w:p>
    <w:p w:rsidR="00000000" w:rsidRPr="00BB4226" w:rsidP="00BB4226">
      <w:pPr>
        <w:pStyle w:val="ListBullet"/>
      </w:pPr>
      <w:r w:rsidRPr="00BB4226">
        <w:t>describe procedures for maintaining cataloguing records</w:t>
      </w:r>
    </w:p>
    <w:p w:rsidR="00000000" w:rsidRPr="00BB4226" w:rsidP="00BB4226">
      <w:pPr>
        <w:pStyle w:val="ListBullet"/>
      </w:pPr>
      <w:r w:rsidRPr="00BB4226">
        <w:t>discuss copyright, moral rights and intellectual property issues and legislation that impact cataloguing.</w:t>
      </w:r>
    </w:p>
    <w:p w:rsidR="00000000" w:rsidRPr="00BB4226" w:rsidP="00BB4226">
      <w:pPr>
        <w:pStyle w:val="AllowPageBreak"/>
      </w:pPr>
    </w:p>
    <w:p w:rsidR="00000000" w:rsidRPr="00BB4226" w:rsidP="00BB4226">
      <w:pPr>
        <w:pStyle w:val="Heading1"/>
      </w:pPr>
      <w:bookmarkStart w:id="4" w:name="O_766182"/>
      <w:bookmarkEnd w:id="4"/>
      <w:r w:rsidRPr="00BB4226">
        <w:t>Assessment Conditions</w:t>
      </w:r>
    </w:p>
    <w:p w:rsidR="00000000" w:rsidRPr="00BB4226" w:rsidP="00CF18DD">
      <w:pPr>
        <w:pStyle w:val="BodyText"/>
      </w:pPr>
      <w:r w:rsidRPr="00BB4226">
        <w:t xml:space="preserve">Assessment must be conducted in a safe environment where evidence gathered demonstrates consistent performance </w:t>
      </w:r>
      <w:r w:rsidRPr="00BB4226">
        <w:t>of typical activities experienced in the Library – Information Management field of work and include access to:</w:t>
      </w:r>
    </w:p>
    <w:p w:rsidR="00000000" w:rsidRPr="00BB4226" w:rsidP="00BB4226">
      <w:pPr>
        <w:pStyle w:val="ListBullet"/>
      </w:pPr>
      <w:r w:rsidRPr="00BB4226">
        <w:t>access to relevant policy and procedures documents</w:t>
      </w:r>
    </w:p>
    <w:p w:rsidR="00000000" w:rsidRPr="00BB4226" w:rsidP="00BB4226">
      <w:pPr>
        <w:pStyle w:val="ListBullet"/>
      </w:pPr>
      <w:r w:rsidRPr="00BB4226">
        <w:t xml:space="preserve">use of current industry cataloguing tools, systems and standards. </w:t>
      </w:r>
    </w:p>
    <w:p w:rsidR="00000000" w:rsidRPr="00BB4226" w:rsidP="00BB4226">
      <w:pPr>
        <w:pStyle w:val="BodyText"/>
      </w:pPr>
    </w:p>
    <w:p w:rsidR="00CF18DD" w:rsidP="00CF18DD">
      <w:pPr>
        <w:pStyle w:val="BodyText"/>
      </w:pPr>
      <w:r w:rsidRPr="00BB4226">
        <w:t>Assessors of this unit mu</w:t>
      </w:r>
      <w:r w:rsidRPr="00BB4226">
        <w:t>st satisfy the requirements for assessors in applicable vocational education and training legislation, frameworks and/or standards.</w:t>
      </w:r>
    </w:p>
    <w:p w:rsidR="00000000" w:rsidRPr="00BB4226" w:rsidP="00BB4226">
      <w:pPr>
        <w:pStyle w:val="Heading1"/>
      </w:pPr>
      <w:bookmarkStart w:id="5" w:name="O_766185"/>
      <w:bookmarkEnd w:id="5"/>
      <w:r w:rsidRPr="00BB4226">
        <w:t>Links</w:t>
      </w:r>
    </w:p>
    <w:p w:rsidR="00000000" w:rsidRPr="00BB4226" w:rsidP="00CF18DD">
      <w:pPr>
        <w:pStyle w:val="BodyText"/>
      </w:pPr>
      <w:r w:rsidRPr="00BB42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902F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B4226" w:rsidP="00BB4226"/>
    <w:sectPr w:rsidSect="00BB42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2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226" w:rsidRPr="00CF18DD" w:rsidP="00CF18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2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8DD" w:rsidP="00BB42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18DD" w:rsidP="00BB42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18DD" w:rsidP="00BB42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2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8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226" w:rsidRPr="00CF18DD" w:rsidP="00CF18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2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8DD" w:rsidRPr="002D2AF8" w:rsidP="00BB42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BSBLIB403 Complete a range of cataloguing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F18DD" w:rsidP="00BB42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60F4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0E4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B67B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2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2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2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2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2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2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2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2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2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2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2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226"/>
  </w:style>
  <w:style w:type="character" w:customStyle="1" w:styleId="Heading1Char">
    <w:name w:val="Heading 1 Char"/>
    <w:basedOn w:val="DefaultParagraphFont"/>
    <w:link w:val="Heading1"/>
    <w:rsid w:val="00BB42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2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2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2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4226"/>
    <w:rPr>
      <w:b/>
      <w:spacing w:val="0"/>
    </w:rPr>
  </w:style>
  <w:style w:type="paragraph" w:styleId="ListBullet2">
    <w:name w:val="List Bullet 2"/>
    <w:basedOn w:val="List2"/>
    <w:rsid w:val="00BB42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42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2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42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2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2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2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2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2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2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2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2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2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2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2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2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2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2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2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42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2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2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42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2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2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2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2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2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2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2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2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4226"/>
    <w:rPr>
      <w:i/>
    </w:rPr>
  </w:style>
  <w:style w:type="paragraph" w:styleId="Caption">
    <w:name w:val="caption"/>
    <w:basedOn w:val="BodyText"/>
    <w:next w:val="Normal"/>
    <w:qFormat/>
    <w:rsid w:val="00BB42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2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2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226"/>
  </w:style>
  <w:style w:type="paragraph" w:styleId="TableofFigures">
    <w:name w:val="table of figures"/>
    <w:basedOn w:val="Normal"/>
    <w:next w:val="Normal"/>
    <w:semiHidden/>
    <w:rsid w:val="00BB42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2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4226"/>
    <w:rPr>
      <w:rFonts w:ascii="Wingdings" w:hAnsi="Wingdings"/>
    </w:rPr>
  </w:style>
  <w:style w:type="paragraph" w:customStyle="1" w:styleId="TableHeading">
    <w:name w:val="Table Heading"/>
    <w:basedOn w:val="HeadingBase"/>
    <w:rsid w:val="00BB42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226"/>
    <w:rPr>
      <w:color w:val="0033CC"/>
      <w:u w:val="none"/>
    </w:rPr>
  </w:style>
  <w:style w:type="paragraph" w:customStyle="1" w:styleId="BodyTextRight">
    <w:name w:val="Body Text Right"/>
    <w:basedOn w:val="BodyText"/>
    <w:rsid w:val="00BB42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2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2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2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2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2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226"/>
    <w:rPr>
      <w:sz w:val="32"/>
    </w:rPr>
  </w:style>
  <w:style w:type="paragraph" w:customStyle="1" w:styleId="HeadingProcedure">
    <w:name w:val="Heading Procedure"/>
    <w:basedOn w:val="HeadingBase"/>
    <w:next w:val="Normal"/>
    <w:rsid w:val="00BB42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226"/>
    <w:pPr>
      <w:spacing w:before="60" w:after="60"/>
    </w:pPr>
  </w:style>
  <w:style w:type="paragraph" w:styleId="ListContinue">
    <w:name w:val="List Continue"/>
    <w:basedOn w:val="List"/>
    <w:rsid w:val="00BB4226"/>
    <w:pPr>
      <w:ind w:firstLine="0"/>
    </w:pPr>
  </w:style>
  <w:style w:type="paragraph" w:customStyle="1" w:styleId="ListNote">
    <w:name w:val="List Note"/>
    <w:basedOn w:val="List"/>
    <w:rsid w:val="00BB42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2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2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226"/>
    <w:rPr>
      <w:rFonts w:ascii="Courier New" w:hAnsi="Courier New"/>
    </w:rPr>
  </w:style>
  <w:style w:type="paragraph" w:customStyle="1" w:styleId="NoteBullet">
    <w:name w:val="Note Bullet"/>
    <w:basedOn w:val="Note"/>
    <w:rsid w:val="00BB42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2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2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2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2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42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2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226"/>
    <w:rPr>
      <w:b/>
      <w:smallCaps/>
    </w:rPr>
  </w:style>
  <w:style w:type="paragraph" w:customStyle="1" w:styleId="TableListNumber">
    <w:name w:val="Table List Number"/>
    <w:basedOn w:val="ListNumber"/>
    <w:rsid w:val="00BB42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2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226"/>
    <w:pPr>
      <w:numPr>
        <w:numId w:val="9"/>
      </w:numPr>
    </w:pPr>
  </w:style>
  <w:style w:type="paragraph" w:customStyle="1" w:styleId="ListAlpha2">
    <w:name w:val="List Alpha 2"/>
    <w:basedOn w:val="List2"/>
    <w:rsid w:val="00BB4226"/>
    <w:pPr>
      <w:numPr>
        <w:numId w:val="8"/>
      </w:numPr>
    </w:pPr>
  </w:style>
  <w:style w:type="paragraph" w:styleId="List2">
    <w:name w:val="List 2"/>
    <w:basedOn w:val="BodyText"/>
    <w:rsid w:val="00BB42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2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2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2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2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2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4226"/>
    <w:pPr>
      <w:numPr>
        <w:numId w:val="4"/>
      </w:numPr>
    </w:pPr>
  </w:style>
  <w:style w:type="paragraph" w:styleId="ListContinue2">
    <w:name w:val="List Continue 2"/>
    <w:basedOn w:val="List2"/>
    <w:rsid w:val="00BB4226"/>
    <w:pPr>
      <w:ind w:firstLine="0"/>
    </w:pPr>
  </w:style>
  <w:style w:type="paragraph" w:styleId="ListContinue3">
    <w:name w:val="List Continue 3"/>
    <w:basedOn w:val="List3"/>
    <w:rsid w:val="00BB4226"/>
    <w:pPr>
      <w:ind w:left="1021" w:firstLine="0"/>
    </w:pPr>
  </w:style>
  <w:style w:type="paragraph" w:styleId="ListContinue4">
    <w:name w:val="List Continue 4"/>
    <w:basedOn w:val="List4"/>
    <w:rsid w:val="00BB4226"/>
    <w:pPr>
      <w:ind w:firstLine="0"/>
    </w:pPr>
  </w:style>
  <w:style w:type="paragraph" w:styleId="ListContinue5">
    <w:name w:val="List Continue 5"/>
    <w:basedOn w:val="List5"/>
    <w:rsid w:val="00BB4226"/>
    <w:pPr>
      <w:ind w:firstLine="0"/>
    </w:pPr>
  </w:style>
  <w:style w:type="paragraph" w:styleId="ListNumber3">
    <w:name w:val="List Number 3"/>
    <w:basedOn w:val="List3"/>
    <w:rsid w:val="00BB4226"/>
    <w:pPr>
      <w:numPr>
        <w:numId w:val="5"/>
      </w:numPr>
    </w:pPr>
  </w:style>
  <w:style w:type="paragraph" w:styleId="ListNumber4">
    <w:name w:val="List Number 4"/>
    <w:basedOn w:val="List4"/>
    <w:rsid w:val="00BB4226"/>
    <w:pPr>
      <w:numPr>
        <w:numId w:val="6"/>
      </w:numPr>
    </w:pPr>
  </w:style>
  <w:style w:type="paragraph" w:styleId="ListNumber5">
    <w:name w:val="List Number 5"/>
    <w:basedOn w:val="List5"/>
    <w:rsid w:val="00BB4226"/>
    <w:pPr>
      <w:numPr>
        <w:numId w:val="7"/>
      </w:numPr>
    </w:pPr>
  </w:style>
  <w:style w:type="paragraph" w:styleId="BlockText">
    <w:name w:val="Block Text"/>
    <w:basedOn w:val="Normal"/>
    <w:rsid w:val="00BB42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2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226"/>
    <w:rPr>
      <w:sz w:val="16"/>
      <w:vertAlign w:val="superscript"/>
    </w:rPr>
  </w:style>
  <w:style w:type="character" w:customStyle="1" w:styleId="Symbols">
    <w:name w:val="Symbols"/>
    <w:basedOn w:val="DefaultParagraphFont"/>
    <w:rsid w:val="00BB4226"/>
    <w:rPr>
      <w:rFonts w:ascii="Symbol" w:hAnsi="Symbol"/>
    </w:rPr>
  </w:style>
  <w:style w:type="character" w:customStyle="1" w:styleId="MenuOptions">
    <w:name w:val="Menu Options"/>
    <w:basedOn w:val="DefaultParagraphFont"/>
    <w:rsid w:val="00BB42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226"/>
    <w:rPr>
      <w:b/>
    </w:rPr>
  </w:style>
  <w:style w:type="character" w:customStyle="1" w:styleId="Underlined">
    <w:name w:val="Underlined"/>
    <w:basedOn w:val="DefaultParagraphFont"/>
    <w:rsid w:val="00BB4226"/>
    <w:rPr>
      <w:u w:val="single"/>
    </w:rPr>
  </w:style>
  <w:style w:type="paragraph" w:customStyle="1" w:styleId="TableBodyTextRight">
    <w:name w:val="Table Body Text Right"/>
    <w:basedOn w:val="TableBodyText"/>
    <w:rsid w:val="00BB42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226"/>
    <w:rPr>
      <w:sz w:val="18"/>
    </w:rPr>
  </w:style>
  <w:style w:type="paragraph" w:customStyle="1" w:styleId="BodySmallRight">
    <w:name w:val="Body Small Right"/>
    <w:basedOn w:val="BodyTextRight"/>
    <w:rsid w:val="00BB4226"/>
    <w:rPr>
      <w:sz w:val="18"/>
      <w:szCs w:val="18"/>
    </w:rPr>
  </w:style>
  <w:style w:type="paragraph" w:customStyle="1" w:styleId="MarginEdition">
    <w:name w:val="Margin Edition"/>
    <w:basedOn w:val="MarginNote"/>
    <w:rsid w:val="00BB42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226"/>
    <w:rPr>
      <w:sz w:val="2"/>
      <w:szCs w:val="2"/>
    </w:rPr>
  </w:style>
  <w:style w:type="character" w:customStyle="1" w:styleId="Small">
    <w:name w:val="Small"/>
    <w:basedOn w:val="DefaultParagraphFont"/>
    <w:rsid w:val="00BB4226"/>
    <w:rPr>
      <w:sz w:val="16"/>
    </w:rPr>
  </w:style>
  <w:style w:type="paragraph" w:customStyle="1" w:styleId="WideTable">
    <w:name w:val="Wide Table"/>
    <w:basedOn w:val="Normal"/>
    <w:rsid w:val="00BB42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226"/>
  </w:style>
  <w:style w:type="paragraph" w:styleId="Quote">
    <w:name w:val="Quote"/>
    <w:basedOn w:val="Heading1"/>
    <w:link w:val="QuoteChar"/>
    <w:qFormat/>
    <w:rsid w:val="00BB42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2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226"/>
    <w:pPr>
      <w:pageBreakBefore/>
    </w:pPr>
  </w:style>
  <w:style w:type="paragraph" w:customStyle="1" w:styleId="Border">
    <w:name w:val="Border"/>
    <w:basedOn w:val="Normal"/>
    <w:qFormat/>
    <w:rsid w:val="00BB42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2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2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2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2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2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2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2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2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226"/>
    <w:rPr>
      <w:u w:val="single"/>
    </w:rPr>
  </w:style>
  <w:style w:type="character" w:customStyle="1" w:styleId="BoldandItalics">
    <w:name w:val="Bold and Italics"/>
    <w:qFormat/>
    <w:rsid w:val="00BB4226"/>
    <w:rPr>
      <w:b/>
      <w:i/>
      <w:u w:val="none"/>
    </w:rPr>
  </w:style>
  <w:style w:type="paragraph" w:styleId="BalloonText">
    <w:name w:val="Balloon Text"/>
    <w:basedOn w:val="Normal"/>
    <w:link w:val="BalloonTextChar"/>
    <w:rsid w:val="00BB42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2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2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2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2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2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226"/>
    <w:pPr>
      <w:spacing w:before="0" w:after="0"/>
    </w:pPr>
  </w:style>
  <w:style w:type="paragraph" w:customStyle="1" w:styleId="BodyTextBold">
    <w:name w:val="Body Text Bold"/>
    <w:basedOn w:val="BodyText"/>
    <w:qFormat/>
    <w:rsid w:val="00BB4226"/>
    <w:rPr>
      <w:b/>
    </w:rPr>
  </w:style>
  <w:style w:type="character" w:styleId="Hyperlink">
    <w:name w:val="Hyperlink"/>
    <w:basedOn w:val="DefaultParagraphFont"/>
    <w:uiPriority w:val="99"/>
    <w:unhideWhenUsed/>
    <w:rsid w:val="00CF18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1968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BSBLIB403 Complete a range of cataloguing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2020-07-07T10:21:00Z</dcterms:created>
  <dcterms:modified xsi:type="dcterms:W3CDTF">2020-07-07T10:21:00Z</dcterms:modified>
</cp:coreProperties>
</file>