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5A69" w:rsidP="00985A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BSBLIB303 Provide multimedia support</w:t>
      </w:r>
      <w:r>
        <w:fldChar w:fldCharType="end"/>
      </w:r>
    </w:p>
    <w:p w:rsidR="00985A69" w:rsidP="00985A69">
      <w:pPr>
        <w:pStyle w:val="Version"/>
        <w:sectPr w:rsidSect="00362B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2B13" w:rsidP="00362B13">
      <w:pPr>
        <w:pStyle w:val="SuperHeading"/>
      </w:pPr>
      <w:r w:rsidRPr="00362B13">
        <w:t>BSBLIB303 Provide multimedia support</w:t>
      </w:r>
    </w:p>
    <w:p w:rsidR="00000000" w:rsidRPr="00362B13" w:rsidP="00362B13">
      <w:pPr>
        <w:pStyle w:val="Heading1"/>
      </w:pPr>
      <w:bookmarkStart w:id="1" w:name="O_765884"/>
      <w:bookmarkEnd w:id="1"/>
      <w:r w:rsidRPr="00362B1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62B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B13" w:rsidP="00362B13">
            <w:pPr>
              <w:pStyle w:val="BodyText"/>
            </w:pPr>
            <w:r w:rsidRPr="00362B1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B13">
            <w:pPr>
              <w:pStyle w:val="BodyText"/>
              <w:rPr>
                <w:lang w:val="en-NZ"/>
              </w:rPr>
            </w:pPr>
            <w:r w:rsidRPr="00362B13">
              <w:rPr>
                <w:rStyle w:val="SpecialBold"/>
              </w:rPr>
              <w:t>Comments</w:t>
            </w:r>
          </w:p>
        </w:tc>
      </w:tr>
      <w:tr w:rsidTr="00362B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B13">
            <w:pPr>
              <w:pStyle w:val="BodyText"/>
              <w:rPr>
                <w:lang w:val="en-NZ"/>
              </w:rPr>
            </w:pPr>
            <w:r w:rsidRPr="00362B1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B13" w:rsidP="00362B13">
            <w:pPr>
              <w:pStyle w:val="BodyText"/>
            </w:pPr>
            <w:r w:rsidRPr="00362B13">
              <w:t>This version first released with BSB Business Services Training Package Version 2.0.</w:t>
            </w:r>
          </w:p>
        </w:tc>
      </w:tr>
    </w:tbl>
    <w:p w:rsidR="00000000" w:rsidRPr="00362B13" w:rsidP="00362B13">
      <w:pPr>
        <w:pStyle w:val="BodyText"/>
      </w:pPr>
    </w:p>
    <w:p w:rsidR="00000000" w:rsidRPr="00362B13" w:rsidP="00362B13">
      <w:pPr>
        <w:pStyle w:val="AllowPageBreak"/>
      </w:pPr>
    </w:p>
    <w:p w:rsidR="00000000" w:rsidRPr="00362B13" w:rsidP="00362B13">
      <w:pPr>
        <w:pStyle w:val="Heading1"/>
      </w:pPr>
      <w:bookmarkStart w:id="2" w:name="O_765885"/>
      <w:bookmarkEnd w:id="2"/>
      <w:r w:rsidRPr="00362B13">
        <w:t>Application</w:t>
      </w:r>
    </w:p>
    <w:p w:rsidR="00000000" w:rsidRPr="00362B13" w:rsidP="00985A69">
      <w:pPr>
        <w:pStyle w:val="BodyText"/>
      </w:pPr>
      <w:r w:rsidRPr="00362B13">
        <w:t>This unit describes the skills and knowledge required to use a range of multimedia equipmen</w:t>
      </w:r>
      <w:r w:rsidRPr="00362B13">
        <w:t>t and programs at a non-specialist level.</w:t>
      </w:r>
    </w:p>
    <w:p w:rsidR="00000000" w:rsidRPr="00362B13" w:rsidP="00985A69">
      <w:pPr>
        <w:pStyle w:val="BodyText"/>
      </w:pPr>
      <w:r w:rsidRPr="00362B13">
        <w:t>It applies to individuals who work under supervision and have some responsibility to complete work within established guidelines.</w:t>
      </w:r>
    </w:p>
    <w:p w:rsidR="00000000" w:rsidRPr="00362B13" w:rsidP="00985A69">
      <w:pPr>
        <w:pStyle w:val="BodyText"/>
      </w:pPr>
      <w:r w:rsidRPr="00362B13">
        <w:t xml:space="preserve">No licensing, legislative or certification requirements apply to this unit at the </w:t>
      </w:r>
      <w:r w:rsidRPr="00362B13">
        <w:t>time of publication.</w:t>
      </w:r>
    </w:p>
    <w:p w:rsidR="00000000" w:rsidRPr="00362B13" w:rsidP="00362B13">
      <w:pPr>
        <w:pStyle w:val="Heading1"/>
      </w:pPr>
      <w:bookmarkStart w:id="3" w:name="O_765888"/>
      <w:bookmarkEnd w:id="3"/>
      <w:r w:rsidRPr="00362B13">
        <w:t>Unit Sector</w:t>
      </w:r>
    </w:p>
    <w:p w:rsidR="00000000" w:rsidRPr="00362B13" w:rsidP="00985A69">
      <w:pPr>
        <w:pStyle w:val="BodyText"/>
      </w:pPr>
      <w:r w:rsidRPr="00362B13">
        <w:t>Library – Multimedia Technology</w:t>
      </w:r>
    </w:p>
    <w:p w:rsidR="00000000" w:rsidRPr="00362B13" w:rsidP="00362B13">
      <w:pPr>
        <w:pStyle w:val="Heading1"/>
      </w:pPr>
      <w:bookmarkStart w:id="4" w:name="O_765889"/>
      <w:bookmarkEnd w:id="4"/>
      <w:r w:rsidRPr="00362B13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362B1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B13" w:rsidP="00362B13">
            <w:pPr>
              <w:pStyle w:val="BodyText"/>
            </w:pPr>
            <w:r w:rsidRPr="00362B13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B13">
            <w:pPr>
              <w:pStyle w:val="BodyText"/>
              <w:rPr>
                <w:lang w:val="en-NZ"/>
              </w:rPr>
            </w:pPr>
            <w:r w:rsidRPr="00362B13">
              <w:rPr>
                <w:rStyle w:val="SpecialBold"/>
              </w:rPr>
              <w:t>PERFORMANCE CRITERIA</w:t>
            </w:r>
          </w:p>
        </w:tc>
      </w:tr>
      <w:tr w:rsidTr="00362B1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B13" w:rsidP="00362B13">
            <w:pPr>
              <w:pStyle w:val="BodyText"/>
            </w:pPr>
            <w:r w:rsidRPr="00362B13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B13">
            <w:pPr>
              <w:pStyle w:val="BodyText"/>
              <w:rPr>
                <w:lang w:val="en-NZ"/>
              </w:rPr>
            </w:pPr>
            <w:r w:rsidRPr="00362B1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62B1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B13">
            <w:pPr>
              <w:pStyle w:val="BodyText"/>
              <w:rPr>
                <w:lang w:val="en-NZ"/>
              </w:rPr>
            </w:pPr>
            <w:r w:rsidRPr="00362B13">
              <w:t>1 Use multimedia equipment and programs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B13" w:rsidP="00362B13">
            <w:pPr>
              <w:pStyle w:val="BodyText"/>
            </w:pPr>
            <w:r w:rsidRPr="00362B13">
              <w:t>1.1 Select appropriate multimedia equipment and programs for a given purpose</w:t>
            </w:r>
          </w:p>
          <w:p w:rsidR="00000000" w:rsidRPr="00362B13" w:rsidP="00362B13">
            <w:pPr>
              <w:pStyle w:val="BodyText"/>
            </w:pPr>
            <w:r w:rsidRPr="00362B13">
              <w:t xml:space="preserve">1.2 Identify work health and safety (WHS) </w:t>
            </w:r>
            <w:r w:rsidRPr="00362B13">
              <w:t>issues associated with multimedia and take appropriate action to prevent injury or accident</w:t>
            </w:r>
          </w:p>
          <w:p w:rsidR="00000000" w:rsidRPr="00362B13" w:rsidP="00362B13">
            <w:pPr>
              <w:pStyle w:val="BodyText"/>
            </w:pPr>
            <w:r w:rsidRPr="00362B13">
              <w:t>1.3 Set up and operate multimedia equipment and programs according to organisational procedures</w:t>
            </w:r>
          </w:p>
          <w:p w:rsidR="00000000" w:rsidRPr="00362B13" w:rsidP="00362B13">
            <w:pPr>
              <w:pStyle w:val="BodyText"/>
            </w:pPr>
            <w:r w:rsidRPr="00362B13">
              <w:t>1.4 Use general features and functions of multimedia equipment</w:t>
            </w:r>
          </w:p>
          <w:p w:rsidR="00000000" w:rsidP="00362B13">
            <w:pPr>
              <w:pStyle w:val="BodyText"/>
              <w:rPr>
                <w:lang w:val="en-NZ"/>
              </w:rPr>
            </w:pPr>
            <w:r w:rsidRPr="00362B13">
              <w:t>1.5 A</w:t>
            </w:r>
            <w:r w:rsidRPr="00362B13">
              <w:t>ssist customers and colleagues to use multimedia equipment and programs safely and according to organisational procedures</w:t>
            </w:r>
          </w:p>
        </w:tc>
      </w:tr>
      <w:tr w:rsidTr="00362B1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B13">
            <w:pPr>
              <w:pStyle w:val="BodyText"/>
              <w:rPr>
                <w:lang w:val="en-NZ"/>
              </w:rPr>
            </w:pPr>
            <w:r w:rsidRPr="00362B13">
              <w:t>2 Maintain multimedia equipment and programs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B13" w:rsidP="00362B13">
            <w:pPr>
              <w:pStyle w:val="BodyText"/>
            </w:pPr>
            <w:r w:rsidRPr="00362B13">
              <w:t>2.1 Identify and correct minor operational faults according to organisational procedures</w:t>
            </w:r>
          </w:p>
          <w:p w:rsidR="00000000" w:rsidRPr="00362B13" w:rsidP="00362B13">
            <w:pPr>
              <w:pStyle w:val="BodyText"/>
            </w:pPr>
            <w:r w:rsidRPr="00362B13">
              <w:t>2.2 Implement routine preventive maintenance, including making arrangement for repairs</w:t>
            </w:r>
          </w:p>
          <w:p w:rsidR="00000000" w:rsidP="00362B13">
            <w:pPr>
              <w:pStyle w:val="BodyText"/>
              <w:rPr>
                <w:lang w:val="en-NZ"/>
              </w:rPr>
            </w:pPr>
            <w:r w:rsidRPr="00362B13">
              <w:t>2.3 Identify situations where specialist assistance is required and take appropriate action</w:t>
            </w:r>
          </w:p>
        </w:tc>
      </w:tr>
      <w:tr w:rsidTr="00362B1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B13">
            <w:pPr>
              <w:pStyle w:val="BodyText"/>
              <w:rPr>
                <w:lang w:val="en-NZ"/>
              </w:rPr>
            </w:pPr>
            <w:r w:rsidRPr="00362B13">
              <w:t>3 Report on use of multimedia equipment and programs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B13" w:rsidP="00362B13">
            <w:pPr>
              <w:pStyle w:val="BodyText"/>
            </w:pPr>
            <w:r w:rsidRPr="00362B13">
              <w:t>3.1 Gather information</w:t>
            </w:r>
            <w:r w:rsidRPr="00362B13">
              <w:t xml:space="preserve"> from colleagues and customers on problems with use of current multimedia equipment and programs</w:t>
            </w:r>
          </w:p>
          <w:p w:rsidR="00000000" w:rsidRPr="00362B13" w:rsidP="00362B13">
            <w:pPr>
              <w:pStyle w:val="BodyText"/>
            </w:pPr>
            <w:r w:rsidRPr="00362B13">
              <w:t>3.2 Source and assess information on available multimedia equipment and programs, products and services based on feedback and intended use</w:t>
            </w:r>
          </w:p>
          <w:p w:rsidR="00000000" w:rsidRPr="00362B13" w:rsidP="00362B13">
            <w:pPr>
              <w:pStyle w:val="BodyText"/>
            </w:pPr>
            <w:r w:rsidRPr="00362B13">
              <w:t>3.3 Make recommendat</w:t>
            </w:r>
            <w:r w:rsidRPr="00362B13">
              <w:t>ions for purchase of new or replacement items where appropriate</w:t>
            </w:r>
          </w:p>
        </w:tc>
      </w:tr>
    </w:tbl>
    <w:p w:rsidR="00000000" w:rsidRPr="00362B13" w:rsidP="00362B13">
      <w:pPr>
        <w:pStyle w:val="BodyText"/>
      </w:pPr>
    </w:p>
    <w:p w:rsidR="00000000" w:rsidRPr="00362B13" w:rsidP="00362B13">
      <w:pPr>
        <w:pStyle w:val="AllowPageBreak"/>
      </w:pPr>
    </w:p>
    <w:p w:rsidR="00000000" w:rsidRPr="00362B13" w:rsidP="00362B13">
      <w:pPr>
        <w:pStyle w:val="Heading1"/>
      </w:pPr>
      <w:bookmarkStart w:id="5" w:name="O_765890"/>
      <w:bookmarkEnd w:id="5"/>
      <w:r w:rsidRPr="00362B13">
        <w:t>Foundation Skills</w:t>
      </w:r>
    </w:p>
    <w:p w:rsidR="00000000" w:rsidRPr="00985A69" w:rsidP="00985A69">
      <w:pPr>
        <w:pStyle w:val="BodyText"/>
        <w:rPr>
          <w:i/>
        </w:rPr>
      </w:pPr>
      <w:r w:rsidRPr="00985A69">
        <w:rPr>
          <w:rStyle w:val="Emphasis"/>
        </w:rPr>
        <w:t>This section describes language, literacy, numeracy and employment skills incorporated in the performance criteria that are required for competent performa</w:t>
      </w:r>
      <w:r w:rsidRPr="00985A69">
        <w:rPr>
          <w:rStyle w:val="Emphasis"/>
        </w:rPr>
        <w:t>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362B1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B13" w:rsidP="00362B13">
            <w:pPr>
              <w:pStyle w:val="BodyText"/>
            </w:pPr>
            <w:r w:rsidRPr="00362B13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B13" w:rsidP="00362B13">
            <w:pPr>
              <w:pStyle w:val="BodyText"/>
            </w:pPr>
            <w:r w:rsidRPr="00362B13">
              <w:rPr>
                <w:rStyle w:val="SpecialBold"/>
              </w:rPr>
              <w:t>Performance</w:t>
            </w:r>
          </w:p>
          <w:p w:rsidR="00000000" w:rsidRPr="00362B13" w:rsidP="00362B13">
            <w:pPr>
              <w:pStyle w:val="BodyText"/>
            </w:pPr>
            <w:r w:rsidRPr="00362B13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B13">
            <w:pPr>
              <w:pStyle w:val="BodyText"/>
              <w:rPr>
                <w:lang w:val="en-NZ"/>
              </w:rPr>
            </w:pPr>
            <w:r w:rsidRPr="00362B13">
              <w:rPr>
                <w:rStyle w:val="SpecialBold"/>
              </w:rPr>
              <w:t>Description</w:t>
            </w:r>
          </w:p>
        </w:tc>
      </w:tr>
      <w:tr w:rsidTr="00362B1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B13">
            <w:pPr>
              <w:pStyle w:val="BodyText"/>
              <w:rPr>
                <w:lang w:val="en-NZ"/>
              </w:rPr>
            </w:pPr>
            <w:r w:rsidRPr="00362B13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B13">
            <w:pPr>
              <w:pStyle w:val="BodyText"/>
              <w:rPr>
                <w:lang w:val="en-NZ"/>
              </w:rPr>
            </w:pPr>
            <w:r w:rsidRPr="00362B13">
              <w:t>1.2-1.5,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B13">
            <w:pPr>
              <w:pStyle w:val="ListBullet"/>
              <w:rPr>
                <w:lang w:val="en-NZ"/>
              </w:rPr>
            </w:pPr>
            <w:r w:rsidRPr="00362B13">
              <w:t>Sources and interprets textual information to identify most efficient and productive approach to the job</w:t>
            </w:r>
          </w:p>
        </w:tc>
      </w:tr>
      <w:tr w:rsidTr="00362B1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B13">
            <w:pPr>
              <w:pStyle w:val="BodyText"/>
              <w:rPr>
                <w:lang w:val="en-NZ"/>
              </w:rPr>
            </w:pPr>
            <w:r w:rsidRPr="00362B13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B13">
            <w:pPr>
              <w:pStyle w:val="BodyText"/>
              <w:rPr>
                <w:lang w:val="en-NZ"/>
              </w:rPr>
            </w:pPr>
            <w:r w:rsidRPr="00362B13">
              <w:t>3.1, 3.3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B13">
            <w:pPr>
              <w:pStyle w:val="ListBullet"/>
              <w:rPr>
                <w:lang w:val="en-NZ"/>
              </w:rPr>
            </w:pPr>
            <w:r w:rsidRPr="00362B13">
              <w:t>Uses clear and specialist language to accurately document requirements and outcomes</w:t>
            </w:r>
          </w:p>
        </w:tc>
      </w:tr>
      <w:tr w:rsidTr="00362B1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B13">
            <w:pPr>
              <w:pStyle w:val="BodyText"/>
              <w:rPr>
                <w:lang w:val="en-NZ"/>
              </w:rPr>
            </w:pPr>
            <w:r w:rsidRPr="00362B13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B13">
            <w:pPr>
              <w:pStyle w:val="BodyText"/>
              <w:rPr>
                <w:lang w:val="en-NZ"/>
              </w:rPr>
            </w:pPr>
            <w:r w:rsidRPr="00362B13">
              <w:t>1.5, 3.1-3.3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B13">
            <w:pPr>
              <w:pStyle w:val="ListBullet"/>
              <w:rPr>
                <w:lang w:val="en-NZ"/>
              </w:rPr>
            </w:pPr>
            <w:r w:rsidRPr="00362B13">
              <w:t xml:space="preserve"> Interacts effectively in verbal exchanges, using active listening and questioning, to convey and clarify information</w:t>
            </w:r>
          </w:p>
        </w:tc>
      </w:tr>
      <w:tr w:rsidTr="00362B1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B13">
            <w:pPr>
              <w:pStyle w:val="BodyText"/>
              <w:rPr>
                <w:lang w:val="en-NZ"/>
              </w:rPr>
            </w:pPr>
            <w:r w:rsidRPr="00362B13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B13">
            <w:pPr>
              <w:pStyle w:val="BodyText"/>
              <w:rPr>
                <w:lang w:val="en-NZ"/>
              </w:rPr>
            </w:pPr>
            <w:r w:rsidRPr="00362B13">
              <w:t>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B13">
            <w:pPr>
              <w:pStyle w:val="ListBullet"/>
              <w:rPr>
                <w:lang w:val="en-NZ"/>
              </w:rPr>
            </w:pPr>
            <w:r w:rsidRPr="00362B13">
              <w:t>Recognises and interprets numerical information relating to costs and specifications</w:t>
            </w:r>
          </w:p>
        </w:tc>
      </w:tr>
      <w:tr w:rsidTr="00362B1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B13">
            <w:pPr>
              <w:pStyle w:val="BodyText"/>
              <w:rPr>
                <w:lang w:val="en-NZ"/>
              </w:rPr>
            </w:pPr>
            <w:r w:rsidRPr="00362B13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B13">
            <w:pPr>
              <w:pStyle w:val="BodyText"/>
              <w:rPr>
                <w:lang w:val="en-NZ"/>
              </w:rPr>
            </w:pPr>
            <w:r w:rsidRPr="00362B13">
              <w:t>1.2, 1.3, 1.5, 2.1, 2.3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B13" w:rsidP="00362B13">
            <w:pPr>
              <w:pStyle w:val="ListBullet"/>
            </w:pPr>
            <w:r w:rsidRPr="00362B13">
              <w:t>Follows organisational protocols, policies and procedures relevant to own role</w:t>
            </w:r>
          </w:p>
          <w:p w:rsidR="00000000" w:rsidP="00362B13">
            <w:pPr>
              <w:pStyle w:val="ListBullet"/>
              <w:rPr>
                <w:lang w:val="en-NZ"/>
              </w:rPr>
            </w:pPr>
            <w:r w:rsidRPr="00362B13">
              <w:t xml:space="preserve">Seeks clarification or assistance when </w:t>
            </w:r>
            <w:r w:rsidRPr="00362B13">
              <w:t>required</w:t>
            </w:r>
          </w:p>
        </w:tc>
      </w:tr>
      <w:tr w:rsidTr="00362B1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B13">
            <w:pPr>
              <w:pStyle w:val="BodyText"/>
              <w:rPr>
                <w:lang w:val="en-NZ"/>
              </w:rPr>
            </w:pPr>
            <w:r w:rsidRPr="00362B13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B13">
            <w:pPr>
              <w:pStyle w:val="BodyText"/>
              <w:rPr>
                <w:lang w:val="en-NZ"/>
              </w:rPr>
            </w:pPr>
            <w:r w:rsidRPr="00362B13">
              <w:t>1.5, 2.3, 3.1-3.3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B13">
            <w:pPr>
              <w:pStyle w:val="ListBullet"/>
              <w:rPr>
                <w:lang w:val="en-NZ"/>
              </w:rPr>
            </w:pPr>
            <w:r w:rsidRPr="00362B13">
              <w:t xml:space="preserve">Cooperates with others and contributes to work practices where joint outcomes are expected and </w:t>
            </w:r>
            <w:r w:rsidRPr="00362B13">
              <w:t>deadlines are to be met</w:t>
            </w:r>
          </w:p>
        </w:tc>
      </w:tr>
      <w:tr w:rsidTr="00362B1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B13">
            <w:pPr>
              <w:pStyle w:val="BodyText"/>
              <w:rPr>
                <w:lang w:val="en-NZ"/>
              </w:rPr>
            </w:pPr>
            <w:r w:rsidRPr="00362B13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B13">
            <w:pPr>
              <w:pStyle w:val="BodyText"/>
              <w:rPr>
                <w:lang w:val="en-NZ"/>
              </w:rPr>
            </w:pPr>
            <w:r w:rsidRPr="00362B13">
              <w:t>1.1, 1.4, 1.5, 2.1-2.3, 3.1-3.3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B13" w:rsidP="00362B13">
            <w:pPr>
              <w:pStyle w:val="ListBullet"/>
            </w:pPr>
            <w:r w:rsidRPr="00362B13">
              <w:t xml:space="preserve">Plans and implements routine tasks </w:t>
            </w:r>
            <w:r w:rsidRPr="00362B13">
              <w:t>and workload making limited decisions on sequencing, timing and collaboration</w:t>
            </w:r>
          </w:p>
          <w:p w:rsidR="00000000" w:rsidRPr="00362B13" w:rsidP="00362B13">
            <w:pPr>
              <w:pStyle w:val="ListBullet"/>
            </w:pPr>
            <w:r w:rsidRPr="00362B13">
              <w:t xml:space="preserve">Analyses task requirements to decide on appropriate equipment and practices </w:t>
            </w:r>
          </w:p>
          <w:p w:rsidR="00000000" w:rsidRPr="00362B13" w:rsidP="00362B13">
            <w:pPr>
              <w:pStyle w:val="ListBullet"/>
            </w:pPr>
            <w:r w:rsidRPr="00362B13">
              <w:t>Initiates standard diagnostic procedures when responding to familiar and unfamiliar problems within immediate context and seeks input from others when problems remain unresolved</w:t>
            </w:r>
          </w:p>
          <w:p w:rsidR="00000000" w:rsidRPr="00362B13" w:rsidP="00362B13">
            <w:pPr>
              <w:pStyle w:val="ListBullet"/>
            </w:pPr>
            <w:r w:rsidRPr="00362B13">
              <w:t>Uses main features and functions of digital tools to complete work tasks and a</w:t>
            </w:r>
            <w:r w:rsidRPr="00362B13">
              <w:t>ccess information</w:t>
            </w:r>
          </w:p>
        </w:tc>
      </w:tr>
    </w:tbl>
    <w:p w:rsidR="00000000" w:rsidRPr="00362B13" w:rsidP="00362B13">
      <w:pPr>
        <w:pStyle w:val="BodyText"/>
      </w:pPr>
    </w:p>
    <w:p w:rsidR="00000000" w:rsidRPr="00362B13" w:rsidP="00362B13">
      <w:pPr>
        <w:pStyle w:val="AllowPageBreak"/>
      </w:pPr>
    </w:p>
    <w:p w:rsidR="00000000" w:rsidRPr="00362B13" w:rsidP="00362B13">
      <w:pPr>
        <w:pStyle w:val="Heading1"/>
      </w:pPr>
      <w:bookmarkStart w:id="6" w:name="O_765892"/>
      <w:bookmarkEnd w:id="6"/>
      <w:r w:rsidRPr="00362B1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310"/>
      </w:tblGrid>
      <w:tr w:rsidTr="00362B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B13" w:rsidP="00362B13">
            <w:pPr>
              <w:pStyle w:val="BodyText"/>
            </w:pPr>
            <w:r w:rsidRPr="00362B13">
              <w:rPr>
                <w:rStyle w:val="SpecialBold"/>
              </w:rPr>
              <w:t xml:space="preserve">Code and title </w:t>
            </w:r>
          </w:p>
          <w:p w:rsidR="00000000" w:rsidRPr="00362B13" w:rsidP="00362B13">
            <w:pPr>
              <w:pStyle w:val="BodyText"/>
            </w:pPr>
            <w:r w:rsidRPr="00362B13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B13" w:rsidP="00362B13">
            <w:pPr>
              <w:pStyle w:val="BodyText"/>
            </w:pPr>
            <w:r w:rsidRPr="00362B13">
              <w:rPr>
                <w:rStyle w:val="SpecialBold"/>
              </w:rPr>
              <w:t>Code and title</w:t>
            </w:r>
          </w:p>
          <w:p w:rsidR="00000000" w:rsidRPr="00362B13" w:rsidP="00362B13">
            <w:pPr>
              <w:pStyle w:val="BodyText"/>
            </w:pPr>
            <w:r w:rsidRPr="00362B1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B13" w:rsidP="00362B13">
            <w:pPr>
              <w:pStyle w:val="BodyText"/>
            </w:pPr>
            <w:r w:rsidRPr="00362B13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B13">
            <w:pPr>
              <w:pStyle w:val="BodyText"/>
              <w:rPr>
                <w:lang w:val="en-NZ"/>
              </w:rPr>
            </w:pPr>
            <w:r w:rsidRPr="00362B13">
              <w:rPr>
                <w:rStyle w:val="SpecialBold"/>
              </w:rPr>
              <w:t>Equivalence status</w:t>
            </w:r>
          </w:p>
        </w:tc>
      </w:tr>
      <w:tr w:rsidTr="00362B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B13">
            <w:pPr>
              <w:pStyle w:val="BodyText"/>
              <w:rPr>
                <w:lang w:val="en-NZ"/>
              </w:rPr>
            </w:pPr>
            <w:r w:rsidRPr="00362B13">
              <w:t>BSBLIB303 Provide multimedia support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B13">
            <w:pPr>
              <w:pStyle w:val="BodyText"/>
              <w:rPr>
                <w:lang w:val="en-NZ"/>
              </w:rPr>
            </w:pPr>
            <w:r w:rsidRPr="00362B13">
              <w:t>CULDMT301A Provide multimedia support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B13" w:rsidP="00362B13">
            <w:pPr>
              <w:pStyle w:val="BodyText"/>
            </w:pPr>
            <w:r w:rsidRPr="00362B13">
              <w:t>Updated to meet Standards for Training Packages</w:t>
            </w:r>
          </w:p>
          <w:p w:rsidR="00000000" w:rsidRPr="00362B13" w:rsidP="00362B13">
            <w:pPr>
              <w:pStyle w:val="BodyText"/>
            </w:pPr>
          </w:p>
          <w:p w:rsidR="00000000" w:rsidP="00362B13">
            <w:pPr>
              <w:pStyle w:val="BodyText"/>
              <w:rPr>
                <w:lang w:val="en-NZ"/>
              </w:rPr>
            </w:pPr>
            <w:r w:rsidRPr="00362B13">
              <w:t>Unit moved from Library, Information and Cultural Services Training Package to Business Services Training Package.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B13" w:rsidP="00362B13">
            <w:pPr>
              <w:pStyle w:val="BodyText"/>
            </w:pPr>
            <w:r w:rsidRPr="00362B13">
              <w:t>Equivalent unit</w:t>
            </w:r>
          </w:p>
        </w:tc>
      </w:tr>
    </w:tbl>
    <w:p w:rsidR="00000000" w:rsidRPr="00362B13" w:rsidP="00362B13">
      <w:pPr>
        <w:pStyle w:val="BodyText"/>
      </w:pPr>
    </w:p>
    <w:p w:rsidR="00000000" w:rsidRPr="00362B13" w:rsidP="00362B13">
      <w:pPr>
        <w:pStyle w:val="AllowPageBreak"/>
      </w:pPr>
    </w:p>
    <w:p w:rsidR="00000000" w:rsidRPr="00362B13" w:rsidP="00362B13">
      <w:pPr>
        <w:pStyle w:val="Heading1"/>
      </w:pPr>
      <w:bookmarkStart w:id="7" w:name="O_765899"/>
      <w:bookmarkEnd w:id="7"/>
      <w:r w:rsidRPr="00362B13">
        <w:t>Links</w:t>
      </w:r>
    </w:p>
    <w:p w:rsidR="00000000" w:rsidRPr="00362B13" w:rsidP="00985A69">
      <w:pPr>
        <w:pStyle w:val="BodyText"/>
      </w:pPr>
      <w:r w:rsidRPr="00362B13">
        <w:t>Companion Volume implementation guides are found in</w:t>
      </w:r>
      <w:r w:rsidRPr="00362B13">
        <w:t xml:space="preserve">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6057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62B13" w:rsidP="00985A69">
      <w:pPr>
        <w:pStyle w:val="BodyText"/>
        <w:sectPr w:rsidSect="00362B1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62B13" w:rsidP="00362B13">
      <w:pPr>
        <w:pStyle w:val="SuperHeading"/>
      </w:pPr>
      <w:r w:rsidRPr="00362B13">
        <w:t>Assessment Requirements for BSBLIB303 Provide multimedia support</w:t>
      </w:r>
    </w:p>
    <w:p w:rsidR="00000000" w:rsidRPr="00362B13" w:rsidP="00362B13">
      <w:pPr>
        <w:pStyle w:val="Heading1"/>
      </w:pPr>
      <w:bookmarkStart w:id="8" w:name="O_765894"/>
      <w:bookmarkEnd w:id="8"/>
      <w:r w:rsidRPr="00362B1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62B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B13" w:rsidP="00362B13">
            <w:pPr>
              <w:pStyle w:val="BodyText"/>
            </w:pPr>
            <w:r w:rsidRPr="00362B1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B13">
            <w:pPr>
              <w:pStyle w:val="BodyText"/>
              <w:rPr>
                <w:lang w:val="en-NZ"/>
              </w:rPr>
            </w:pPr>
            <w:r w:rsidRPr="00362B13">
              <w:rPr>
                <w:rStyle w:val="SpecialBold"/>
              </w:rPr>
              <w:t>Comments</w:t>
            </w:r>
          </w:p>
        </w:tc>
      </w:tr>
      <w:tr w:rsidTr="00362B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B13">
            <w:pPr>
              <w:pStyle w:val="BodyText"/>
              <w:rPr>
                <w:lang w:val="en-NZ"/>
              </w:rPr>
            </w:pPr>
            <w:r w:rsidRPr="00362B1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B13" w:rsidP="00362B13">
            <w:pPr>
              <w:pStyle w:val="BodyText"/>
            </w:pPr>
            <w:r w:rsidRPr="00362B13">
              <w:t>This version first released with BSB Business Services Training Package Version 2.0.</w:t>
            </w:r>
          </w:p>
        </w:tc>
      </w:tr>
    </w:tbl>
    <w:p w:rsidR="00000000" w:rsidRPr="00362B13" w:rsidP="00362B13">
      <w:pPr>
        <w:pStyle w:val="BodyText"/>
      </w:pPr>
    </w:p>
    <w:p w:rsidR="00000000" w:rsidRPr="00362B13" w:rsidP="00362B13">
      <w:pPr>
        <w:pStyle w:val="AllowPageBreak"/>
      </w:pPr>
    </w:p>
    <w:p w:rsidR="00000000" w:rsidRPr="00362B13" w:rsidP="00362B13">
      <w:pPr>
        <w:pStyle w:val="Heading1"/>
      </w:pPr>
      <w:bookmarkStart w:id="9" w:name="O_765895"/>
      <w:bookmarkEnd w:id="9"/>
      <w:r w:rsidRPr="00362B13">
        <w:t>Performance Evidence</w:t>
      </w:r>
    </w:p>
    <w:p w:rsidR="00000000" w:rsidRPr="00362B13" w:rsidP="00985A69">
      <w:pPr>
        <w:pStyle w:val="BodyText"/>
      </w:pPr>
      <w:r w:rsidRPr="00362B13">
        <w:t>Evidence of the ability to:</w:t>
      </w:r>
    </w:p>
    <w:p w:rsidR="00000000" w:rsidRPr="00362B13" w:rsidP="00362B13">
      <w:pPr>
        <w:pStyle w:val="ListBullet"/>
      </w:pPr>
      <w:r w:rsidRPr="00362B13">
        <w:t>use current multimedia equipment and programs</w:t>
      </w:r>
    </w:p>
    <w:p w:rsidR="00000000" w:rsidRPr="00362B13" w:rsidP="00362B13">
      <w:pPr>
        <w:pStyle w:val="ListBullet"/>
      </w:pPr>
      <w:r w:rsidRPr="00362B13">
        <w:t>assist others to use multimedia equipment and programs</w:t>
      </w:r>
    </w:p>
    <w:p w:rsidR="00000000" w:rsidRPr="00362B13" w:rsidP="00362B13">
      <w:pPr>
        <w:pStyle w:val="ListBullet"/>
      </w:pPr>
      <w:r w:rsidRPr="00362B13">
        <w:t>correct minor operational faults</w:t>
      </w:r>
    </w:p>
    <w:p w:rsidR="00000000" w:rsidRPr="00362B13" w:rsidP="00362B13">
      <w:pPr>
        <w:pStyle w:val="ListBullet"/>
      </w:pPr>
      <w:r w:rsidRPr="00362B13">
        <w:t>report on use of multimedia equipment and programs and make recommendations for upgrading.</w:t>
      </w:r>
    </w:p>
    <w:p w:rsidR="00000000" w:rsidRPr="00362B13" w:rsidP="00362B13">
      <w:pPr>
        <w:pStyle w:val="BodyText"/>
      </w:pPr>
    </w:p>
    <w:p w:rsidR="00000000" w:rsidRPr="00362B13" w:rsidP="00985A69">
      <w:pPr>
        <w:pStyle w:val="BodyText"/>
      </w:pPr>
      <w:r w:rsidRPr="00362B13">
        <w:t>Note: If a specific volume or frequency is not stated, then evidence must be</w:t>
      </w:r>
      <w:r w:rsidRPr="00362B13">
        <w:t xml:space="preserve"> provided at least once.</w:t>
      </w:r>
    </w:p>
    <w:p w:rsidR="00000000" w:rsidRPr="00362B13" w:rsidP="00362B13">
      <w:pPr>
        <w:pStyle w:val="Heading1"/>
      </w:pPr>
      <w:bookmarkStart w:id="10" w:name="O_765896"/>
      <w:bookmarkEnd w:id="10"/>
      <w:r w:rsidRPr="00362B13">
        <w:t>Knowledge Evidence</w:t>
      </w:r>
    </w:p>
    <w:p w:rsidR="00000000" w:rsidRPr="00362B13" w:rsidP="00985A69">
      <w:pPr>
        <w:pStyle w:val="BodyText"/>
      </w:pPr>
      <w:r w:rsidRPr="00362B13">
        <w:t>To complete the unit requirements safely and effectively, the individual must:</w:t>
      </w:r>
    </w:p>
    <w:p w:rsidR="00000000" w:rsidRPr="00362B13" w:rsidP="00362B13">
      <w:pPr>
        <w:pStyle w:val="ListBullet"/>
      </w:pPr>
      <w:r w:rsidRPr="00362B13">
        <w:t>explain range of current multimedia options relevant to the work context at a generalist level</w:t>
      </w:r>
    </w:p>
    <w:p w:rsidR="00000000" w:rsidRPr="00362B13" w:rsidP="00362B13">
      <w:pPr>
        <w:pStyle w:val="ListBullet"/>
      </w:pPr>
      <w:r w:rsidRPr="00362B13">
        <w:t>describe features an</w:t>
      </w:r>
      <w:r w:rsidRPr="00362B13">
        <w:t>d general operating functions of different multimedia options</w:t>
      </w:r>
    </w:p>
    <w:p w:rsidR="00000000" w:rsidRPr="00362B13" w:rsidP="00362B13">
      <w:pPr>
        <w:pStyle w:val="ListBullet"/>
      </w:pPr>
      <w:r w:rsidRPr="00362B13">
        <w:t>list common faults and ways of rectifying these in multimedia equipment and programs used</w:t>
      </w:r>
    </w:p>
    <w:p w:rsidR="00000000" w:rsidRPr="00362B13" w:rsidP="00362B13">
      <w:pPr>
        <w:pStyle w:val="ListBullet"/>
      </w:pPr>
      <w:r w:rsidRPr="00362B13">
        <w:t>outline scope of repair and maintenance activities that can be undertaken without specialist assistance</w:t>
      </w:r>
    </w:p>
    <w:p w:rsidR="00000000" w:rsidRPr="00362B13" w:rsidP="00362B13">
      <w:pPr>
        <w:pStyle w:val="ListBullet"/>
      </w:pPr>
      <w:r w:rsidRPr="00362B13">
        <w:t>identify sources of information on multimedia equipment and programs</w:t>
      </w:r>
    </w:p>
    <w:p w:rsidR="00000000" w:rsidRPr="00362B13" w:rsidP="00362B13">
      <w:pPr>
        <w:pStyle w:val="ListBullet"/>
      </w:pPr>
      <w:r w:rsidRPr="00362B13">
        <w:t>explain conditions of current licences and equipment maintenance agreements.</w:t>
      </w:r>
    </w:p>
    <w:p w:rsidR="00000000" w:rsidRPr="00362B13" w:rsidP="00362B13">
      <w:pPr>
        <w:pStyle w:val="AllowPageBreak"/>
      </w:pPr>
    </w:p>
    <w:p w:rsidR="00000000" w:rsidRPr="00362B13" w:rsidP="00362B13">
      <w:pPr>
        <w:pStyle w:val="Heading1"/>
      </w:pPr>
      <w:bookmarkStart w:id="11" w:name="O_765897"/>
      <w:bookmarkEnd w:id="11"/>
      <w:r w:rsidRPr="00362B13">
        <w:t>Assessment Conditions</w:t>
      </w:r>
    </w:p>
    <w:p w:rsidR="00000000" w:rsidRPr="00362B13" w:rsidP="00985A69">
      <w:pPr>
        <w:pStyle w:val="BodyText"/>
      </w:pPr>
      <w:r w:rsidRPr="00362B13">
        <w:t>Assessment must be conducted in a safe environment where evidence gathe</w:t>
      </w:r>
      <w:r w:rsidRPr="00362B13">
        <w:t>red demonstrates consistent performance of typical activities experienced in the Library – Multimedia Technology field of work and include access to:</w:t>
      </w:r>
    </w:p>
    <w:p w:rsidR="00000000" w:rsidRPr="00362B13" w:rsidP="00362B13">
      <w:pPr>
        <w:pStyle w:val="ListBullet"/>
      </w:pPr>
      <w:r w:rsidRPr="00362B13">
        <w:t>current range of multi-media equipment and programs and associated software applications</w:t>
      </w:r>
    </w:p>
    <w:p w:rsidR="00000000" w:rsidRPr="00362B13" w:rsidP="00362B13">
      <w:pPr>
        <w:pStyle w:val="ListBullet"/>
      </w:pPr>
      <w:r w:rsidRPr="00362B13">
        <w:t>audiovisual equi</w:t>
      </w:r>
      <w:r w:rsidRPr="00362B13">
        <w:t>pment.</w:t>
      </w:r>
    </w:p>
    <w:p w:rsidR="00000000" w:rsidRPr="00362B13" w:rsidP="00362B13">
      <w:pPr>
        <w:pStyle w:val="BodyText"/>
      </w:pPr>
    </w:p>
    <w:p w:rsidR="00000000" w:rsidRPr="00362B13" w:rsidP="00985A69">
      <w:pPr>
        <w:pStyle w:val="BodyText"/>
      </w:pPr>
      <w:r w:rsidRPr="00362B13">
        <w:t>Assessors of this unit must satisfy the requirements for assessors in applicable vocational education and training legislation, frameworks and/or standards.</w:t>
      </w:r>
    </w:p>
    <w:p w:rsidR="00000000" w:rsidRPr="00362B13" w:rsidP="00362B13">
      <w:pPr>
        <w:pStyle w:val="Heading1"/>
      </w:pPr>
      <w:bookmarkStart w:id="12" w:name="O_765900"/>
      <w:bookmarkEnd w:id="12"/>
      <w:r w:rsidRPr="00362B13">
        <w:t>Links</w:t>
      </w:r>
    </w:p>
    <w:p w:rsidR="00000000" w:rsidRPr="00362B13" w:rsidP="00985A69">
      <w:pPr>
        <w:pStyle w:val="BodyText"/>
      </w:pPr>
      <w:r w:rsidRPr="00362B1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6057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62B13" w:rsidP="00362B13"/>
    <w:sectPr w:rsidSect="00362B1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B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B13" w:rsidRPr="00985A69" w:rsidP="00985A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B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A69" w:rsidP="00362B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85A69" w:rsidP="00362B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85A69" w:rsidP="00362B1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B13" w:rsidP="00362B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85A69">
      <w:t>Approved</w:t>
    </w:r>
    <w:r w:rsidR="00985A6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85A6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85A69">
      <w:rPr>
        <w:noProof/>
      </w:rPr>
      <w:t>4</w:t>
    </w:r>
    <w:r>
      <w:rPr>
        <w:noProof/>
      </w:rPr>
      <w:fldChar w:fldCharType="end"/>
    </w:r>
  </w:p>
  <w:p w:rsidR="00362B13" w:rsidP="00362B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85A6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85A69">
      <w:t>Future Skills Organisation</w:t>
    </w:r>
    <w:r w:rsidR="00985A69">
      <w:fldChar w:fldCharType="end"/>
    </w:r>
  </w:p>
  <w:p w:rsidR="00362B13" w:rsidP="00362B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B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A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2B13" w:rsidRPr="00985A69" w:rsidP="00985A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B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A69" w:rsidRPr="002D2AF8" w:rsidP="00362B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BSBLIB303 Provide multimedia support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85A69" w:rsidP="00362B1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B13" w:rsidRPr="002D2AF8" w:rsidP="00362B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85A69">
      <w:t>BSBLIB303 Provide multimedia support</w:t>
    </w:r>
    <w:r w:rsidR="00985A6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85A69">
      <w:rPr>
        <w:noProof/>
      </w:rPr>
      <w:t>2 March 2025</w:t>
    </w:r>
    <w:r>
      <w:fldChar w:fldCharType="end"/>
    </w:r>
  </w:p>
  <w:p w:rsidR="00362B13" w:rsidP="00362B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07AF2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A9A0B7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2B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2B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2B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2B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2B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2B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2B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2B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2B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2B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2B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2B13"/>
  </w:style>
  <w:style w:type="character" w:customStyle="1" w:styleId="Heading1Char">
    <w:name w:val="Heading 1 Char"/>
    <w:basedOn w:val="DefaultParagraphFont"/>
    <w:link w:val="Heading1"/>
    <w:rsid w:val="00362B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2B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2B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62B1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62B13"/>
    <w:rPr>
      <w:b/>
      <w:spacing w:val="0"/>
    </w:rPr>
  </w:style>
  <w:style w:type="character" w:styleId="Emphasis">
    <w:name w:val="Emphasis"/>
    <w:basedOn w:val="DefaultParagraphFont"/>
    <w:qFormat/>
    <w:rsid w:val="00362B13"/>
    <w:rPr>
      <w:i/>
    </w:rPr>
  </w:style>
  <w:style w:type="paragraph" w:customStyle="1" w:styleId="SuperHeading">
    <w:name w:val="SuperHeading"/>
    <w:basedOn w:val="Normal"/>
    <w:rsid w:val="00362B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2B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62B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2B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2B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2B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2B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2B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2B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2B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2B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2B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2B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2B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2B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2B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2B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2B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2B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2B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2B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62B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62B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2B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2B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62B1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62B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2B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2B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2B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2B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2B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2B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2B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2B1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62B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2B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2B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2B13"/>
  </w:style>
  <w:style w:type="paragraph" w:styleId="TableofFigures">
    <w:name w:val="table of figures"/>
    <w:basedOn w:val="Normal"/>
    <w:next w:val="Normal"/>
    <w:semiHidden/>
    <w:rsid w:val="00362B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2B1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62B13"/>
    <w:rPr>
      <w:rFonts w:ascii="Wingdings" w:hAnsi="Wingdings"/>
    </w:rPr>
  </w:style>
  <w:style w:type="paragraph" w:customStyle="1" w:styleId="TableHeading">
    <w:name w:val="Table Heading"/>
    <w:basedOn w:val="HeadingBase"/>
    <w:rsid w:val="00362B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2B13"/>
    <w:rPr>
      <w:color w:val="0033CC"/>
      <w:u w:val="none"/>
    </w:rPr>
  </w:style>
  <w:style w:type="paragraph" w:customStyle="1" w:styleId="BodyTextRight">
    <w:name w:val="Body Text Right"/>
    <w:basedOn w:val="BodyText"/>
    <w:rsid w:val="00362B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2B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2B1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2B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2B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2B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2B13"/>
    <w:rPr>
      <w:sz w:val="32"/>
    </w:rPr>
  </w:style>
  <w:style w:type="paragraph" w:customStyle="1" w:styleId="HeadingProcedure">
    <w:name w:val="Heading Procedure"/>
    <w:basedOn w:val="HeadingBase"/>
    <w:next w:val="Normal"/>
    <w:rsid w:val="00362B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2B13"/>
    <w:pPr>
      <w:spacing w:before="60" w:after="60"/>
    </w:pPr>
  </w:style>
  <w:style w:type="paragraph" w:styleId="ListContinue">
    <w:name w:val="List Continue"/>
    <w:basedOn w:val="List"/>
    <w:rsid w:val="00362B13"/>
    <w:pPr>
      <w:ind w:firstLine="0"/>
    </w:pPr>
  </w:style>
  <w:style w:type="paragraph" w:customStyle="1" w:styleId="ListNote">
    <w:name w:val="List Note"/>
    <w:basedOn w:val="List"/>
    <w:rsid w:val="00362B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2B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2B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2B13"/>
    <w:rPr>
      <w:rFonts w:ascii="Courier New" w:hAnsi="Courier New"/>
    </w:rPr>
  </w:style>
  <w:style w:type="paragraph" w:customStyle="1" w:styleId="NoteBullet">
    <w:name w:val="Note Bullet"/>
    <w:basedOn w:val="Note"/>
    <w:rsid w:val="00362B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2B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2B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2B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2B1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62B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2B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2B13"/>
    <w:rPr>
      <w:b/>
      <w:smallCaps/>
    </w:rPr>
  </w:style>
  <w:style w:type="paragraph" w:customStyle="1" w:styleId="TableListNumber">
    <w:name w:val="Table List Number"/>
    <w:basedOn w:val="ListNumber"/>
    <w:rsid w:val="00362B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2B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2B13"/>
    <w:pPr>
      <w:numPr>
        <w:numId w:val="8"/>
      </w:numPr>
    </w:pPr>
  </w:style>
  <w:style w:type="paragraph" w:customStyle="1" w:styleId="ListAlpha2">
    <w:name w:val="List Alpha 2"/>
    <w:basedOn w:val="List2"/>
    <w:rsid w:val="00362B13"/>
    <w:pPr>
      <w:numPr>
        <w:numId w:val="7"/>
      </w:numPr>
    </w:pPr>
  </w:style>
  <w:style w:type="paragraph" w:styleId="List2">
    <w:name w:val="List 2"/>
    <w:basedOn w:val="BodyText"/>
    <w:rsid w:val="00362B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2B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2B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2B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2B1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2B1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62B13"/>
    <w:pPr>
      <w:numPr>
        <w:numId w:val="3"/>
      </w:numPr>
    </w:pPr>
  </w:style>
  <w:style w:type="paragraph" w:styleId="ListContinue2">
    <w:name w:val="List Continue 2"/>
    <w:basedOn w:val="List2"/>
    <w:rsid w:val="00362B13"/>
    <w:pPr>
      <w:ind w:firstLine="0"/>
    </w:pPr>
  </w:style>
  <w:style w:type="paragraph" w:styleId="ListContinue3">
    <w:name w:val="List Continue 3"/>
    <w:basedOn w:val="List3"/>
    <w:rsid w:val="00362B13"/>
    <w:pPr>
      <w:ind w:left="1021" w:firstLine="0"/>
    </w:pPr>
  </w:style>
  <w:style w:type="paragraph" w:styleId="ListContinue4">
    <w:name w:val="List Continue 4"/>
    <w:basedOn w:val="List4"/>
    <w:rsid w:val="00362B13"/>
    <w:pPr>
      <w:ind w:firstLine="0"/>
    </w:pPr>
  </w:style>
  <w:style w:type="paragraph" w:styleId="ListContinue5">
    <w:name w:val="List Continue 5"/>
    <w:basedOn w:val="List5"/>
    <w:rsid w:val="00362B13"/>
    <w:pPr>
      <w:ind w:firstLine="0"/>
    </w:pPr>
  </w:style>
  <w:style w:type="paragraph" w:styleId="ListNumber3">
    <w:name w:val="List Number 3"/>
    <w:basedOn w:val="List3"/>
    <w:rsid w:val="00362B13"/>
    <w:pPr>
      <w:numPr>
        <w:numId w:val="4"/>
      </w:numPr>
    </w:pPr>
  </w:style>
  <w:style w:type="paragraph" w:styleId="ListNumber4">
    <w:name w:val="List Number 4"/>
    <w:basedOn w:val="List4"/>
    <w:rsid w:val="00362B13"/>
    <w:pPr>
      <w:numPr>
        <w:numId w:val="5"/>
      </w:numPr>
    </w:pPr>
  </w:style>
  <w:style w:type="paragraph" w:styleId="ListNumber5">
    <w:name w:val="List Number 5"/>
    <w:basedOn w:val="List5"/>
    <w:rsid w:val="00362B13"/>
    <w:pPr>
      <w:numPr>
        <w:numId w:val="6"/>
      </w:numPr>
    </w:pPr>
  </w:style>
  <w:style w:type="paragraph" w:styleId="BlockText">
    <w:name w:val="Block Text"/>
    <w:basedOn w:val="Normal"/>
    <w:rsid w:val="00362B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2B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2B13"/>
    <w:rPr>
      <w:sz w:val="16"/>
      <w:vertAlign w:val="superscript"/>
    </w:rPr>
  </w:style>
  <w:style w:type="character" w:customStyle="1" w:styleId="Symbols">
    <w:name w:val="Symbols"/>
    <w:basedOn w:val="DefaultParagraphFont"/>
    <w:rsid w:val="00362B13"/>
    <w:rPr>
      <w:rFonts w:ascii="Symbol" w:hAnsi="Symbol"/>
    </w:rPr>
  </w:style>
  <w:style w:type="character" w:customStyle="1" w:styleId="MenuOptions">
    <w:name w:val="Menu Options"/>
    <w:basedOn w:val="DefaultParagraphFont"/>
    <w:rsid w:val="00362B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2B13"/>
    <w:rPr>
      <w:b/>
    </w:rPr>
  </w:style>
  <w:style w:type="character" w:customStyle="1" w:styleId="Underlined">
    <w:name w:val="Underlined"/>
    <w:basedOn w:val="DefaultParagraphFont"/>
    <w:rsid w:val="00362B13"/>
    <w:rPr>
      <w:u w:val="single"/>
    </w:rPr>
  </w:style>
  <w:style w:type="paragraph" w:customStyle="1" w:styleId="TableBodyTextRight">
    <w:name w:val="Table Body Text Right"/>
    <w:basedOn w:val="TableBodyText"/>
    <w:rsid w:val="00362B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2B13"/>
    <w:rPr>
      <w:sz w:val="18"/>
    </w:rPr>
  </w:style>
  <w:style w:type="paragraph" w:customStyle="1" w:styleId="BodySmallRight">
    <w:name w:val="Body Small Right"/>
    <w:basedOn w:val="BodyTextRight"/>
    <w:rsid w:val="00362B13"/>
    <w:rPr>
      <w:sz w:val="18"/>
      <w:szCs w:val="18"/>
    </w:rPr>
  </w:style>
  <w:style w:type="paragraph" w:customStyle="1" w:styleId="MarginEdition">
    <w:name w:val="Margin Edition"/>
    <w:basedOn w:val="MarginNote"/>
    <w:rsid w:val="00362B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2B13"/>
    <w:rPr>
      <w:sz w:val="2"/>
      <w:szCs w:val="2"/>
    </w:rPr>
  </w:style>
  <w:style w:type="character" w:customStyle="1" w:styleId="Small">
    <w:name w:val="Small"/>
    <w:basedOn w:val="DefaultParagraphFont"/>
    <w:rsid w:val="00362B13"/>
    <w:rPr>
      <w:sz w:val="16"/>
    </w:rPr>
  </w:style>
  <w:style w:type="paragraph" w:customStyle="1" w:styleId="WideTable">
    <w:name w:val="Wide Table"/>
    <w:basedOn w:val="Normal"/>
    <w:rsid w:val="00362B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2B13"/>
  </w:style>
  <w:style w:type="paragraph" w:styleId="Quote">
    <w:name w:val="Quote"/>
    <w:basedOn w:val="Heading1"/>
    <w:link w:val="QuoteChar"/>
    <w:qFormat/>
    <w:rsid w:val="00362B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2B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2B13"/>
    <w:pPr>
      <w:pageBreakBefore/>
    </w:pPr>
  </w:style>
  <w:style w:type="paragraph" w:customStyle="1" w:styleId="Border">
    <w:name w:val="Border"/>
    <w:basedOn w:val="Normal"/>
    <w:qFormat/>
    <w:rsid w:val="00362B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2B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2B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2B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2B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2B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2B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2B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2B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2B13"/>
    <w:rPr>
      <w:u w:val="single"/>
    </w:rPr>
  </w:style>
  <w:style w:type="character" w:customStyle="1" w:styleId="BoldandItalics">
    <w:name w:val="Bold and Italics"/>
    <w:qFormat/>
    <w:rsid w:val="00362B13"/>
    <w:rPr>
      <w:b/>
      <w:i/>
      <w:u w:val="none"/>
    </w:rPr>
  </w:style>
  <w:style w:type="paragraph" w:styleId="BalloonText">
    <w:name w:val="Balloon Text"/>
    <w:basedOn w:val="Normal"/>
    <w:link w:val="BalloonTextChar"/>
    <w:rsid w:val="00362B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2B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2B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2B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2B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2B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2B13"/>
    <w:pPr>
      <w:spacing w:before="0" w:after="0"/>
    </w:pPr>
  </w:style>
  <w:style w:type="paragraph" w:customStyle="1" w:styleId="BodyTextBold">
    <w:name w:val="Body Text Bold"/>
    <w:basedOn w:val="BodyText"/>
    <w:qFormat/>
    <w:rsid w:val="00362B13"/>
    <w:rPr>
      <w:b/>
    </w:rPr>
  </w:style>
  <w:style w:type="character" w:styleId="Hyperlink">
    <w:name w:val="Hyperlink"/>
    <w:basedOn w:val="DefaultParagraphFont"/>
    <w:uiPriority w:val="99"/>
    <w:unhideWhenUsed/>
    <w:rsid w:val="00985A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835</Words>
  <Characters>5474</Characters>
  <Application>Microsoft Office Word</Application>
  <DocSecurity>0</DocSecurity>
  <Lines>210</Lines>
  <Paragraphs>126</Paragraphs>
  <ScaleCrop>false</ScaleCrop>
  <Company>Author-it Software Corporation Ltd.</Company>
  <LinksUpToDate>false</LinksUpToDate>
  <CharactersWithSpaces>6183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BSBLIB303 Provide multimedia support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2025-03-01T21:40:00Z</dcterms:created>
  <dcterms:modified xsi:type="dcterms:W3CDTF">2025-03-01T21:40:00Z</dcterms:modified>
</cp:coreProperties>
</file>