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156" w:rsidP="00990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BSBLEG521 Conduct and apply legal research</w:t>
      </w:r>
      <w:r>
        <w:fldChar w:fldCharType="end"/>
      </w:r>
    </w:p>
    <w:p w:rsidR="00990156" w:rsidP="00990156">
      <w:pPr>
        <w:pStyle w:val="Version"/>
        <w:sectPr w:rsidSect="00B02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3CD" w:rsidP="00B023CD">
      <w:pPr>
        <w:pStyle w:val="SuperHeading"/>
      </w:pPr>
      <w:r w:rsidRPr="00B023CD">
        <w:t>BSBLEG521 Conduct and apply legal research</w:t>
      </w:r>
    </w:p>
    <w:p w:rsidR="00000000" w:rsidRPr="00B023CD" w:rsidP="00B023CD">
      <w:pPr>
        <w:pStyle w:val="Heading1"/>
      </w:pPr>
      <w:bookmarkStart w:id="1" w:name="O_1124196"/>
      <w:bookmarkEnd w:id="1"/>
      <w:r w:rsidRPr="00B023C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023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BodyText"/>
            </w:pPr>
            <w:r w:rsidRPr="00B023CD">
              <w:rPr>
                <w:rStyle w:val="SpecialBold"/>
              </w:rPr>
              <w:t>Release</w:t>
            </w:r>
            <w:r w:rsidRPr="00B023C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rPr>
                <w:rStyle w:val="SpecialBold"/>
              </w:rPr>
              <w:t>Comments</w:t>
            </w:r>
            <w:r w:rsidRPr="00B023CD">
              <w:t> </w:t>
            </w:r>
          </w:p>
        </w:tc>
      </w:tr>
      <w:tr w:rsidTr="00B023C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BodyText"/>
            </w:pPr>
            <w:r w:rsidRPr="00B023CD">
              <w:t>This version first released with BSB Business Services Training Package Version 7.0.</w:t>
            </w:r>
          </w:p>
        </w:tc>
      </w:tr>
    </w:tbl>
    <w:p w:rsidR="00000000" w:rsidRPr="00B023CD" w:rsidP="00B023CD">
      <w:pPr>
        <w:pStyle w:val="BodyText"/>
      </w:pPr>
    </w:p>
    <w:p w:rsidR="00000000" w:rsidRPr="00B023CD" w:rsidP="00B023CD">
      <w:pPr>
        <w:pStyle w:val="AllowPageBreak"/>
      </w:pPr>
    </w:p>
    <w:p w:rsidR="00000000" w:rsidRPr="00B023CD" w:rsidP="00B023CD">
      <w:pPr>
        <w:pStyle w:val="Heading1"/>
      </w:pPr>
      <w:bookmarkStart w:id="2" w:name="O_1124201"/>
      <w:bookmarkEnd w:id="2"/>
      <w:r w:rsidRPr="00B023CD">
        <w:t>Application</w:t>
      </w:r>
    </w:p>
    <w:p w:rsidR="00000000" w:rsidRPr="00B023CD" w:rsidP="00990156">
      <w:pPr>
        <w:pStyle w:val="BodyText"/>
      </w:pPr>
      <w:r w:rsidRPr="00B023CD">
        <w:t>This unit describes the skills and knowledge required to undertake and apply legal rese</w:t>
      </w:r>
      <w:r w:rsidRPr="00B023CD">
        <w:t>arch under supervision. This includes identifying research requirements and sources of information, applying information to a set of facts, evaluating the quality of the information, and preparing and producing reports.</w:t>
      </w:r>
    </w:p>
    <w:p w:rsidR="00000000" w:rsidRPr="00B023CD" w:rsidP="00990156">
      <w:pPr>
        <w:pStyle w:val="BodyText"/>
      </w:pPr>
      <w:r w:rsidRPr="00B023CD">
        <w:t xml:space="preserve">The unit applies to individuals who </w:t>
      </w:r>
      <w:r w:rsidRPr="00B023CD">
        <w:t>apply a well-established, sound theoretical knowledge base and use a range of specialised, technical or managerial competencies to plan and carry out work in a legal context in accordance with legislation, regulations and codes of practice relevant to diff</w:t>
      </w:r>
      <w:r w:rsidRPr="00B023CD">
        <w:t>erent jurisdictions.</w:t>
      </w:r>
    </w:p>
    <w:p w:rsidR="00000000" w:rsidRPr="00B023CD" w:rsidP="00990156">
      <w:pPr>
        <w:pStyle w:val="BodyText"/>
      </w:pPr>
      <w:r w:rsidRPr="00B023CD">
        <w:t>No licensing, legislative, regulatory or certification requirements apply to this unit at the time of publication.</w:t>
      </w:r>
    </w:p>
    <w:p w:rsidR="00000000" w:rsidRPr="00B023CD" w:rsidP="00B023CD">
      <w:pPr>
        <w:pStyle w:val="Heading1"/>
      </w:pPr>
      <w:bookmarkStart w:id="3" w:name="O_1124200"/>
      <w:bookmarkEnd w:id="3"/>
      <w:r w:rsidRPr="00B023CD">
        <w:t>Unit Sector</w:t>
      </w:r>
    </w:p>
    <w:p w:rsidR="00000000" w:rsidRPr="00B023CD" w:rsidP="00990156">
      <w:pPr>
        <w:pStyle w:val="BodyText"/>
      </w:pPr>
      <w:r w:rsidRPr="00B023CD">
        <w:t>Technical Skills – Legal Services</w:t>
      </w:r>
    </w:p>
    <w:p w:rsidR="00000000" w:rsidRPr="00B023CD" w:rsidP="00B023CD">
      <w:pPr>
        <w:pStyle w:val="Heading1"/>
      </w:pPr>
      <w:bookmarkStart w:id="4" w:name="O_1124199"/>
      <w:bookmarkEnd w:id="4"/>
      <w:r w:rsidRPr="00B023C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BodyText"/>
            </w:pPr>
            <w:r w:rsidRPr="00B023CD">
              <w:rPr>
                <w:rStyle w:val="SpecialBold"/>
              </w:rPr>
              <w:t>EL</w:t>
            </w:r>
            <w:r w:rsidRPr="00B023CD">
              <w:rPr>
                <w:rStyle w:val="SpecialBold"/>
              </w:rPr>
              <w:t>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rPr>
                <w:rStyle w:val="SpecialBold"/>
              </w:rPr>
              <w:t>PERFORMANCE CRITERIA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BodyText"/>
            </w:pPr>
            <w:r w:rsidRPr="00B023C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"/>
              <w:rPr>
                <w:lang w:val="en-NZ"/>
              </w:rPr>
            </w:pPr>
            <w:r w:rsidRPr="00B023CD">
              <w:t xml:space="preserve">1. Prepare to research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"/>
            </w:pPr>
            <w:r w:rsidRPr="00B023CD">
              <w:t xml:space="preserve">1.1 Confirm task requirements </w:t>
            </w:r>
          </w:p>
          <w:p w:rsidR="00000000" w:rsidRPr="00B023CD" w:rsidP="00B023CD">
            <w:pPr>
              <w:pStyle w:val="List"/>
            </w:pPr>
            <w:r w:rsidRPr="00B023CD">
              <w:t>1.2 Pre</w:t>
            </w:r>
            <w:r w:rsidRPr="00B023CD">
              <w:t xml:space="preserve">pare research plan and prioritise activities according to task requirements </w:t>
            </w:r>
          </w:p>
          <w:p w:rsidR="00000000" w:rsidRPr="00B023CD" w:rsidP="00B023CD">
            <w:pPr>
              <w:pStyle w:val="List"/>
            </w:pPr>
            <w:r w:rsidRPr="00B023CD">
              <w:t xml:space="preserve">1.3 Identify available resources and technical requirements </w:t>
            </w:r>
          </w:p>
          <w:p w:rsidR="00000000" w:rsidP="00B023CD">
            <w:pPr>
              <w:pStyle w:val="List"/>
              <w:rPr>
                <w:lang w:val="en-NZ"/>
              </w:rPr>
            </w:pPr>
            <w:r w:rsidRPr="00B023CD">
              <w:t xml:space="preserve">1.4 Delegate tasks according to timelines and task requirements 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"/>
              <w:rPr>
                <w:lang w:val="en-NZ"/>
              </w:rPr>
            </w:pPr>
            <w:r w:rsidRPr="00B023CD">
              <w:t>2. Undertake research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"/>
            </w:pPr>
            <w:r w:rsidRPr="00B023CD">
              <w:t>2.1 Identify so</w:t>
            </w:r>
            <w:r w:rsidRPr="00B023CD">
              <w:t>urces of legal data and information</w:t>
            </w:r>
          </w:p>
          <w:p w:rsidR="00000000" w:rsidP="00B023CD">
            <w:pPr>
              <w:pStyle w:val="List"/>
              <w:rPr>
                <w:lang w:val="en-NZ"/>
              </w:rPr>
            </w:pPr>
            <w:r w:rsidRPr="00B023CD">
              <w:t>2.2 Research and identify key information to be extracted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"/>
              <w:rPr>
                <w:lang w:val="en-NZ"/>
              </w:rPr>
            </w:pPr>
            <w:r w:rsidRPr="00B023CD">
              <w:t>3. Review research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"/>
            </w:pPr>
            <w:r w:rsidRPr="00B023CD">
              <w:t xml:space="preserve">3.1 Check information for compliance with copyright and legal requirements </w:t>
            </w:r>
          </w:p>
          <w:p w:rsidR="00000000" w:rsidRPr="00B023CD" w:rsidP="00B023CD">
            <w:pPr>
              <w:pStyle w:val="List"/>
            </w:pPr>
            <w:r w:rsidRPr="00B023CD">
              <w:t>3.2 Analyse legal data and information for relevance to facts</w:t>
            </w:r>
          </w:p>
          <w:p w:rsidR="00000000" w:rsidP="00B023CD">
            <w:pPr>
              <w:pStyle w:val="List"/>
              <w:rPr>
                <w:lang w:val="en-NZ"/>
              </w:rPr>
            </w:pPr>
            <w:r w:rsidRPr="00B023CD">
              <w:t xml:space="preserve">3.3 </w:t>
            </w:r>
            <w:r w:rsidRPr="00B023CD">
              <w:t>Edit and collate legal data and information according to task, legal and ethical requirements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"/>
              <w:rPr>
                <w:lang w:val="en-NZ"/>
              </w:rPr>
            </w:pPr>
            <w:r w:rsidRPr="00B023CD">
              <w:t xml:space="preserve">4. Apply research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"/>
            </w:pPr>
            <w:r w:rsidRPr="00B023CD">
              <w:t xml:space="preserve">4.1 Draft document in appropriate format according to task and organisational requirements </w:t>
            </w:r>
          </w:p>
          <w:p w:rsidR="00000000" w:rsidRPr="00B023CD" w:rsidP="00B023CD">
            <w:pPr>
              <w:pStyle w:val="List"/>
            </w:pPr>
            <w:r w:rsidRPr="00B023CD">
              <w:t>4.2 Present legal data and information according t</w:t>
            </w:r>
            <w:r w:rsidRPr="00B023CD">
              <w:t xml:space="preserve">o organisational policies and procedures and legal requirements </w:t>
            </w:r>
          </w:p>
          <w:p w:rsidR="00000000" w:rsidRPr="00B023CD" w:rsidP="00B023CD">
            <w:pPr>
              <w:pStyle w:val="List"/>
            </w:pPr>
            <w:r w:rsidRPr="00B023CD">
              <w:t>4.3 Evaluate draft against previously identified criteria and address identified gaps or deficits</w:t>
            </w:r>
          </w:p>
          <w:p w:rsidR="00000000" w:rsidRPr="00B023CD" w:rsidP="00B023CD">
            <w:pPr>
              <w:pStyle w:val="List"/>
            </w:pPr>
            <w:r w:rsidRPr="00B023CD">
              <w:t>4.4 Review document in consultation with supervisor</w:t>
            </w:r>
          </w:p>
          <w:p w:rsidR="00000000" w:rsidP="00B023CD">
            <w:pPr>
              <w:pStyle w:val="List"/>
              <w:rPr>
                <w:lang w:val="en-NZ"/>
              </w:rPr>
            </w:pPr>
            <w:r w:rsidRPr="00B023CD">
              <w:t xml:space="preserve">4.5 Make amendments where necessary 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"/>
              <w:rPr>
                <w:lang w:val="en-NZ"/>
              </w:rPr>
            </w:pPr>
            <w:r w:rsidRPr="00B023CD">
              <w:t xml:space="preserve">5. </w:t>
            </w:r>
            <w:r w:rsidRPr="00B023CD">
              <w:t>Prepare final draft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"/>
            </w:pPr>
            <w:r w:rsidRPr="00B023CD">
              <w:t xml:space="preserve">5.1 Prepare executive summary </w:t>
            </w:r>
          </w:p>
          <w:p w:rsidR="00000000" w:rsidRPr="00B023CD" w:rsidP="00B023CD">
            <w:pPr>
              <w:pStyle w:val="List"/>
            </w:pPr>
            <w:r w:rsidRPr="00B023CD">
              <w:t xml:space="preserve">5.2 Check final draft and present it to supervisor for review and sign-off </w:t>
            </w:r>
          </w:p>
          <w:p w:rsidR="00000000" w:rsidRPr="00B023CD" w:rsidP="00B023CD">
            <w:pPr>
              <w:pStyle w:val="List"/>
            </w:pPr>
            <w:r w:rsidRPr="00B023CD">
              <w:t xml:space="preserve">5.3 Facilitate distribution of report as required </w:t>
            </w:r>
          </w:p>
        </w:tc>
      </w:tr>
    </w:tbl>
    <w:p w:rsidR="00000000" w:rsidRPr="00B023CD" w:rsidP="00B023CD">
      <w:pPr>
        <w:pStyle w:val="List"/>
      </w:pPr>
    </w:p>
    <w:p w:rsidR="00000000" w:rsidRPr="00B023CD" w:rsidP="00B023CD">
      <w:pPr>
        <w:pStyle w:val="AllowPageBreak"/>
      </w:pPr>
    </w:p>
    <w:p w:rsidR="00000000" w:rsidRPr="00B023CD" w:rsidP="00B023CD">
      <w:pPr>
        <w:pStyle w:val="Heading1"/>
      </w:pPr>
      <w:bookmarkStart w:id="5" w:name="O_1124198"/>
      <w:bookmarkEnd w:id="5"/>
      <w:r w:rsidRPr="00B023CD">
        <w:t>Foundation Skills</w:t>
      </w:r>
    </w:p>
    <w:p w:rsidR="00000000" w:rsidRPr="00990156" w:rsidP="00990156">
      <w:pPr>
        <w:pStyle w:val="BodyText"/>
        <w:rPr>
          <w:i/>
        </w:rPr>
      </w:pPr>
      <w:r w:rsidRPr="009901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BodyText"/>
            </w:pPr>
            <w:r w:rsidRPr="00B023CD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rPr>
                <w:rStyle w:val="SpecialBold"/>
              </w:rPr>
              <w:t>Description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Bullet"/>
            </w:pPr>
            <w:r w:rsidRPr="00B023CD">
              <w:t>Identifies and analyses complex texts to assess relevance to researc</w:t>
            </w:r>
            <w:r w:rsidRPr="00B023CD">
              <w:t>h task</w:t>
            </w:r>
          </w:p>
          <w:p w:rsidR="00000000" w:rsidP="00B023CD">
            <w:pPr>
              <w:pStyle w:val="ListBullet"/>
              <w:rPr>
                <w:lang w:val="en-NZ"/>
              </w:rPr>
            </w:pPr>
            <w:r w:rsidRPr="00B023CD">
              <w:t>Compares prepared drafts against criteria to evaluate whether it meets requirements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Bullet"/>
              <w:rPr>
                <w:lang w:val="en-NZ"/>
              </w:rPr>
            </w:pPr>
            <w:r w:rsidRPr="00B023CD">
              <w:t>Composes and edits texts, selecting appropriate vocabulary, structure and format for audience and purpose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Bullet"/>
              <w:rPr>
                <w:lang w:val="en-NZ"/>
              </w:rPr>
            </w:pPr>
            <w:r w:rsidRPr="00B023CD">
              <w:t>Explains issues and requirements clearly and obtains information from others by listening and questioning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Bullet"/>
              <w:rPr>
                <w:lang w:val="en-NZ"/>
              </w:rPr>
            </w:pPr>
            <w:r w:rsidRPr="00B023CD">
              <w:t>Analyses task requirements to calculate the duration of activities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ListBullet"/>
              <w:rPr>
                <w:lang w:val="en-NZ"/>
              </w:rPr>
            </w:pPr>
            <w:r w:rsidRPr="00B023CD">
              <w:t>Adheres to legal and regulatory responsibil</w:t>
            </w:r>
            <w:r w:rsidRPr="00B023CD">
              <w:t>ities related to own work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Bullet"/>
            </w:pPr>
            <w:r w:rsidRPr="00B023CD">
              <w:t>Collaborates with others to achieve required outcomes</w:t>
            </w:r>
          </w:p>
          <w:p w:rsidR="00000000" w:rsidP="00B023CD">
            <w:pPr>
              <w:pStyle w:val="ListBullet"/>
              <w:rPr>
                <w:lang w:val="en-NZ"/>
              </w:rPr>
            </w:pPr>
            <w:r w:rsidRPr="00B023CD">
              <w:t xml:space="preserve">Selects and uses appropriate communication practices and </w:t>
            </w:r>
            <w:r w:rsidRPr="00B023CD">
              <w:t>conventions for the purpose and audience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Bullet"/>
            </w:pPr>
            <w:r w:rsidRPr="00B023CD">
              <w:t>Plans, prioritises, organises and imple</w:t>
            </w:r>
            <w:r w:rsidRPr="00B023CD">
              <w:t>ments tasks to meet organisational requirements, liaising with others when required</w:t>
            </w:r>
          </w:p>
          <w:p w:rsidR="00000000" w:rsidP="00B023CD">
            <w:pPr>
              <w:pStyle w:val="ListBullet"/>
              <w:rPr>
                <w:lang w:val="en-NZ"/>
              </w:rPr>
            </w:pPr>
            <w:r w:rsidRPr="00B023CD">
              <w:t>Systematically analyses information against set criteria in order to decide on amendments needed to draft reports</w:t>
            </w:r>
          </w:p>
        </w:tc>
      </w:tr>
      <w:tr w:rsidTr="00B023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3CD">
            <w:pPr>
              <w:pStyle w:val="BodyText"/>
              <w:rPr>
                <w:lang w:val="en-NZ"/>
              </w:rPr>
            </w:pPr>
            <w:r w:rsidRPr="00B023CD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3CD" w:rsidP="00B023CD">
            <w:pPr>
              <w:pStyle w:val="ListBullet"/>
            </w:pPr>
            <w:r w:rsidRPr="00B023CD">
              <w:t>Uses the main features</w:t>
            </w:r>
            <w:r w:rsidRPr="00B023CD">
              <w:t xml:space="preserve"> and functions of digital tools to complete work tasks and access information</w:t>
            </w:r>
          </w:p>
        </w:tc>
      </w:tr>
    </w:tbl>
    <w:p w:rsidR="00000000" w:rsidRPr="00B023CD" w:rsidP="00B023CD">
      <w:pPr>
        <w:pStyle w:val="BodyText"/>
      </w:pPr>
    </w:p>
    <w:p w:rsidR="00000000" w:rsidRPr="00B023CD" w:rsidP="00B023CD">
      <w:pPr>
        <w:pStyle w:val="AllowPageBreak"/>
      </w:pPr>
    </w:p>
    <w:p w:rsidR="00000000" w:rsidRPr="00B023CD" w:rsidP="00B023CD">
      <w:pPr>
        <w:pStyle w:val="Heading1"/>
      </w:pPr>
      <w:bookmarkStart w:id="6" w:name="O_1124197"/>
      <w:bookmarkEnd w:id="6"/>
      <w:r w:rsidRPr="00B023CD">
        <w:t>Unit Mapping Information</w:t>
      </w:r>
    </w:p>
    <w:p w:rsidR="00000000" w:rsidRPr="00B023CD" w:rsidP="00990156">
      <w:pPr>
        <w:pStyle w:val="BodyText"/>
      </w:pPr>
      <w:r w:rsidRPr="00B023CD">
        <w:t>No equivalent unit. Supersedes but is not equivalent to BSBRES502 Research legal information using secondary sources.</w:t>
      </w:r>
    </w:p>
    <w:p w:rsidR="00000000" w:rsidRPr="00B023CD" w:rsidP="00B023CD">
      <w:pPr>
        <w:pStyle w:val="Heading1"/>
      </w:pPr>
      <w:bookmarkStart w:id="7" w:name="O_1124190"/>
      <w:bookmarkEnd w:id="7"/>
      <w:r w:rsidRPr="00B023CD">
        <w:t>Links</w:t>
      </w:r>
    </w:p>
    <w:p w:rsidR="00000000" w:rsidRPr="00B023CD" w:rsidP="00990156">
      <w:pPr>
        <w:pStyle w:val="BodyText"/>
      </w:pPr>
      <w:r w:rsidRPr="00B023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47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23CD" w:rsidP="00B023CD"/>
    <w:sectPr w:rsidSect="00B02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CD" w:rsidRPr="00990156" w:rsidP="00990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56" w:rsidP="00B02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156" w:rsidP="00B02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0156" w:rsidP="00B02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3CD" w:rsidRPr="00990156" w:rsidP="00990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56" w:rsidRPr="002D2AF8" w:rsidP="00B02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BSBLEG521 Conduct and apply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90156" w:rsidP="00B02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6C6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3493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3CD"/>
  </w:style>
  <w:style w:type="character" w:customStyle="1" w:styleId="Heading1Char">
    <w:name w:val="Heading 1 Char"/>
    <w:basedOn w:val="DefaultParagraphFont"/>
    <w:link w:val="Heading1"/>
    <w:rsid w:val="00B02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3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23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2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3CD"/>
    <w:rPr>
      <w:b/>
      <w:spacing w:val="0"/>
    </w:rPr>
  </w:style>
  <w:style w:type="character" w:styleId="Emphasis">
    <w:name w:val="Emphasis"/>
    <w:basedOn w:val="DefaultParagraphFont"/>
    <w:qFormat/>
    <w:rsid w:val="00B023CD"/>
    <w:rPr>
      <w:i/>
    </w:rPr>
  </w:style>
  <w:style w:type="paragraph" w:customStyle="1" w:styleId="SuperHeading">
    <w:name w:val="SuperHeading"/>
    <w:basedOn w:val="Normal"/>
    <w:rsid w:val="00B02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3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2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3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3CD"/>
  </w:style>
  <w:style w:type="paragraph" w:styleId="TableofFigures">
    <w:name w:val="table of figures"/>
    <w:basedOn w:val="Normal"/>
    <w:next w:val="Normal"/>
    <w:semiHidden/>
    <w:rsid w:val="00B02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23CD"/>
    <w:rPr>
      <w:rFonts w:ascii="Wingdings" w:hAnsi="Wingdings"/>
    </w:rPr>
  </w:style>
  <w:style w:type="paragraph" w:customStyle="1" w:styleId="TableHeading">
    <w:name w:val="Table Heading"/>
    <w:basedOn w:val="HeadingBase"/>
    <w:rsid w:val="00B02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3CD"/>
    <w:rPr>
      <w:color w:val="0033CC"/>
      <w:u w:val="none"/>
    </w:rPr>
  </w:style>
  <w:style w:type="paragraph" w:customStyle="1" w:styleId="BodyTextRight">
    <w:name w:val="Body Text Right"/>
    <w:basedOn w:val="BodyText"/>
    <w:rsid w:val="00B02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3CD"/>
    <w:rPr>
      <w:sz w:val="32"/>
    </w:rPr>
  </w:style>
  <w:style w:type="paragraph" w:customStyle="1" w:styleId="HeadingProcedure">
    <w:name w:val="Heading Procedure"/>
    <w:basedOn w:val="HeadingBase"/>
    <w:next w:val="Normal"/>
    <w:rsid w:val="00B02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3CD"/>
    <w:pPr>
      <w:spacing w:before="60" w:after="60"/>
    </w:pPr>
  </w:style>
  <w:style w:type="paragraph" w:styleId="ListContinue">
    <w:name w:val="List Continue"/>
    <w:basedOn w:val="List"/>
    <w:rsid w:val="00B023CD"/>
    <w:pPr>
      <w:ind w:firstLine="0"/>
    </w:pPr>
  </w:style>
  <w:style w:type="paragraph" w:customStyle="1" w:styleId="ListNote">
    <w:name w:val="List Note"/>
    <w:basedOn w:val="List"/>
    <w:rsid w:val="00B02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3CD"/>
    <w:rPr>
      <w:rFonts w:ascii="Courier New" w:hAnsi="Courier New"/>
    </w:rPr>
  </w:style>
  <w:style w:type="paragraph" w:customStyle="1" w:styleId="NoteBullet">
    <w:name w:val="Note Bullet"/>
    <w:basedOn w:val="Note"/>
    <w:rsid w:val="00B02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3CD"/>
    <w:rPr>
      <w:b/>
      <w:smallCaps/>
    </w:rPr>
  </w:style>
  <w:style w:type="paragraph" w:customStyle="1" w:styleId="TableListNumber">
    <w:name w:val="Table List Number"/>
    <w:basedOn w:val="ListNumber"/>
    <w:rsid w:val="00B02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3CD"/>
    <w:pPr>
      <w:numPr>
        <w:numId w:val="8"/>
      </w:numPr>
    </w:pPr>
  </w:style>
  <w:style w:type="paragraph" w:customStyle="1" w:styleId="ListAlpha2">
    <w:name w:val="List Alpha 2"/>
    <w:basedOn w:val="List2"/>
    <w:rsid w:val="00B023CD"/>
    <w:pPr>
      <w:numPr>
        <w:numId w:val="7"/>
      </w:numPr>
    </w:pPr>
  </w:style>
  <w:style w:type="paragraph" w:styleId="List2">
    <w:name w:val="List 2"/>
    <w:basedOn w:val="BodyText"/>
    <w:rsid w:val="00B02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3CD"/>
    <w:pPr>
      <w:numPr>
        <w:numId w:val="3"/>
      </w:numPr>
    </w:pPr>
  </w:style>
  <w:style w:type="paragraph" w:styleId="ListContinue2">
    <w:name w:val="List Continue 2"/>
    <w:basedOn w:val="List2"/>
    <w:rsid w:val="00B023CD"/>
    <w:pPr>
      <w:ind w:firstLine="0"/>
    </w:pPr>
  </w:style>
  <w:style w:type="paragraph" w:styleId="ListContinue3">
    <w:name w:val="List Continue 3"/>
    <w:basedOn w:val="List3"/>
    <w:rsid w:val="00B023CD"/>
    <w:pPr>
      <w:ind w:left="1021" w:firstLine="0"/>
    </w:pPr>
  </w:style>
  <w:style w:type="paragraph" w:styleId="ListContinue4">
    <w:name w:val="List Continue 4"/>
    <w:basedOn w:val="List4"/>
    <w:rsid w:val="00B023CD"/>
    <w:pPr>
      <w:ind w:firstLine="0"/>
    </w:pPr>
  </w:style>
  <w:style w:type="paragraph" w:styleId="ListContinue5">
    <w:name w:val="List Continue 5"/>
    <w:basedOn w:val="List5"/>
    <w:rsid w:val="00B023CD"/>
    <w:pPr>
      <w:ind w:firstLine="0"/>
    </w:pPr>
  </w:style>
  <w:style w:type="paragraph" w:styleId="ListNumber3">
    <w:name w:val="List Number 3"/>
    <w:basedOn w:val="List3"/>
    <w:rsid w:val="00B023CD"/>
    <w:pPr>
      <w:numPr>
        <w:numId w:val="4"/>
      </w:numPr>
    </w:pPr>
  </w:style>
  <w:style w:type="paragraph" w:styleId="ListNumber4">
    <w:name w:val="List Number 4"/>
    <w:basedOn w:val="List4"/>
    <w:rsid w:val="00B023CD"/>
    <w:pPr>
      <w:numPr>
        <w:numId w:val="5"/>
      </w:numPr>
    </w:pPr>
  </w:style>
  <w:style w:type="paragraph" w:styleId="ListNumber5">
    <w:name w:val="List Number 5"/>
    <w:basedOn w:val="List5"/>
    <w:rsid w:val="00B023CD"/>
    <w:pPr>
      <w:numPr>
        <w:numId w:val="6"/>
      </w:numPr>
    </w:pPr>
  </w:style>
  <w:style w:type="paragraph" w:styleId="BlockText">
    <w:name w:val="Block Text"/>
    <w:basedOn w:val="Normal"/>
    <w:rsid w:val="00B02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3CD"/>
    <w:rPr>
      <w:sz w:val="16"/>
      <w:vertAlign w:val="superscript"/>
    </w:rPr>
  </w:style>
  <w:style w:type="character" w:customStyle="1" w:styleId="Symbols">
    <w:name w:val="Symbols"/>
    <w:basedOn w:val="DefaultParagraphFont"/>
    <w:rsid w:val="00B023CD"/>
    <w:rPr>
      <w:rFonts w:ascii="Symbol" w:hAnsi="Symbol"/>
    </w:rPr>
  </w:style>
  <w:style w:type="character" w:customStyle="1" w:styleId="MenuOptions">
    <w:name w:val="Menu Options"/>
    <w:basedOn w:val="DefaultParagraphFont"/>
    <w:rsid w:val="00B02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3CD"/>
    <w:rPr>
      <w:b/>
    </w:rPr>
  </w:style>
  <w:style w:type="character" w:customStyle="1" w:styleId="Underlined">
    <w:name w:val="Underlined"/>
    <w:basedOn w:val="DefaultParagraphFont"/>
    <w:rsid w:val="00B023CD"/>
    <w:rPr>
      <w:u w:val="single"/>
    </w:rPr>
  </w:style>
  <w:style w:type="paragraph" w:customStyle="1" w:styleId="TableBodyTextRight">
    <w:name w:val="Table Body Text Right"/>
    <w:basedOn w:val="TableBodyText"/>
    <w:rsid w:val="00B02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3CD"/>
    <w:rPr>
      <w:sz w:val="18"/>
    </w:rPr>
  </w:style>
  <w:style w:type="paragraph" w:customStyle="1" w:styleId="BodySmallRight">
    <w:name w:val="Body Small Right"/>
    <w:basedOn w:val="BodyTextRight"/>
    <w:rsid w:val="00B023CD"/>
    <w:rPr>
      <w:sz w:val="18"/>
      <w:szCs w:val="18"/>
    </w:rPr>
  </w:style>
  <w:style w:type="paragraph" w:customStyle="1" w:styleId="MarginEdition">
    <w:name w:val="Margin Edition"/>
    <w:basedOn w:val="MarginNote"/>
    <w:rsid w:val="00B02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3CD"/>
    <w:rPr>
      <w:sz w:val="2"/>
      <w:szCs w:val="2"/>
    </w:rPr>
  </w:style>
  <w:style w:type="character" w:customStyle="1" w:styleId="Small">
    <w:name w:val="Small"/>
    <w:basedOn w:val="DefaultParagraphFont"/>
    <w:rsid w:val="00B023CD"/>
    <w:rPr>
      <w:sz w:val="16"/>
    </w:rPr>
  </w:style>
  <w:style w:type="paragraph" w:customStyle="1" w:styleId="WideTable">
    <w:name w:val="Wide Table"/>
    <w:basedOn w:val="Normal"/>
    <w:rsid w:val="00B02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3CD"/>
  </w:style>
  <w:style w:type="paragraph" w:styleId="Quote">
    <w:name w:val="Quote"/>
    <w:basedOn w:val="Heading1"/>
    <w:link w:val="QuoteChar"/>
    <w:qFormat/>
    <w:rsid w:val="00B02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3CD"/>
    <w:pPr>
      <w:pageBreakBefore/>
    </w:pPr>
  </w:style>
  <w:style w:type="paragraph" w:customStyle="1" w:styleId="Border">
    <w:name w:val="Border"/>
    <w:basedOn w:val="Normal"/>
    <w:qFormat/>
    <w:rsid w:val="00B02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3CD"/>
    <w:rPr>
      <w:u w:val="single"/>
    </w:rPr>
  </w:style>
  <w:style w:type="character" w:customStyle="1" w:styleId="BoldandItalics">
    <w:name w:val="Bold and Italics"/>
    <w:qFormat/>
    <w:rsid w:val="00B023CD"/>
    <w:rPr>
      <w:b/>
      <w:i/>
      <w:u w:val="none"/>
    </w:rPr>
  </w:style>
  <w:style w:type="paragraph" w:styleId="BalloonText">
    <w:name w:val="Balloon Text"/>
    <w:basedOn w:val="Normal"/>
    <w:link w:val="BalloonTextChar"/>
    <w:rsid w:val="00B02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3CD"/>
    <w:pPr>
      <w:spacing w:before="0" w:after="0"/>
    </w:pPr>
  </w:style>
  <w:style w:type="paragraph" w:customStyle="1" w:styleId="BodyTextBold">
    <w:name w:val="Body Text Bold"/>
    <w:basedOn w:val="BodyText"/>
    <w:qFormat/>
    <w:rsid w:val="00B023CD"/>
    <w:rPr>
      <w:b/>
    </w:rPr>
  </w:style>
  <w:style w:type="character" w:styleId="Hyperlink">
    <w:name w:val="Hyperlink"/>
    <w:basedOn w:val="DefaultParagraphFont"/>
    <w:uiPriority w:val="99"/>
    <w:unhideWhenUsed/>
    <w:rsid w:val="00990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3695</Characters>
  <Application>Microsoft Office Word</Application>
  <DocSecurity>0</DocSecurity>
  <Lines>119</Lines>
  <Paragraphs>82</Paragraphs>
  <ScaleCrop>false</ScaleCrop>
  <Company>Author-it Software Corporation Ltd.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BSBLEG521 Conduct and apply legal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2024-11-07T11:56:00Z</dcterms:created>
  <dcterms:modified xsi:type="dcterms:W3CDTF">2024-11-07T11:56:00Z</dcterms:modified>
</cp:coreProperties>
</file>