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741" w:rsidP="004D17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BSBLEG423 Conduct simple legal research</w:t>
      </w:r>
      <w:r>
        <w:fldChar w:fldCharType="end"/>
      </w:r>
    </w:p>
    <w:p w:rsidR="004D1741" w:rsidP="004D1741">
      <w:pPr>
        <w:pStyle w:val="Version"/>
        <w:sectPr w:rsidSect="00EB2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B29" w:rsidP="00EB2B29">
      <w:pPr>
        <w:pStyle w:val="SuperHeading"/>
      </w:pPr>
      <w:r w:rsidRPr="00EB2B29">
        <w:t>BSBLEG423 Conduct simple legal research</w:t>
      </w:r>
    </w:p>
    <w:p w:rsidR="00000000" w:rsidRPr="00EB2B29" w:rsidP="00EB2B29">
      <w:pPr>
        <w:pStyle w:val="Heading1"/>
      </w:pPr>
      <w:bookmarkStart w:id="1" w:name="O_1124148"/>
      <w:bookmarkEnd w:id="1"/>
      <w:r w:rsidRPr="00EB2B2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B2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rPr>
                <w:rStyle w:val="SpecialBold"/>
              </w:rPr>
              <w:t>Release</w:t>
            </w:r>
            <w:r w:rsidRPr="00EB2B2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rPr>
                <w:rStyle w:val="SpecialBold"/>
              </w:rPr>
              <w:t>Comments</w:t>
            </w:r>
            <w:r w:rsidRPr="00EB2B29">
              <w:t> </w:t>
            </w:r>
          </w:p>
        </w:tc>
      </w:tr>
      <w:tr w:rsidTr="00EB2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t>This version first released with BSB Business Services Training Package Version 7.0.</w:t>
            </w:r>
          </w:p>
        </w:tc>
      </w:tr>
    </w:tbl>
    <w:p w:rsidR="00000000" w:rsidRPr="00EB2B29" w:rsidP="00EB2B29">
      <w:pPr>
        <w:pStyle w:val="BodyText"/>
      </w:pPr>
    </w:p>
    <w:p w:rsidR="00000000" w:rsidRPr="00EB2B29" w:rsidP="00EB2B29">
      <w:pPr>
        <w:pStyle w:val="AllowPageBreak"/>
      </w:pPr>
    </w:p>
    <w:p w:rsidR="00000000" w:rsidRPr="00EB2B29" w:rsidP="00EB2B29">
      <w:pPr>
        <w:pStyle w:val="Heading1"/>
      </w:pPr>
      <w:bookmarkStart w:id="2" w:name="O_1124153"/>
      <w:bookmarkEnd w:id="2"/>
      <w:r w:rsidRPr="00EB2B29">
        <w:t>Application</w:t>
      </w:r>
    </w:p>
    <w:p w:rsidR="00000000" w:rsidRPr="00EB2B29" w:rsidP="004D1741">
      <w:pPr>
        <w:pStyle w:val="BodyText"/>
      </w:pPr>
      <w:r w:rsidRPr="00EB2B29">
        <w:t>This unit describes the skills and knowledge required to work under supervision to cond</w:t>
      </w:r>
      <w:r w:rsidRPr="00EB2B29">
        <w:t>uct simple legal research locating relevant information and writing up a basic summary.</w:t>
      </w:r>
    </w:p>
    <w:p w:rsidR="00000000" w:rsidRPr="00EB2B29" w:rsidP="004D1741">
      <w:pPr>
        <w:pStyle w:val="BodyText"/>
      </w:pPr>
      <w:r w:rsidRPr="00EB2B29">
        <w:t>The unit applies to individuals who provide legal support services while under supervision. Its application in the workplace will be determined by the job role of the i</w:t>
      </w:r>
      <w:r w:rsidRPr="00EB2B29">
        <w:t xml:space="preserve">ndividual and the legislation, rules, regulations and codes of practice relevant to different jurisdictions. </w:t>
      </w:r>
    </w:p>
    <w:p w:rsidR="00000000" w:rsidRPr="00EB2B29" w:rsidP="004D1741">
      <w:pPr>
        <w:pStyle w:val="BodyText"/>
      </w:pPr>
      <w:r w:rsidRPr="00EB2B29">
        <w:t>No licensing, legislative, regulatory or certification requirements apply to this unit at the time of publication.</w:t>
      </w:r>
    </w:p>
    <w:p w:rsidR="00000000" w:rsidRPr="00EB2B29" w:rsidP="00EB2B29">
      <w:pPr>
        <w:pStyle w:val="Heading1"/>
      </w:pPr>
      <w:bookmarkStart w:id="3" w:name="O_1124152"/>
      <w:bookmarkEnd w:id="3"/>
      <w:r w:rsidRPr="00EB2B29">
        <w:t>Unit Sector</w:t>
      </w:r>
    </w:p>
    <w:p w:rsidR="00000000" w:rsidRPr="00EB2B29" w:rsidP="004D1741">
      <w:pPr>
        <w:pStyle w:val="BodyText"/>
      </w:pPr>
      <w:r w:rsidRPr="00EB2B29">
        <w:t>Technical Skills – Legal Services</w:t>
      </w:r>
    </w:p>
    <w:p w:rsidR="00000000" w:rsidRPr="00EB2B29" w:rsidP="00EB2B29">
      <w:pPr>
        <w:pStyle w:val="Heading1"/>
      </w:pPr>
      <w:bookmarkStart w:id="4" w:name="O_1124151"/>
      <w:bookmarkEnd w:id="4"/>
      <w:r w:rsidRPr="00EB2B2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EB2B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rPr>
                <w:rStyle w:val="SpecialBold"/>
              </w:rPr>
              <w:t>PERFORMANCE CRITERIA</w:t>
            </w:r>
          </w:p>
        </w:tc>
      </w:tr>
      <w:tr w:rsidTr="00EB2B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B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List"/>
              <w:rPr>
                <w:lang w:val="en-NZ"/>
              </w:rPr>
            </w:pPr>
            <w:r w:rsidRPr="00EB2B29">
              <w:t>1. Process request for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"/>
            </w:pPr>
            <w:r w:rsidRPr="00EB2B29">
              <w:t>1.1 Document request using appropriate recording system</w:t>
            </w:r>
          </w:p>
          <w:p w:rsidR="00000000" w:rsidRPr="00EB2B29" w:rsidP="00EB2B29">
            <w:pPr>
              <w:pStyle w:val="List"/>
            </w:pPr>
            <w:r w:rsidRPr="00EB2B29">
              <w:t>1.2 Confirm client identity and other party’s right to receive information</w:t>
            </w:r>
          </w:p>
          <w:p w:rsidR="00000000" w:rsidRPr="00EB2B29" w:rsidP="00EB2B29">
            <w:pPr>
              <w:pStyle w:val="List"/>
            </w:pPr>
            <w:r w:rsidRPr="00EB2B29">
              <w:t>1.3 Clarify client needs and establish relevant criteria in consultation with designated p</w:t>
            </w:r>
            <w:r w:rsidRPr="00EB2B29">
              <w:t xml:space="preserve">erson to ensure client needs are met </w:t>
            </w:r>
          </w:p>
          <w:p w:rsidR="00000000" w:rsidRPr="00EB2B29" w:rsidP="00EB2B29">
            <w:pPr>
              <w:pStyle w:val="List"/>
            </w:pPr>
            <w:r w:rsidRPr="00EB2B29">
              <w:t>1.4 Select response methods according to task requirements</w:t>
            </w:r>
          </w:p>
          <w:p w:rsidR="00000000" w:rsidP="00EB2B29">
            <w:pPr>
              <w:pStyle w:val="List"/>
              <w:rPr>
                <w:lang w:val="en-NZ"/>
              </w:rPr>
            </w:pPr>
            <w:r w:rsidRPr="00EB2B29">
              <w:t>1.5 Forward request for information to others where appropriate</w:t>
            </w:r>
          </w:p>
        </w:tc>
      </w:tr>
      <w:tr w:rsidTr="00EB2B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List"/>
              <w:rPr>
                <w:lang w:val="en-NZ"/>
              </w:rPr>
            </w:pPr>
            <w:r w:rsidRPr="00EB2B29">
              <w:t>2. Carry out legal research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"/>
            </w:pPr>
            <w:r w:rsidRPr="00EB2B29">
              <w:t>2.1 Identify relevant sources and locations of information acco</w:t>
            </w:r>
            <w:r w:rsidRPr="00EB2B29">
              <w:t xml:space="preserve">rding to organisational and task requirements </w:t>
            </w:r>
          </w:p>
          <w:p w:rsidR="00000000" w:rsidRPr="00EB2B29" w:rsidP="00EB2B29">
            <w:pPr>
              <w:pStyle w:val="List"/>
            </w:pPr>
            <w:r w:rsidRPr="00EB2B29">
              <w:t xml:space="preserve">2.2 Access identified sources and escalate where problems arise </w:t>
            </w:r>
          </w:p>
          <w:p w:rsidR="00000000" w:rsidRPr="00EB2B29" w:rsidP="00EB2B29">
            <w:pPr>
              <w:pStyle w:val="List"/>
            </w:pPr>
            <w:r w:rsidRPr="00EB2B29">
              <w:t>2.3 Extract information relevant to request for information</w:t>
            </w:r>
          </w:p>
          <w:p w:rsidR="00000000" w:rsidP="00EB2B29">
            <w:pPr>
              <w:pStyle w:val="List"/>
              <w:rPr>
                <w:lang w:val="en-NZ"/>
              </w:rPr>
            </w:pPr>
            <w:r w:rsidRPr="00EB2B29">
              <w:t>2.4 Store extracted information according to security and confidentiality procedures</w:t>
            </w:r>
            <w:r w:rsidRPr="00EB2B29">
              <w:t xml:space="preserve"> of the organisation </w:t>
            </w:r>
          </w:p>
        </w:tc>
      </w:tr>
      <w:tr w:rsidTr="00EB2B2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List"/>
              <w:rPr>
                <w:lang w:val="en-NZ"/>
              </w:rPr>
            </w:pPr>
            <w:r w:rsidRPr="00EB2B29">
              <w:t xml:space="preserve">3. Finalise research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"/>
            </w:pPr>
            <w:r w:rsidRPr="00EB2B29">
              <w:t>3.1 Evaluate extracted information for relevance according to task requirements</w:t>
            </w:r>
          </w:p>
          <w:p w:rsidR="00000000" w:rsidRPr="00EB2B29" w:rsidP="00EB2B29">
            <w:pPr>
              <w:pStyle w:val="List"/>
            </w:pPr>
            <w:r w:rsidRPr="00EB2B29">
              <w:t>3.2 Maintain integrity of information</w:t>
            </w:r>
          </w:p>
          <w:p w:rsidR="00000000" w:rsidRPr="00EB2B29" w:rsidP="00EB2B29">
            <w:pPr>
              <w:pStyle w:val="List"/>
            </w:pPr>
            <w:r w:rsidRPr="00EB2B29">
              <w:t>3.3 Develop a summary of research findings to relevant parties for review and action</w:t>
            </w:r>
          </w:p>
        </w:tc>
      </w:tr>
    </w:tbl>
    <w:p w:rsidR="00000000" w:rsidRPr="00EB2B29" w:rsidP="00EB2B29">
      <w:pPr>
        <w:pStyle w:val="List"/>
      </w:pPr>
    </w:p>
    <w:p w:rsidR="00000000" w:rsidRPr="00EB2B29" w:rsidP="00EB2B29">
      <w:pPr>
        <w:pStyle w:val="AllowPageBreak"/>
      </w:pPr>
    </w:p>
    <w:p w:rsidR="00000000" w:rsidRPr="00EB2B29" w:rsidP="00EB2B29">
      <w:pPr>
        <w:pStyle w:val="Heading1"/>
      </w:pPr>
      <w:bookmarkStart w:id="5" w:name="O_1124150"/>
      <w:bookmarkEnd w:id="5"/>
      <w:r w:rsidRPr="00EB2B29">
        <w:t>Foundation Skills</w:t>
      </w:r>
    </w:p>
    <w:p w:rsidR="00000000" w:rsidRPr="004D1741" w:rsidP="004D1741">
      <w:pPr>
        <w:pStyle w:val="BodyText"/>
        <w:rPr>
          <w:i/>
        </w:rPr>
      </w:pPr>
      <w:r w:rsidRPr="004D17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3"/>
        <w:gridCol w:w="7517"/>
      </w:tblGrid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rPr>
                <w:rStyle w:val="SpecialBold"/>
              </w:rPr>
              <w:t>Skill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rPr>
                <w:rStyle w:val="SpecialBold"/>
              </w:rPr>
              <w:t>Description</w:t>
            </w:r>
          </w:p>
        </w:tc>
      </w:tr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>Reading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Bullet"/>
            </w:pPr>
            <w:r w:rsidRPr="00EB2B29">
              <w:t>Identifies information from a range of texts to determine the procedures and strategies needed to perform a range of tasks</w:t>
            </w:r>
          </w:p>
          <w:p w:rsidR="00000000" w:rsidRPr="00EB2B29" w:rsidP="00EB2B29">
            <w:pPr>
              <w:pStyle w:val="ListBullet"/>
            </w:pPr>
            <w:r w:rsidRPr="00EB2B29">
              <w:t>Identifies, accesses, analyses and evaluates information from a range of sources</w:t>
            </w:r>
          </w:p>
          <w:p w:rsidR="00000000" w:rsidP="00EB2B29">
            <w:pPr>
              <w:pStyle w:val="ListBullet"/>
              <w:rPr>
                <w:lang w:val="en-NZ"/>
              </w:rPr>
            </w:pPr>
            <w:r w:rsidRPr="00EB2B29">
              <w:t>Proofreads documents for accuracy of content, layout</w:t>
            </w:r>
            <w:r w:rsidRPr="00EB2B29">
              <w:t>, grammar, spelling and punctuation</w:t>
            </w:r>
          </w:p>
        </w:tc>
      </w:tr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>Writing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Bullet"/>
            </w:pPr>
            <w:r w:rsidRPr="00EB2B29">
              <w:t>Gathers, evaluates and integrates information from a range of sources to develop plans</w:t>
            </w:r>
          </w:p>
          <w:p w:rsidR="00000000" w:rsidRPr="00EB2B29" w:rsidP="00EB2B29">
            <w:pPr>
              <w:pStyle w:val="ListBullet"/>
            </w:pPr>
            <w:r w:rsidRPr="00EB2B29">
              <w:t>Presents finished document in required format using language, structure and style appropriate to audience</w:t>
            </w:r>
          </w:p>
          <w:p w:rsidR="00000000" w:rsidP="00EB2B29">
            <w:pPr>
              <w:pStyle w:val="ListBullet"/>
              <w:rPr>
                <w:lang w:val="en-NZ"/>
              </w:rPr>
            </w:pPr>
            <w:r w:rsidRPr="00EB2B29">
              <w:t xml:space="preserve">Creates required </w:t>
            </w:r>
            <w:r w:rsidRPr="00EB2B29">
              <w:t xml:space="preserve">records according to organisational recording procedures and systems </w:t>
            </w:r>
          </w:p>
        </w:tc>
      </w:tr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>Oral Communication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ListBullet"/>
              <w:rPr>
                <w:lang w:val="en-NZ"/>
              </w:rPr>
            </w:pPr>
            <w:r w:rsidRPr="00EB2B29">
              <w:t>Participates in discussions using listening and questioning to elicit the views of others and to clarify or confirm understanding</w:t>
            </w:r>
          </w:p>
        </w:tc>
      </w:tr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 xml:space="preserve">Initiative and enterprise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ListBullet"/>
              <w:rPr>
                <w:lang w:val="en-NZ"/>
              </w:rPr>
            </w:pPr>
            <w:r w:rsidRPr="00EB2B29">
              <w:t>Identifies and follows legislative requirements and organisational policies and procedures associated with own role</w:t>
            </w:r>
          </w:p>
        </w:tc>
      </w:tr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 xml:space="preserve">Planning and organising 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Bullet"/>
            </w:pPr>
            <w:r w:rsidRPr="00EB2B29">
              <w:t>Plans, organises and implements tasks to meet organisational requirements</w:t>
            </w:r>
          </w:p>
          <w:p w:rsidR="00000000" w:rsidP="00EB2B29">
            <w:pPr>
              <w:pStyle w:val="ListBullet"/>
              <w:rPr>
                <w:lang w:val="en-NZ"/>
              </w:rPr>
            </w:pPr>
            <w:r w:rsidRPr="00EB2B29">
              <w:t>Identifies and takes responsibility for</w:t>
            </w:r>
            <w:r w:rsidRPr="00EB2B29">
              <w:t xml:space="preserve"> addressing predictable and some less predictable problems in familiar work contexts</w:t>
            </w:r>
          </w:p>
        </w:tc>
      </w:tr>
      <w:tr w:rsidTr="00EB2B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>Technology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ListBullet"/>
            </w:pPr>
            <w:r w:rsidRPr="00EB2B29">
              <w:t xml:space="preserve">Uses the main features and functions of digital technologies and tools to complete work tasks </w:t>
            </w:r>
          </w:p>
        </w:tc>
      </w:tr>
    </w:tbl>
    <w:p w:rsidR="00000000" w:rsidRPr="00EB2B29" w:rsidP="00EB2B29">
      <w:pPr>
        <w:pStyle w:val="BodyText"/>
      </w:pPr>
    </w:p>
    <w:p w:rsidR="00000000" w:rsidRPr="00EB2B29" w:rsidP="00EB2B29">
      <w:pPr>
        <w:pStyle w:val="AllowPageBreak"/>
      </w:pPr>
    </w:p>
    <w:p w:rsidR="00000000" w:rsidRPr="00EB2B29" w:rsidP="00EB2B29">
      <w:pPr>
        <w:pStyle w:val="Heading1"/>
      </w:pPr>
      <w:bookmarkStart w:id="6" w:name="O_1124149"/>
      <w:bookmarkEnd w:id="6"/>
      <w:r w:rsidRPr="00EB2B29">
        <w:t>Unit Mapping Information</w:t>
      </w:r>
    </w:p>
    <w:p w:rsidR="00000000" w:rsidRPr="00EB2B29" w:rsidP="004D1741">
      <w:pPr>
        <w:pStyle w:val="BodyText"/>
      </w:pPr>
      <w:r w:rsidRPr="00EB2B29">
        <w:t>No equi</w:t>
      </w:r>
      <w:r w:rsidRPr="00EB2B29">
        <w:t>valent unit. Supersedes but is not equivalent to BSBRES404 Research legal information using primary sources.</w:t>
      </w:r>
    </w:p>
    <w:p w:rsidR="00000000" w:rsidRPr="00EB2B29" w:rsidP="00EB2B29">
      <w:pPr>
        <w:pStyle w:val="Heading1"/>
      </w:pPr>
      <w:bookmarkStart w:id="7" w:name="O_1124142"/>
      <w:bookmarkEnd w:id="7"/>
      <w:r w:rsidRPr="00EB2B29">
        <w:t>Links</w:t>
      </w:r>
    </w:p>
    <w:p w:rsidR="00000000" w:rsidRPr="00EB2B29" w:rsidP="004D1741">
      <w:pPr>
        <w:pStyle w:val="BodyText"/>
      </w:pPr>
      <w:r w:rsidRPr="00EB2B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6B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2B29" w:rsidP="004D1741">
      <w:pPr>
        <w:pStyle w:val="BodyText"/>
        <w:sectPr w:rsidSect="00EB2B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2B29" w:rsidP="00EB2B29">
      <w:pPr>
        <w:pStyle w:val="SuperHeading"/>
      </w:pPr>
      <w:r w:rsidRPr="00EB2B29">
        <w:t>Assessment Requirements for BSBLEG423 Conduct simple legal research</w:t>
      </w:r>
    </w:p>
    <w:p w:rsidR="00000000" w:rsidRPr="00EB2B29" w:rsidP="00EB2B29">
      <w:pPr>
        <w:pStyle w:val="Heading1"/>
      </w:pPr>
      <w:bookmarkStart w:id="8" w:name="O_1124144"/>
      <w:bookmarkEnd w:id="8"/>
      <w:r w:rsidRPr="00EB2B2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B2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rPr>
                <w:rStyle w:val="SpecialBold"/>
              </w:rPr>
              <w:t>Release</w:t>
            </w:r>
            <w:r w:rsidRPr="00EB2B2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rPr>
                <w:rStyle w:val="SpecialBold"/>
              </w:rPr>
              <w:t>Comments</w:t>
            </w:r>
            <w:r w:rsidRPr="00EB2B29">
              <w:t> </w:t>
            </w:r>
          </w:p>
        </w:tc>
      </w:tr>
      <w:tr w:rsidTr="00EB2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B29">
            <w:pPr>
              <w:pStyle w:val="BodyText"/>
              <w:rPr>
                <w:lang w:val="en-NZ"/>
              </w:rPr>
            </w:pPr>
            <w:r w:rsidRPr="00EB2B2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B29" w:rsidP="00EB2B29">
            <w:pPr>
              <w:pStyle w:val="BodyText"/>
            </w:pPr>
            <w:r w:rsidRPr="00EB2B29">
              <w:t>This version first released with BSB Business Serv</w:t>
            </w:r>
            <w:r w:rsidRPr="00EB2B29">
              <w:t>ices Training Package Version 7.0.</w:t>
            </w:r>
          </w:p>
        </w:tc>
      </w:tr>
    </w:tbl>
    <w:p w:rsidR="00000000" w:rsidRPr="00EB2B29" w:rsidP="00EB2B29">
      <w:pPr>
        <w:pStyle w:val="BodyText"/>
      </w:pPr>
    </w:p>
    <w:p w:rsidR="00000000" w:rsidRPr="00EB2B29" w:rsidP="00EB2B29">
      <w:pPr>
        <w:pStyle w:val="AllowPageBreak"/>
      </w:pPr>
    </w:p>
    <w:p w:rsidR="00000000" w:rsidRPr="00EB2B29" w:rsidP="00EB2B29">
      <w:pPr>
        <w:pStyle w:val="Heading1"/>
      </w:pPr>
      <w:bookmarkStart w:id="9" w:name="O_1124147"/>
      <w:bookmarkEnd w:id="9"/>
      <w:r w:rsidRPr="00EB2B29">
        <w:t>Performance Evidence</w:t>
      </w:r>
    </w:p>
    <w:p w:rsidR="00000000" w:rsidRPr="00EB2B29" w:rsidP="004D1741">
      <w:pPr>
        <w:pStyle w:val="BodyText"/>
      </w:pPr>
      <w:r w:rsidRPr="00EB2B29">
        <w:t xml:space="preserve">The candidate must demonstrate the ability to complete the tasks outlined in the elements, performance criteria and foundation skills of this unit, including evidence </w:t>
      </w:r>
      <w:r w:rsidRPr="00EB2B29">
        <w:t>of the ability to:</w:t>
      </w:r>
    </w:p>
    <w:p w:rsidR="00000000" w:rsidRPr="00EB2B29" w:rsidP="00EB2B29">
      <w:pPr>
        <w:pStyle w:val="ListBullet"/>
      </w:pPr>
      <w:r w:rsidRPr="00EB2B29">
        <w:t xml:space="preserve">conduct simple legal research in relation to at least three different requests for information. </w:t>
      </w:r>
    </w:p>
    <w:p w:rsidR="00000000" w:rsidRPr="00EB2B29" w:rsidP="004D1741">
      <w:pPr>
        <w:pStyle w:val="BodyText"/>
      </w:pPr>
      <w:r w:rsidRPr="00EB2B29">
        <w:t xml:space="preserve">In the course of the above, the candidate must: </w:t>
      </w:r>
    </w:p>
    <w:p w:rsidR="00000000" w:rsidRPr="00EB2B29" w:rsidP="00EB2B29">
      <w:pPr>
        <w:pStyle w:val="ListBullet"/>
      </w:pPr>
      <w:r w:rsidRPr="00EB2B29">
        <w:t>follow organisational procedures for receiving, documenting and processing requests for information</w:t>
      </w:r>
    </w:p>
    <w:p w:rsidR="00000000" w:rsidRPr="00EB2B29" w:rsidP="00EB2B29">
      <w:pPr>
        <w:pStyle w:val="ListBullet"/>
      </w:pPr>
      <w:r w:rsidRPr="00EB2B29">
        <w:t xml:space="preserve">process and format information in accordance with organisational policies and procedures, particularly with regard to security and confidentiality. </w:t>
      </w:r>
    </w:p>
    <w:p w:rsidR="00000000" w:rsidRPr="00EB2B29" w:rsidP="00EB2B29">
      <w:pPr>
        <w:pStyle w:val="AllowPageBreak"/>
      </w:pPr>
    </w:p>
    <w:p w:rsidR="00000000" w:rsidRPr="00EB2B29" w:rsidP="00EB2B29">
      <w:pPr>
        <w:pStyle w:val="Heading1"/>
      </w:pPr>
      <w:bookmarkStart w:id="10" w:name="O_1124146"/>
      <w:bookmarkEnd w:id="10"/>
      <w:r w:rsidRPr="00EB2B29">
        <w:t>Knowledge Evidence</w:t>
      </w:r>
    </w:p>
    <w:p w:rsidR="00000000" w:rsidRPr="00EB2B29" w:rsidP="004D1741">
      <w:pPr>
        <w:pStyle w:val="BodyText"/>
      </w:pPr>
      <w:r w:rsidRPr="00EB2B29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EB2B29" w:rsidP="00EB2B29">
      <w:pPr>
        <w:pStyle w:val="ListBullet"/>
      </w:pPr>
      <w:r w:rsidRPr="00EB2B29">
        <w:t>organisational policies and procedures rel</w:t>
      </w:r>
      <w:r w:rsidRPr="00EB2B29">
        <w:t xml:space="preserve">ating to locating information and conducting research under supervision </w:t>
      </w:r>
    </w:p>
    <w:p w:rsidR="00000000" w:rsidRPr="00EB2B29" w:rsidP="00EB2B29">
      <w:pPr>
        <w:pStyle w:val="ListBullet"/>
      </w:pPr>
      <w:r w:rsidRPr="00EB2B29">
        <w:t>relevant information sources including:</w:t>
      </w:r>
    </w:p>
    <w:p w:rsidR="00000000" w:rsidRPr="00EB2B29" w:rsidP="00EB2B29">
      <w:pPr>
        <w:pStyle w:val="ListBullet2"/>
      </w:pPr>
      <w:r w:rsidRPr="00EB2B29">
        <w:t xml:space="preserve">process for accessing the information source </w:t>
      </w:r>
    </w:p>
    <w:p w:rsidR="00000000" w:rsidRPr="00EB2B29" w:rsidP="00EB2B29">
      <w:pPr>
        <w:pStyle w:val="ListBullet2"/>
      </w:pPr>
      <w:r w:rsidRPr="00EB2B29">
        <w:t>barriers to access for information sources</w:t>
      </w:r>
    </w:p>
    <w:p w:rsidR="00000000" w:rsidRPr="00EB2B29" w:rsidP="00EB2B29">
      <w:pPr>
        <w:pStyle w:val="ListBullet2"/>
      </w:pPr>
      <w:r w:rsidRPr="00EB2B29">
        <w:t xml:space="preserve">the type of information </w:t>
      </w:r>
    </w:p>
    <w:p w:rsidR="00000000" w:rsidRPr="00EB2B29" w:rsidP="00EB2B29">
      <w:pPr>
        <w:pStyle w:val="ListBullet"/>
      </w:pPr>
      <w:r w:rsidRPr="00EB2B29">
        <w:t>legislative requirements th</w:t>
      </w:r>
      <w:r w:rsidRPr="00EB2B29">
        <w:t>at apply when researching, accessing and using legal information.</w:t>
      </w:r>
    </w:p>
    <w:p w:rsidR="00000000" w:rsidRPr="00EB2B29" w:rsidP="00EB2B29">
      <w:pPr>
        <w:pStyle w:val="AllowPageBreak"/>
      </w:pPr>
    </w:p>
    <w:p w:rsidR="00000000" w:rsidRPr="00EB2B29" w:rsidP="00EB2B29">
      <w:pPr>
        <w:pStyle w:val="Heading1"/>
      </w:pPr>
      <w:bookmarkStart w:id="11" w:name="O_1124145"/>
      <w:bookmarkEnd w:id="11"/>
      <w:r w:rsidRPr="00EB2B29">
        <w:t>Assessment Conditions</w:t>
      </w:r>
    </w:p>
    <w:p w:rsidR="00000000" w:rsidRPr="00EB2B29" w:rsidP="004D1741">
      <w:pPr>
        <w:pStyle w:val="BodyText"/>
      </w:pPr>
      <w:r w:rsidRPr="00EB2B29">
        <w:t>Skills in</w:t>
      </w:r>
      <w:r w:rsidRPr="00EB2B29">
        <w:t xml:space="preserve"> this unit must be demonstrated in a workplace or simulated environment where the conditions are typical of those in a working environment in this industry.</w:t>
      </w:r>
    </w:p>
    <w:p w:rsidR="00000000" w:rsidRPr="00EB2B29" w:rsidP="004D1741">
      <w:pPr>
        <w:pStyle w:val="BodyText"/>
      </w:pPr>
      <w:r w:rsidRPr="00EB2B29">
        <w:t>This includes access to:</w:t>
      </w:r>
    </w:p>
    <w:p w:rsidR="00000000" w:rsidRPr="00EB2B29" w:rsidP="00EB2B29">
      <w:pPr>
        <w:pStyle w:val="ListBullet"/>
      </w:pPr>
      <w:r w:rsidRPr="00EB2B29">
        <w:t>appropriate legislation and regulations relevant to common legal matters</w:t>
      </w:r>
    </w:p>
    <w:p w:rsidR="00000000" w:rsidRPr="00EB2B29" w:rsidP="00EB2B29">
      <w:pPr>
        <w:pStyle w:val="ListBullet"/>
      </w:pPr>
      <w:r w:rsidRPr="00EB2B29">
        <w:t>organisational policies and procedures for formatting of documents, security and confidentiality</w:t>
      </w:r>
    </w:p>
    <w:p w:rsidR="00000000" w:rsidRPr="00EB2B29" w:rsidP="00EB2B29">
      <w:pPr>
        <w:pStyle w:val="ListBullet"/>
      </w:pPr>
      <w:r w:rsidRPr="00EB2B29">
        <w:t>office equipment and resources for conducting simple legal research.</w:t>
      </w:r>
    </w:p>
    <w:p w:rsidR="00000000" w:rsidRPr="00EB2B29" w:rsidP="00EB2B29">
      <w:pPr>
        <w:pStyle w:val="BodyText"/>
      </w:pPr>
      <w:r w:rsidRPr="00EB2B29">
        <w:t xml:space="preserve"> </w:t>
      </w:r>
    </w:p>
    <w:p w:rsidR="00000000" w:rsidRPr="00EB2B29" w:rsidP="004D1741">
      <w:pPr>
        <w:pStyle w:val="BodyText"/>
      </w:pPr>
      <w:r w:rsidRPr="00EB2B29">
        <w:t>Assessors of this unit must satisfy the requirements for assessors in applicable vocatio</w:t>
      </w:r>
      <w:r w:rsidRPr="00EB2B29">
        <w:t xml:space="preserve">nal education and training legislation, frameworks and/or standards. </w:t>
      </w:r>
    </w:p>
    <w:p w:rsidR="00000000" w:rsidRPr="00EB2B29" w:rsidP="00EB2B29">
      <w:pPr>
        <w:pStyle w:val="Heading1"/>
      </w:pPr>
      <w:bookmarkStart w:id="12" w:name="O_1124143"/>
      <w:bookmarkEnd w:id="12"/>
      <w:r w:rsidRPr="00EB2B29">
        <w:t>Links</w:t>
      </w:r>
    </w:p>
    <w:p w:rsidR="00000000" w:rsidRPr="00EB2B29" w:rsidP="004D1741">
      <w:pPr>
        <w:pStyle w:val="BodyText"/>
      </w:pPr>
      <w:r w:rsidRPr="00EB2B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6B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2B29" w:rsidP="00EB2B29"/>
    <w:sectPr w:rsidSect="00EB2B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 w:rsidRPr="004D1741" w:rsidP="004D17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41" w:rsidP="00EB2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741" w:rsidP="00EB2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1741" w:rsidP="00EB2B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 w:rsidP="00EB2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741">
      <w:t>Approved</w:t>
    </w:r>
    <w:r w:rsidR="004D17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7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741">
      <w:rPr>
        <w:noProof/>
      </w:rPr>
      <w:t>4</w:t>
    </w:r>
    <w:r>
      <w:rPr>
        <w:noProof/>
      </w:rPr>
      <w:fldChar w:fldCharType="end"/>
    </w:r>
  </w:p>
  <w:p w:rsidR="00EB2B29" w:rsidP="00EB2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7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741">
      <w:t>Future Skills Organisation</w:t>
    </w:r>
    <w:r w:rsidR="004D1741">
      <w:fldChar w:fldCharType="end"/>
    </w:r>
  </w:p>
  <w:p w:rsidR="00EB2B29" w:rsidP="00EB2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B29" w:rsidRPr="004D1741" w:rsidP="004D17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741" w:rsidRPr="002D2AF8" w:rsidP="00EB2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BSBLEG423 Conduct simple legal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1741" w:rsidP="00EB2B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B29" w:rsidRPr="002D2AF8" w:rsidP="00EB2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741">
      <w:t>BSBLEG423 Conduct simple legal research</w:t>
    </w:r>
    <w:r w:rsidR="004D17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741">
      <w:rPr>
        <w:noProof/>
      </w:rPr>
      <w:t>2 March 2025</w:t>
    </w:r>
    <w:r>
      <w:fldChar w:fldCharType="end"/>
    </w:r>
  </w:p>
  <w:p w:rsidR="00EB2B29" w:rsidP="00EB2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5AE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9AC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5C4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B29"/>
  </w:style>
  <w:style w:type="character" w:customStyle="1" w:styleId="Heading1Char">
    <w:name w:val="Heading 1 Char"/>
    <w:basedOn w:val="DefaultParagraphFont"/>
    <w:link w:val="Heading1"/>
    <w:rsid w:val="00EB2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B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2B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B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2B29"/>
    <w:rPr>
      <w:b/>
      <w:spacing w:val="0"/>
    </w:rPr>
  </w:style>
  <w:style w:type="paragraph" w:styleId="ListBullet2">
    <w:name w:val="List Bullet 2"/>
    <w:basedOn w:val="List2"/>
    <w:rsid w:val="00EB2B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2B29"/>
    <w:rPr>
      <w:i/>
    </w:rPr>
  </w:style>
  <w:style w:type="paragraph" w:customStyle="1" w:styleId="SuperHeading">
    <w:name w:val="SuperHeading"/>
    <w:basedOn w:val="Normal"/>
    <w:rsid w:val="00EB2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2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B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2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B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2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B29"/>
  </w:style>
  <w:style w:type="paragraph" w:styleId="TableofFigures">
    <w:name w:val="table of figures"/>
    <w:basedOn w:val="Normal"/>
    <w:next w:val="Normal"/>
    <w:semiHidden/>
    <w:rsid w:val="00EB2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B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B29"/>
    <w:rPr>
      <w:rFonts w:ascii="Wingdings" w:hAnsi="Wingdings"/>
    </w:rPr>
  </w:style>
  <w:style w:type="paragraph" w:customStyle="1" w:styleId="TableHeading">
    <w:name w:val="Table Heading"/>
    <w:basedOn w:val="HeadingBase"/>
    <w:rsid w:val="00EB2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B29"/>
    <w:rPr>
      <w:color w:val="0033CC"/>
      <w:u w:val="none"/>
    </w:rPr>
  </w:style>
  <w:style w:type="paragraph" w:customStyle="1" w:styleId="BodyTextRight">
    <w:name w:val="Body Text Right"/>
    <w:basedOn w:val="BodyText"/>
    <w:rsid w:val="00EB2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B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B29"/>
    <w:rPr>
      <w:sz w:val="32"/>
    </w:rPr>
  </w:style>
  <w:style w:type="paragraph" w:customStyle="1" w:styleId="HeadingProcedure">
    <w:name w:val="Heading Procedure"/>
    <w:basedOn w:val="HeadingBase"/>
    <w:next w:val="Normal"/>
    <w:rsid w:val="00EB2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B29"/>
    <w:pPr>
      <w:spacing w:before="60" w:after="60"/>
    </w:pPr>
  </w:style>
  <w:style w:type="paragraph" w:styleId="ListContinue">
    <w:name w:val="List Continue"/>
    <w:basedOn w:val="List"/>
    <w:rsid w:val="00EB2B29"/>
    <w:pPr>
      <w:ind w:firstLine="0"/>
    </w:pPr>
  </w:style>
  <w:style w:type="paragraph" w:customStyle="1" w:styleId="ListNote">
    <w:name w:val="List Note"/>
    <w:basedOn w:val="List"/>
    <w:rsid w:val="00EB2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B29"/>
    <w:rPr>
      <w:rFonts w:ascii="Courier New" w:hAnsi="Courier New"/>
    </w:rPr>
  </w:style>
  <w:style w:type="paragraph" w:customStyle="1" w:styleId="NoteBullet">
    <w:name w:val="Note Bullet"/>
    <w:basedOn w:val="Note"/>
    <w:rsid w:val="00EB2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B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B29"/>
    <w:rPr>
      <w:b/>
      <w:smallCaps/>
    </w:rPr>
  </w:style>
  <w:style w:type="paragraph" w:customStyle="1" w:styleId="TableListNumber">
    <w:name w:val="Table List Number"/>
    <w:basedOn w:val="ListNumber"/>
    <w:rsid w:val="00EB2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B29"/>
    <w:pPr>
      <w:numPr>
        <w:numId w:val="9"/>
      </w:numPr>
    </w:pPr>
  </w:style>
  <w:style w:type="paragraph" w:customStyle="1" w:styleId="ListAlpha2">
    <w:name w:val="List Alpha 2"/>
    <w:basedOn w:val="List2"/>
    <w:rsid w:val="00EB2B29"/>
    <w:pPr>
      <w:numPr>
        <w:numId w:val="8"/>
      </w:numPr>
    </w:pPr>
  </w:style>
  <w:style w:type="paragraph" w:styleId="List2">
    <w:name w:val="List 2"/>
    <w:basedOn w:val="BodyText"/>
    <w:rsid w:val="00EB2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B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B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B29"/>
    <w:pPr>
      <w:numPr>
        <w:numId w:val="4"/>
      </w:numPr>
    </w:pPr>
  </w:style>
  <w:style w:type="paragraph" w:styleId="ListContinue2">
    <w:name w:val="List Continue 2"/>
    <w:basedOn w:val="List2"/>
    <w:rsid w:val="00EB2B29"/>
    <w:pPr>
      <w:ind w:firstLine="0"/>
    </w:pPr>
  </w:style>
  <w:style w:type="paragraph" w:styleId="ListContinue3">
    <w:name w:val="List Continue 3"/>
    <w:basedOn w:val="List3"/>
    <w:rsid w:val="00EB2B29"/>
    <w:pPr>
      <w:ind w:left="1021" w:firstLine="0"/>
    </w:pPr>
  </w:style>
  <w:style w:type="paragraph" w:styleId="ListContinue4">
    <w:name w:val="List Continue 4"/>
    <w:basedOn w:val="List4"/>
    <w:rsid w:val="00EB2B29"/>
    <w:pPr>
      <w:ind w:firstLine="0"/>
    </w:pPr>
  </w:style>
  <w:style w:type="paragraph" w:styleId="ListContinue5">
    <w:name w:val="List Continue 5"/>
    <w:basedOn w:val="List5"/>
    <w:rsid w:val="00EB2B29"/>
    <w:pPr>
      <w:ind w:firstLine="0"/>
    </w:pPr>
  </w:style>
  <w:style w:type="paragraph" w:styleId="ListNumber3">
    <w:name w:val="List Number 3"/>
    <w:basedOn w:val="List3"/>
    <w:rsid w:val="00EB2B29"/>
    <w:pPr>
      <w:numPr>
        <w:numId w:val="5"/>
      </w:numPr>
    </w:pPr>
  </w:style>
  <w:style w:type="paragraph" w:styleId="ListNumber4">
    <w:name w:val="List Number 4"/>
    <w:basedOn w:val="List4"/>
    <w:rsid w:val="00EB2B29"/>
    <w:pPr>
      <w:numPr>
        <w:numId w:val="6"/>
      </w:numPr>
    </w:pPr>
  </w:style>
  <w:style w:type="paragraph" w:styleId="ListNumber5">
    <w:name w:val="List Number 5"/>
    <w:basedOn w:val="List5"/>
    <w:rsid w:val="00EB2B29"/>
    <w:pPr>
      <w:numPr>
        <w:numId w:val="7"/>
      </w:numPr>
    </w:pPr>
  </w:style>
  <w:style w:type="paragraph" w:styleId="BlockText">
    <w:name w:val="Block Text"/>
    <w:basedOn w:val="Normal"/>
    <w:rsid w:val="00EB2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B29"/>
    <w:rPr>
      <w:sz w:val="16"/>
      <w:vertAlign w:val="superscript"/>
    </w:rPr>
  </w:style>
  <w:style w:type="character" w:customStyle="1" w:styleId="Symbols">
    <w:name w:val="Symbols"/>
    <w:basedOn w:val="DefaultParagraphFont"/>
    <w:rsid w:val="00EB2B29"/>
    <w:rPr>
      <w:rFonts w:ascii="Symbol" w:hAnsi="Symbol"/>
    </w:rPr>
  </w:style>
  <w:style w:type="character" w:customStyle="1" w:styleId="MenuOptions">
    <w:name w:val="Menu Options"/>
    <w:basedOn w:val="DefaultParagraphFont"/>
    <w:rsid w:val="00EB2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B29"/>
    <w:rPr>
      <w:b/>
    </w:rPr>
  </w:style>
  <w:style w:type="character" w:customStyle="1" w:styleId="Underlined">
    <w:name w:val="Underlined"/>
    <w:basedOn w:val="DefaultParagraphFont"/>
    <w:rsid w:val="00EB2B29"/>
    <w:rPr>
      <w:u w:val="single"/>
    </w:rPr>
  </w:style>
  <w:style w:type="paragraph" w:customStyle="1" w:styleId="TableBodyTextRight">
    <w:name w:val="Table Body Text Right"/>
    <w:basedOn w:val="TableBodyText"/>
    <w:rsid w:val="00EB2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B29"/>
    <w:rPr>
      <w:sz w:val="18"/>
    </w:rPr>
  </w:style>
  <w:style w:type="paragraph" w:customStyle="1" w:styleId="BodySmallRight">
    <w:name w:val="Body Small Right"/>
    <w:basedOn w:val="BodyTextRight"/>
    <w:rsid w:val="00EB2B29"/>
    <w:rPr>
      <w:sz w:val="18"/>
      <w:szCs w:val="18"/>
    </w:rPr>
  </w:style>
  <w:style w:type="paragraph" w:customStyle="1" w:styleId="MarginEdition">
    <w:name w:val="Margin Edition"/>
    <w:basedOn w:val="MarginNote"/>
    <w:rsid w:val="00EB2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B29"/>
    <w:rPr>
      <w:sz w:val="2"/>
      <w:szCs w:val="2"/>
    </w:rPr>
  </w:style>
  <w:style w:type="character" w:customStyle="1" w:styleId="Small">
    <w:name w:val="Small"/>
    <w:basedOn w:val="DefaultParagraphFont"/>
    <w:rsid w:val="00EB2B29"/>
    <w:rPr>
      <w:sz w:val="16"/>
    </w:rPr>
  </w:style>
  <w:style w:type="paragraph" w:customStyle="1" w:styleId="WideTable">
    <w:name w:val="Wide Table"/>
    <w:basedOn w:val="Normal"/>
    <w:rsid w:val="00EB2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B29"/>
  </w:style>
  <w:style w:type="paragraph" w:styleId="Quote">
    <w:name w:val="Quote"/>
    <w:basedOn w:val="Heading1"/>
    <w:link w:val="QuoteChar"/>
    <w:qFormat/>
    <w:rsid w:val="00EB2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B29"/>
    <w:pPr>
      <w:pageBreakBefore/>
    </w:pPr>
  </w:style>
  <w:style w:type="paragraph" w:customStyle="1" w:styleId="Border">
    <w:name w:val="Border"/>
    <w:basedOn w:val="Normal"/>
    <w:qFormat/>
    <w:rsid w:val="00EB2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B29"/>
    <w:rPr>
      <w:u w:val="single"/>
    </w:rPr>
  </w:style>
  <w:style w:type="character" w:customStyle="1" w:styleId="BoldandItalics">
    <w:name w:val="Bold and Italics"/>
    <w:qFormat/>
    <w:rsid w:val="00EB2B29"/>
    <w:rPr>
      <w:b/>
      <w:i/>
      <w:u w:val="none"/>
    </w:rPr>
  </w:style>
  <w:style w:type="paragraph" w:styleId="BalloonText">
    <w:name w:val="Balloon Text"/>
    <w:basedOn w:val="Normal"/>
    <w:link w:val="BalloonTextChar"/>
    <w:rsid w:val="00EB2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B29"/>
    <w:pPr>
      <w:spacing w:before="0" w:after="0"/>
    </w:pPr>
  </w:style>
  <w:style w:type="paragraph" w:customStyle="1" w:styleId="BodyTextBold">
    <w:name w:val="Body Text Bold"/>
    <w:basedOn w:val="BodyText"/>
    <w:qFormat/>
    <w:rsid w:val="00EB2B29"/>
    <w:rPr>
      <w:b/>
    </w:rPr>
  </w:style>
  <w:style w:type="character" w:styleId="Hyperlink">
    <w:name w:val="Hyperlink"/>
    <w:basedOn w:val="DefaultParagraphFont"/>
    <w:uiPriority w:val="99"/>
    <w:unhideWhenUsed/>
    <w:rsid w:val="004D17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5374</Characters>
  <Application>Microsoft Office Word</Application>
  <DocSecurity>0</DocSecurity>
  <Lines>162</Lines>
  <Paragraphs>104</Paragraphs>
  <ScaleCrop>false</ScaleCrop>
  <Company>Author-it Software Corporation Ltd.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BSBLEG423 Conduct simple legal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