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56E" w:rsidP="002F3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BSBLEG423 Conduct simple legal research</w:t>
      </w:r>
      <w:r>
        <w:fldChar w:fldCharType="end"/>
      </w:r>
    </w:p>
    <w:p w:rsidR="002F356E" w:rsidP="002F356E">
      <w:pPr>
        <w:pStyle w:val="Version"/>
        <w:sectPr w:rsidSect="00150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EF9" w:rsidP="00150EF9">
      <w:pPr>
        <w:pStyle w:val="SuperHeading"/>
      </w:pPr>
      <w:r w:rsidRPr="00150EF9">
        <w:t>Assessment Requirements for BSBLEG423 Conduct simple legal research</w:t>
      </w:r>
    </w:p>
    <w:p w:rsidR="00000000" w:rsidRPr="00150EF9" w:rsidP="00150EF9">
      <w:pPr>
        <w:pStyle w:val="Heading1"/>
      </w:pPr>
      <w:bookmarkStart w:id="1" w:name="O_1124144"/>
      <w:bookmarkEnd w:id="1"/>
      <w:r w:rsidRPr="00150EF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50EF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EF9" w:rsidP="00150EF9">
            <w:pPr>
              <w:pStyle w:val="BodyText"/>
            </w:pPr>
            <w:r w:rsidRPr="00150EF9">
              <w:rPr>
                <w:rStyle w:val="SpecialBold"/>
              </w:rPr>
              <w:t>Release</w:t>
            </w:r>
            <w:r w:rsidRPr="00150EF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EF9">
            <w:pPr>
              <w:pStyle w:val="BodyText"/>
              <w:rPr>
                <w:lang w:val="en-NZ"/>
              </w:rPr>
            </w:pPr>
            <w:r w:rsidRPr="00150EF9">
              <w:rPr>
                <w:rStyle w:val="SpecialBold"/>
              </w:rPr>
              <w:t>Comments</w:t>
            </w:r>
            <w:r w:rsidRPr="00150EF9">
              <w:t> </w:t>
            </w:r>
          </w:p>
        </w:tc>
      </w:tr>
      <w:tr w:rsidTr="00150EF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EF9">
            <w:pPr>
              <w:pStyle w:val="BodyText"/>
              <w:rPr>
                <w:lang w:val="en-NZ"/>
              </w:rPr>
            </w:pPr>
            <w:r w:rsidRPr="00150EF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EF9" w:rsidP="00150EF9">
            <w:pPr>
              <w:pStyle w:val="BodyText"/>
            </w:pPr>
            <w:r w:rsidRPr="00150EF9">
              <w:t>This version first released with BSB Business Services Training Package Version 7.0.</w:t>
            </w:r>
          </w:p>
        </w:tc>
      </w:tr>
    </w:tbl>
    <w:p w:rsidR="00000000" w:rsidRPr="00150EF9" w:rsidP="00150EF9">
      <w:pPr>
        <w:pStyle w:val="BodyText"/>
      </w:pPr>
    </w:p>
    <w:p w:rsidR="00000000" w:rsidRPr="00150EF9" w:rsidP="00150EF9">
      <w:pPr>
        <w:pStyle w:val="AllowPageBreak"/>
      </w:pPr>
    </w:p>
    <w:p w:rsidR="00000000" w:rsidRPr="00150EF9" w:rsidP="00150EF9">
      <w:pPr>
        <w:pStyle w:val="Heading1"/>
      </w:pPr>
      <w:bookmarkStart w:id="2" w:name="O_1124147"/>
      <w:bookmarkEnd w:id="2"/>
      <w:r w:rsidRPr="00150EF9">
        <w:t>Performance Evidence</w:t>
      </w:r>
    </w:p>
    <w:p w:rsidR="00000000" w:rsidRPr="00150EF9" w:rsidP="002F356E">
      <w:pPr>
        <w:pStyle w:val="BodyText"/>
      </w:pPr>
      <w:r w:rsidRPr="00150EF9">
        <w:t>The candidate must demonstrate the ability to complete the tasks outlined in the elements, performance criteria and foundation skills of this unit, including evidence of the ability to:</w:t>
      </w:r>
    </w:p>
    <w:p w:rsidR="00000000" w:rsidRPr="00150EF9" w:rsidP="00150EF9">
      <w:pPr>
        <w:pStyle w:val="ListBullet"/>
      </w:pPr>
      <w:r w:rsidRPr="00150EF9">
        <w:t xml:space="preserve">conduct simple legal research in relation to at </w:t>
      </w:r>
      <w:r w:rsidRPr="00150EF9">
        <w:t xml:space="preserve">least three different requests for information. </w:t>
      </w:r>
    </w:p>
    <w:p w:rsidR="00000000" w:rsidRPr="00150EF9" w:rsidP="002F356E">
      <w:pPr>
        <w:pStyle w:val="BodyText"/>
      </w:pPr>
      <w:r w:rsidRPr="00150EF9">
        <w:t xml:space="preserve">In the course of the above, the candidate must: </w:t>
      </w:r>
    </w:p>
    <w:p w:rsidR="00000000" w:rsidRPr="00150EF9" w:rsidP="00150EF9">
      <w:pPr>
        <w:pStyle w:val="ListBullet"/>
      </w:pPr>
      <w:r w:rsidRPr="00150EF9">
        <w:t>follow organisational procedures for receiving, documenting and processing requests for information</w:t>
      </w:r>
    </w:p>
    <w:p w:rsidR="00000000" w:rsidRPr="00150EF9" w:rsidP="00150EF9">
      <w:pPr>
        <w:pStyle w:val="ListBullet"/>
      </w:pPr>
      <w:r w:rsidRPr="00150EF9">
        <w:t>process and format information in accordance with organis</w:t>
      </w:r>
      <w:r w:rsidRPr="00150EF9">
        <w:t xml:space="preserve">ational policies and procedures, particularly with regard to security and confidentiality. </w:t>
      </w:r>
    </w:p>
    <w:p w:rsidR="00000000" w:rsidRPr="00150EF9" w:rsidP="00150EF9">
      <w:pPr>
        <w:pStyle w:val="AllowPageBreak"/>
      </w:pPr>
    </w:p>
    <w:p w:rsidR="00000000" w:rsidRPr="00150EF9" w:rsidP="00150EF9">
      <w:pPr>
        <w:pStyle w:val="Heading1"/>
      </w:pPr>
      <w:bookmarkStart w:id="3" w:name="O_1124146"/>
      <w:bookmarkEnd w:id="3"/>
      <w:r w:rsidRPr="00150EF9">
        <w:t>Knowledge Evidence</w:t>
      </w:r>
    </w:p>
    <w:p w:rsidR="00000000" w:rsidRPr="00150EF9" w:rsidP="002F356E">
      <w:pPr>
        <w:pStyle w:val="BodyText"/>
      </w:pPr>
      <w:r w:rsidRPr="00150EF9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150EF9" w:rsidP="00150EF9">
      <w:pPr>
        <w:pStyle w:val="ListBullet"/>
      </w:pPr>
      <w:r w:rsidRPr="00150EF9">
        <w:t>organisational policies and procedures relating to locating information a</w:t>
      </w:r>
      <w:r w:rsidRPr="00150EF9">
        <w:t xml:space="preserve">nd conducting research under supervision </w:t>
      </w:r>
    </w:p>
    <w:p w:rsidR="00000000" w:rsidRPr="00150EF9" w:rsidP="00150EF9">
      <w:pPr>
        <w:pStyle w:val="ListBullet"/>
      </w:pPr>
      <w:r w:rsidRPr="00150EF9">
        <w:t>relevant information sources including:</w:t>
      </w:r>
    </w:p>
    <w:p w:rsidR="00000000" w:rsidRPr="00150EF9" w:rsidP="00150EF9">
      <w:pPr>
        <w:pStyle w:val="ListBullet2"/>
      </w:pPr>
      <w:r w:rsidRPr="00150EF9">
        <w:t xml:space="preserve">process for accessing the information source </w:t>
      </w:r>
    </w:p>
    <w:p w:rsidR="00000000" w:rsidRPr="00150EF9" w:rsidP="00150EF9">
      <w:pPr>
        <w:pStyle w:val="ListBullet2"/>
      </w:pPr>
      <w:r w:rsidRPr="00150EF9">
        <w:t>barriers to access for information sources</w:t>
      </w:r>
    </w:p>
    <w:p w:rsidR="00000000" w:rsidRPr="00150EF9" w:rsidP="00150EF9">
      <w:pPr>
        <w:pStyle w:val="ListBullet2"/>
      </w:pPr>
      <w:r w:rsidRPr="00150EF9">
        <w:t xml:space="preserve">the type of information </w:t>
      </w:r>
    </w:p>
    <w:p w:rsidR="00000000" w:rsidRPr="00150EF9" w:rsidP="00150EF9">
      <w:pPr>
        <w:pStyle w:val="ListBullet"/>
      </w:pPr>
      <w:r w:rsidRPr="00150EF9">
        <w:t>legislative requirements that apply when researching, acce</w:t>
      </w:r>
      <w:r w:rsidRPr="00150EF9">
        <w:t>ssing and using legal information.</w:t>
      </w:r>
    </w:p>
    <w:p w:rsidR="00000000" w:rsidRPr="00150EF9" w:rsidP="00150EF9">
      <w:pPr>
        <w:pStyle w:val="AllowPageBreak"/>
      </w:pPr>
    </w:p>
    <w:p w:rsidR="00000000" w:rsidRPr="00150EF9" w:rsidP="00150EF9">
      <w:pPr>
        <w:pStyle w:val="Heading1"/>
      </w:pPr>
      <w:bookmarkStart w:id="4" w:name="O_1124145"/>
      <w:bookmarkEnd w:id="4"/>
      <w:r w:rsidRPr="00150EF9">
        <w:t>Assessment Conditions</w:t>
      </w:r>
    </w:p>
    <w:p w:rsidR="00000000" w:rsidRPr="00150EF9" w:rsidP="002F356E">
      <w:pPr>
        <w:pStyle w:val="BodyText"/>
      </w:pPr>
      <w:r w:rsidRPr="00150EF9">
        <w:t>Skills in this unit must be demonstrated in a workplace or simulated environment where the conditions are typical of those in a working environment in this industry.</w:t>
      </w:r>
    </w:p>
    <w:p w:rsidR="00000000" w:rsidRPr="00150EF9" w:rsidP="002F356E">
      <w:pPr>
        <w:pStyle w:val="BodyText"/>
      </w:pPr>
      <w:r w:rsidRPr="00150EF9">
        <w:t xml:space="preserve">This includes </w:t>
      </w:r>
      <w:r w:rsidRPr="00150EF9">
        <w:t>access to:</w:t>
      </w:r>
    </w:p>
    <w:p w:rsidR="00000000" w:rsidRPr="00150EF9" w:rsidP="00150EF9">
      <w:pPr>
        <w:pStyle w:val="ListBullet"/>
      </w:pPr>
      <w:r w:rsidRPr="00150EF9">
        <w:t>appropriate legislation and regulations relevant to common legal matters</w:t>
      </w:r>
    </w:p>
    <w:p w:rsidR="00000000" w:rsidRPr="00150EF9" w:rsidP="00150EF9">
      <w:pPr>
        <w:pStyle w:val="ListBullet"/>
      </w:pPr>
      <w:r w:rsidRPr="00150EF9">
        <w:t>organisational policies and procedures for formatting of documents, security and confidentiality</w:t>
      </w:r>
    </w:p>
    <w:p w:rsidR="00000000" w:rsidRPr="00150EF9" w:rsidP="00150EF9">
      <w:pPr>
        <w:pStyle w:val="ListBullet"/>
      </w:pPr>
      <w:r w:rsidRPr="00150EF9">
        <w:t>office equipment and resources for conducting simple legal research.</w:t>
      </w:r>
    </w:p>
    <w:p w:rsidR="00000000" w:rsidRPr="00150EF9" w:rsidP="00150EF9">
      <w:pPr>
        <w:pStyle w:val="BodyText"/>
      </w:pPr>
      <w:r w:rsidRPr="00150EF9">
        <w:t xml:space="preserve"> </w:t>
      </w:r>
    </w:p>
    <w:p w:rsidR="00000000" w:rsidRPr="00150EF9" w:rsidP="002F356E">
      <w:pPr>
        <w:pStyle w:val="BodyText"/>
      </w:pPr>
      <w:r w:rsidRPr="00150EF9">
        <w:t xml:space="preserve">Assessors of this unit must satisfy the requirements for assessors in applicable vocational education and training legislation, frameworks and/or standards. </w:t>
      </w:r>
    </w:p>
    <w:p w:rsidR="00000000" w:rsidRPr="00150EF9" w:rsidP="00150EF9">
      <w:pPr>
        <w:pStyle w:val="Heading1"/>
      </w:pPr>
      <w:bookmarkStart w:id="5" w:name="O_1124143"/>
      <w:bookmarkEnd w:id="5"/>
      <w:r w:rsidRPr="00150EF9">
        <w:t>Links</w:t>
      </w:r>
    </w:p>
    <w:p w:rsidR="00000000" w:rsidRPr="00150EF9" w:rsidP="002F356E">
      <w:pPr>
        <w:pStyle w:val="BodyText"/>
      </w:pPr>
      <w:r w:rsidRPr="00150E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390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0EF9" w:rsidP="00150EF9"/>
    <w:sectPr w:rsidSect="00150E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EF9" w:rsidRPr="002F356E" w:rsidP="002F3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6E" w:rsidP="00150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356E" w:rsidP="00150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356E" w:rsidP="00150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EF9" w:rsidRPr="002F356E" w:rsidP="002F3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6E" w:rsidRPr="002D2AF8" w:rsidP="00150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BSBLEG423 Conduct simple legal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F356E" w:rsidP="00150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5C0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46E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5EC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EF9"/>
  </w:style>
  <w:style w:type="character" w:customStyle="1" w:styleId="Heading1Char">
    <w:name w:val="Heading 1 Char"/>
    <w:basedOn w:val="DefaultParagraphFont"/>
    <w:link w:val="Heading1"/>
    <w:rsid w:val="00150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E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EF9"/>
    <w:rPr>
      <w:b/>
      <w:spacing w:val="0"/>
    </w:rPr>
  </w:style>
  <w:style w:type="paragraph" w:styleId="ListBullet2">
    <w:name w:val="List Bullet 2"/>
    <w:basedOn w:val="List2"/>
    <w:rsid w:val="00150E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0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EF9"/>
    <w:rPr>
      <w:i/>
    </w:rPr>
  </w:style>
  <w:style w:type="paragraph" w:styleId="Caption">
    <w:name w:val="caption"/>
    <w:basedOn w:val="BodyText"/>
    <w:next w:val="Normal"/>
    <w:qFormat/>
    <w:rsid w:val="00150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EF9"/>
  </w:style>
  <w:style w:type="paragraph" w:styleId="TableofFigures">
    <w:name w:val="table of figures"/>
    <w:basedOn w:val="Normal"/>
    <w:next w:val="Normal"/>
    <w:semiHidden/>
    <w:rsid w:val="00150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E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0EF9"/>
    <w:rPr>
      <w:rFonts w:ascii="Wingdings" w:hAnsi="Wingdings"/>
    </w:rPr>
  </w:style>
  <w:style w:type="paragraph" w:customStyle="1" w:styleId="TableHeading">
    <w:name w:val="Table Heading"/>
    <w:basedOn w:val="HeadingBase"/>
    <w:rsid w:val="00150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EF9"/>
    <w:rPr>
      <w:color w:val="0033CC"/>
      <w:u w:val="none"/>
    </w:rPr>
  </w:style>
  <w:style w:type="paragraph" w:customStyle="1" w:styleId="BodyTextRight">
    <w:name w:val="Body Text Right"/>
    <w:basedOn w:val="BodyText"/>
    <w:rsid w:val="00150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E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EF9"/>
    <w:rPr>
      <w:sz w:val="32"/>
    </w:rPr>
  </w:style>
  <w:style w:type="paragraph" w:customStyle="1" w:styleId="HeadingProcedure">
    <w:name w:val="Heading Procedure"/>
    <w:basedOn w:val="HeadingBase"/>
    <w:next w:val="Normal"/>
    <w:rsid w:val="00150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EF9"/>
    <w:pPr>
      <w:spacing w:before="60" w:after="60"/>
    </w:pPr>
  </w:style>
  <w:style w:type="paragraph" w:styleId="ListContinue">
    <w:name w:val="List Continue"/>
    <w:basedOn w:val="List"/>
    <w:rsid w:val="00150EF9"/>
    <w:pPr>
      <w:ind w:firstLine="0"/>
    </w:pPr>
  </w:style>
  <w:style w:type="paragraph" w:customStyle="1" w:styleId="ListNote">
    <w:name w:val="List Note"/>
    <w:basedOn w:val="List"/>
    <w:rsid w:val="00150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EF9"/>
    <w:rPr>
      <w:rFonts w:ascii="Courier New" w:hAnsi="Courier New"/>
    </w:rPr>
  </w:style>
  <w:style w:type="paragraph" w:customStyle="1" w:styleId="NoteBullet">
    <w:name w:val="Note Bullet"/>
    <w:basedOn w:val="Note"/>
    <w:rsid w:val="00150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E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0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EF9"/>
    <w:rPr>
      <w:b/>
      <w:smallCaps/>
    </w:rPr>
  </w:style>
  <w:style w:type="paragraph" w:customStyle="1" w:styleId="TableListNumber">
    <w:name w:val="Table List Number"/>
    <w:basedOn w:val="ListNumber"/>
    <w:rsid w:val="00150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EF9"/>
    <w:pPr>
      <w:numPr>
        <w:numId w:val="9"/>
      </w:numPr>
    </w:pPr>
  </w:style>
  <w:style w:type="paragraph" w:customStyle="1" w:styleId="ListAlpha2">
    <w:name w:val="List Alpha 2"/>
    <w:basedOn w:val="List2"/>
    <w:rsid w:val="00150EF9"/>
    <w:pPr>
      <w:numPr>
        <w:numId w:val="8"/>
      </w:numPr>
    </w:pPr>
  </w:style>
  <w:style w:type="paragraph" w:styleId="List2">
    <w:name w:val="List 2"/>
    <w:basedOn w:val="BodyText"/>
    <w:rsid w:val="00150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E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E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0EF9"/>
    <w:pPr>
      <w:numPr>
        <w:numId w:val="4"/>
      </w:numPr>
    </w:pPr>
  </w:style>
  <w:style w:type="paragraph" w:styleId="ListContinue2">
    <w:name w:val="List Continue 2"/>
    <w:basedOn w:val="List2"/>
    <w:rsid w:val="00150EF9"/>
    <w:pPr>
      <w:ind w:firstLine="0"/>
    </w:pPr>
  </w:style>
  <w:style w:type="paragraph" w:styleId="ListContinue3">
    <w:name w:val="List Continue 3"/>
    <w:basedOn w:val="List3"/>
    <w:rsid w:val="00150EF9"/>
    <w:pPr>
      <w:ind w:left="1021" w:firstLine="0"/>
    </w:pPr>
  </w:style>
  <w:style w:type="paragraph" w:styleId="ListContinue4">
    <w:name w:val="List Continue 4"/>
    <w:basedOn w:val="List4"/>
    <w:rsid w:val="00150EF9"/>
    <w:pPr>
      <w:ind w:firstLine="0"/>
    </w:pPr>
  </w:style>
  <w:style w:type="paragraph" w:styleId="ListContinue5">
    <w:name w:val="List Continue 5"/>
    <w:basedOn w:val="List5"/>
    <w:rsid w:val="00150EF9"/>
    <w:pPr>
      <w:ind w:firstLine="0"/>
    </w:pPr>
  </w:style>
  <w:style w:type="paragraph" w:styleId="ListNumber3">
    <w:name w:val="List Number 3"/>
    <w:basedOn w:val="List3"/>
    <w:rsid w:val="00150EF9"/>
    <w:pPr>
      <w:numPr>
        <w:numId w:val="5"/>
      </w:numPr>
    </w:pPr>
  </w:style>
  <w:style w:type="paragraph" w:styleId="ListNumber4">
    <w:name w:val="List Number 4"/>
    <w:basedOn w:val="List4"/>
    <w:rsid w:val="00150EF9"/>
    <w:pPr>
      <w:numPr>
        <w:numId w:val="6"/>
      </w:numPr>
    </w:pPr>
  </w:style>
  <w:style w:type="paragraph" w:styleId="ListNumber5">
    <w:name w:val="List Number 5"/>
    <w:basedOn w:val="List5"/>
    <w:rsid w:val="00150EF9"/>
    <w:pPr>
      <w:numPr>
        <w:numId w:val="7"/>
      </w:numPr>
    </w:pPr>
  </w:style>
  <w:style w:type="paragraph" w:styleId="BlockText">
    <w:name w:val="Block Text"/>
    <w:basedOn w:val="Normal"/>
    <w:rsid w:val="00150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EF9"/>
    <w:rPr>
      <w:sz w:val="16"/>
      <w:vertAlign w:val="superscript"/>
    </w:rPr>
  </w:style>
  <w:style w:type="character" w:customStyle="1" w:styleId="Symbols">
    <w:name w:val="Symbols"/>
    <w:basedOn w:val="DefaultParagraphFont"/>
    <w:rsid w:val="00150EF9"/>
    <w:rPr>
      <w:rFonts w:ascii="Symbol" w:hAnsi="Symbol"/>
    </w:rPr>
  </w:style>
  <w:style w:type="character" w:customStyle="1" w:styleId="MenuOptions">
    <w:name w:val="Menu Options"/>
    <w:basedOn w:val="DefaultParagraphFont"/>
    <w:rsid w:val="00150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EF9"/>
    <w:rPr>
      <w:b/>
    </w:rPr>
  </w:style>
  <w:style w:type="character" w:customStyle="1" w:styleId="Underlined">
    <w:name w:val="Underlined"/>
    <w:basedOn w:val="DefaultParagraphFont"/>
    <w:rsid w:val="00150EF9"/>
    <w:rPr>
      <w:u w:val="single"/>
    </w:rPr>
  </w:style>
  <w:style w:type="paragraph" w:customStyle="1" w:styleId="TableBodyTextRight">
    <w:name w:val="Table Body Text Right"/>
    <w:basedOn w:val="TableBodyText"/>
    <w:rsid w:val="00150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EF9"/>
    <w:rPr>
      <w:sz w:val="18"/>
    </w:rPr>
  </w:style>
  <w:style w:type="paragraph" w:customStyle="1" w:styleId="BodySmallRight">
    <w:name w:val="Body Small Right"/>
    <w:basedOn w:val="BodyTextRight"/>
    <w:rsid w:val="00150EF9"/>
    <w:rPr>
      <w:sz w:val="18"/>
      <w:szCs w:val="18"/>
    </w:rPr>
  </w:style>
  <w:style w:type="paragraph" w:customStyle="1" w:styleId="MarginEdition">
    <w:name w:val="Margin Edition"/>
    <w:basedOn w:val="MarginNote"/>
    <w:rsid w:val="00150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EF9"/>
    <w:rPr>
      <w:sz w:val="2"/>
      <w:szCs w:val="2"/>
    </w:rPr>
  </w:style>
  <w:style w:type="character" w:customStyle="1" w:styleId="Small">
    <w:name w:val="Small"/>
    <w:basedOn w:val="DefaultParagraphFont"/>
    <w:rsid w:val="00150EF9"/>
    <w:rPr>
      <w:sz w:val="16"/>
    </w:rPr>
  </w:style>
  <w:style w:type="paragraph" w:customStyle="1" w:styleId="WideTable">
    <w:name w:val="Wide Table"/>
    <w:basedOn w:val="Normal"/>
    <w:rsid w:val="00150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EF9"/>
  </w:style>
  <w:style w:type="paragraph" w:styleId="Quote">
    <w:name w:val="Quote"/>
    <w:basedOn w:val="Heading1"/>
    <w:link w:val="QuoteChar"/>
    <w:qFormat/>
    <w:rsid w:val="00150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EF9"/>
    <w:pPr>
      <w:pageBreakBefore/>
    </w:pPr>
  </w:style>
  <w:style w:type="paragraph" w:customStyle="1" w:styleId="Border">
    <w:name w:val="Border"/>
    <w:basedOn w:val="Normal"/>
    <w:qFormat/>
    <w:rsid w:val="00150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EF9"/>
    <w:rPr>
      <w:u w:val="single"/>
    </w:rPr>
  </w:style>
  <w:style w:type="character" w:customStyle="1" w:styleId="BoldandItalics">
    <w:name w:val="Bold and Italics"/>
    <w:qFormat/>
    <w:rsid w:val="00150EF9"/>
    <w:rPr>
      <w:b/>
      <w:i/>
      <w:u w:val="none"/>
    </w:rPr>
  </w:style>
  <w:style w:type="paragraph" w:styleId="BalloonText">
    <w:name w:val="Balloon Text"/>
    <w:basedOn w:val="Normal"/>
    <w:link w:val="BalloonTextChar"/>
    <w:rsid w:val="00150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EF9"/>
    <w:pPr>
      <w:spacing w:before="0" w:after="0"/>
    </w:pPr>
  </w:style>
  <w:style w:type="paragraph" w:customStyle="1" w:styleId="BodyTextBold">
    <w:name w:val="Body Text Bold"/>
    <w:basedOn w:val="BodyText"/>
    <w:qFormat/>
    <w:rsid w:val="00150EF9"/>
    <w:rPr>
      <w:b/>
    </w:rPr>
  </w:style>
  <w:style w:type="character" w:styleId="Hyperlink">
    <w:name w:val="Hyperlink"/>
    <w:basedOn w:val="DefaultParagraphFont"/>
    <w:uiPriority w:val="99"/>
    <w:unhideWhenUsed/>
    <w:rsid w:val="002F3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307</Words>
  <Characters>2079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BSBLEG423 Conduct simple legal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2024-11-07T12:12:00Z</dcterms:created>
  <dcterms:modified xsi:type="dcterms:W3CDTF">2024-11-07T12:12:00Z</dcterms:modified>
</cp:coreProperties>
</file>