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EFB" w:rsidP="003B7E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BSBLED810 Develop human capital</w:t>
      </w:r>
      <w:r>
        <w:fldChar w:fldCharType="end"/>
      </w:r>
    </w:p>
    <w:p w:rsidR="003B7EFB" w:rsidP="003B7EFB">
      <w:pPr>
        <w:pStyle w:val="Version"/>
        <w:sectPr w:rsidSect="002067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67C2" w:rsidP="002067C2">
      <w:pPr>
        <w:pStyle w:val="SuperHeading"/>
      </w:pPr>
      <w:r w:rsidRPr="002067C2">
        <w:t>Assessment Requirements for BSBLED810 Develop human capital</w:t>
      </w:r>
    </w:p>
    <w:p w:rsidR="00000000" w:rsidRPr="002067C2" w:rsidP="002067C2">
      <w:pPr>
        <w:pStyle w:val="Heading1"/>
      </w:pPr>
      <w:bookmarkStart w:id="1" w:name="O_708153"/>
      <w:bookmarkEnd w:id="1"/>
      <w:r w:rsidRPr="002067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067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C2" w:rsidP="002067C2">
            <w:pPr>
              <w:pStyle w:val="BodyText"/>
            </w:pPr>
            <w:r w:rsidRPr="002067C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C2">
            <w:pPr>
              <w:pStyle w:val="BodyText"/>
              <w:rPr>
                <w:lang w:val="en-NZ"/>
              </w:rPr>
            </w:pPr>
            <w:r w:rsidRPr="002067C2">
              <w:rPr>
                <w:rStyle w:val="SpecialBold"/>
              </w:rPr>
              <w:t>Comments</w:t>
            </w:r>
          </w:p>
        </w:tc>
      </w:tr>
      <w:tr w:rsidTr="002067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C2">
            <w:pPr>
              <w:pStyle w:val="BodyText"/>
              <w:rPr>
                <w:lang w:val="en-NZ"/>
              </w:rPr>
            </w:pPr>
            <w:r w:rsidRPr="002067C2">
              <w:t>Release 1</w:t>
            </w:r>
            <w:r w:rsidRPr="002067C2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C2" w:rsidP="002067C2">
            <w:pPr>
              <w:pStyle w:val="BodyText"/>
            </w:pPr>
            <w:r w:rsidRPr="002067C2">
              <w:t>This version first released with BSB Business Services Training Package Version 1.0.</w:t>
            </w:r>
          </w:p>
        </w:tc>
      </w:tr>
    </w:tbl>
    <w:p w:rsidR="00000000" w:rsidRPr="002067C2" w:rsidP="002067C2">
      <w:pPr>
        <w:pStyle w:val="BodyText"/>
      </w:pPr>
    </w:p>
    <w:p w:rsidR="00000000" w:rsidRPr="002067C2" w:rsidP="002067C2">
      <w:pPr>
        <w:pStyle w:val="AllowPageBreak"/>
      </w:pPr>
    </w:p>
    <w:p w:rsidR="00000000" w:rsidRPr="002067C2" w:rsidP="002067C2">
      <w:pPr>
        <w:pStyle w:val="Heading1"/>
      </w:pPr>
      <w:bookmarkStart w:id="2" w:name="O_708154"/>
      <w:bookmarkEnd w:id="2"/>
      <w:r w:rsidRPr="002067C2">
        <w:t>Performance Evidence</w:t>
      </w:r>
    </w:p>
    <w:p w:rsidR="00000000" w:rsidRPr="002067C2" w:rsidP="003B7EFB">
      <w:pPr>
        <w:pStyle w:val="BodyText"/>
      </w:pPr>
      <w:r w:rsidRPr="002067C2">
        <w:t>Evidence of the ability to:</w:t>
      </w:r>
    </w:p>
    <w:p w:rsidR="00000000" w:rsidRPr="002067C2" w:rsidP="002067C2">
      <w:pPr>
        <w:pStyle w:val="ListBullet"/>
      </w:pPr>
      <w:r w:rsidRPr="002067C2">
        <w:t>measure and analyse human capital da</w:t>
      </w:r>
      <w:r w:rsidRPr="002067C2">
        <w:t xml:space="preserve">ta </w:t>
      </w:r>
    </w:p>
    <w:p w:rsidR="00000000" w:rsidRPr="002067C2" w:rsidP="002067C2">
      <w:pPr>
        <w:pStyle w:val="ListBullet"/>
      </w:pPr>
      <w:r w:rsidRPr="002067C2">
        <w:t>prepare documentation relating to data collection, analysis of human capital, and relationship to organisation’s requirements</w:t>
      </w:r>
    </w:p>
    <w:p w:rsidR="00000000" w:rsidRPr="002067C2" w:rsidP="002067C2">
      <w:pPr>
        <w:pStyle w:val="ListBullet"/>
      </w:pPr>
      <w:r w:rsidRPr="002067C2">
        <w:t>prepare, implement, monitor and promote human capital development strategies to meet organisational requirements, with input f</w:t>
      </w:r>
      <w:r w:rsidRPr="002067C2">
        <w:t>rom relevant stakeholders.</w:t>
      </w:r>
    </w:p>
    <w:p w:rsidR="00000000" w:rsidRPr="002067C2" w:rsidP="002067C2">
      <w:pPr>
        <w:pStyle w:val="BodyText"/>
      </w:pPr>
    </w:p>
    <w:p w:rsidR="00000000" w:rsidRPr="002067C2" w:rsidP="003B7EFB">
      <w:pPr>
        <w:pStyle w:val="BodyText"/>
      </w:pPr>
      <w:r w:rsidRPr="002067C2">
        <w:t>Note: If a specific volume or frequency is not stated, then evidence must be provided at least once.</w:t>
      </w:r>
    </w:p>
    <w:p w:rsidR="00000000" w:rsidRPr="002067C2" w:rsidP="002067C2">
      <w:pPr>
        <w:pStyle w:val="Heading1"/>
      </w:pPr>
      <w:bookmarkStart w:id="3" w:name="O_708155"/>
      <w:bookmarkEnd w:id="3"/>
      <w:r w:rsidRPr="002067C2">
        <w:t>Knowledge Evidence</w:t>
      </w:r>
    </w:p>
    <w:p w:rsidR="00000000" w:rsidRPr="002067C2" w:rsidP="003B7EFB">
      <w:pPr>
        <w:pStyle w:val="BodyText"/>
      </w:pPr>
      <w:r w:rsidRPr="002067C2">
        <w:t xml:space="preserve">To complete the unit requirements safely and effectively, the individual must:  </w:t>
      </w:r>
    </w:p>
    <w:p w:rsidR="00000000" w:rsidRPr="002067C2" w:rsidP="002067C2">
      <w:pPr>
        <w:pStyle w:val="ListBullet"/>
      </w:pPr>
      <w:r w:rsidRPr="002067C2">
        <w:t>describe human capital development planning methodologies</w:t>
      </w:r>
    </w:p>
    <w:p w:rsidR="00000000" w:rsidRPr="002067C2" w:rsidP="002067C2">
      <w:pPr>
        <w:pStyle w:val="ListBullet"/>
      </w:pPr>
      <w:r w:rsidRPr="002067C2">
        <w:t>outline methods of valuing human capital</w:t>
      </w:r>
    </w:p>
    <w:p w:rsidR="00000000" w:rsidRPr="002067C2" w:rsidP="002067C2">
      <w:pPr>
        <w:pStyle w:val="ListBullet"/>
      </w:pPr>
      <w:r w:rsidRPr="002067C2">
        <w:t>explain the relationships between human capital and human resource development; human capital and training; human capital and intellectual and knowledge mana</w:t>
      </w:r>
      <w:r w:rsidRPr="002067C2">
        <w:t>gement</w:t>
      </w:r>
    </w:p>
    <w:p w:rsidR="00000000" w:rsidRPr="002067C2" w:rsidP="002067C2">
      <w:pPr>
        <w:pStyle w:val="ListBullet"/>
      </w:pPr>
      <w:r w:rsidRPr="002067C2">
        <w:t xml:space="preserve">identify data collection and human capital needs analysis methods </w:t>
      </w:r>
    </w:p>
    <w:p w:rsidR="00000000" w:rsidRPr="002067C2" w:rsidP="002067C2">
      <w:pPr>
        <w:pStyle w:val="ListBullet"/>
      </w:pPr>
      <w:r w:rsidRPr="002067C2">
        <w:t>list and describe organisational requirements relevant to human capital</w:t>
      </w:r>
    </w:p>
    <w:p w:rsidR="00000000" w:rsidRPr="002067C2" w:rsidP="002067C2">
      <w:pPr>
        <w:pStyle w:val="AllowPageBreak"/>
      </w:pPr>
    </w:p>
    <w:p w:rsidR="00000000" w:rsidRPr="002067C2" w:rsidP="002067C2">
      <w:pPr>
        <w:pStyle w:val="Heading1"/>
      </w:pPr>
      <w:bookmarkStart w:id="4" w:name="O_708156"/>
      <w:bookmarkEnd w:id="4"/>
      <w:r w:rsidRPr="002067C2">
        <w:t>Assessment Conditions</w:t>
      </w:r>
    </w:p>
    <w:p w:rsidR="00000000" w:rsidRPr="002067C2" w:rsidP="003B7EFB">
      <w:pPr>
        <w:pStyle w:val="BodyText"/>
      </w:pPr>
      <w:r w:rsidRPr="002067C2">
        <w:t>Assessment must be conducted in a safe environment where evidence gathe</w:t>
      </w:r>
      <w:r w:rsidRPr="002067C2">
        <w:t>red demonstrates consistent performance of typical activities experienced in the workforce learning and development field of work and include access to:</w:t>
      </w:r>
    </w:p>
    <w:p w:rsidR="00000000" w:rsidRPr="002067C2" w:rsidP="002067C2">
      <w:pPr>
        <w:pStyle w:val="ListBullet"/>
      </w:pPr>
      <w:r w:rsidRPr="002067C2">
        <w:t>organisational documentations</w:t>
      </w:r>
    </w:p>
    <w:p w:rsidR="00000000" w:rsidRPr="002067C2" w:rsidP="002067C2">
      <w:pPr>
        <w:pStyle w:val="ListBullet"/>
      </w:pPr>
      <w:r w:rsidRPr="002067C2">
        <w:t>office equipment and resources</w:t>
      </w:r>
    </w:p>
    <w:p w:rsidR="00000000" w:rsidRPr="002067C2" w:rsidP="002067C2">
      <w:pPr>
        <w:pStyle w:val="ListBullet"/>
      </w:pPr>
      <w:r w:rsidRPr="002067C2">
        <w:t>case studies and, where available, real s</w:t>
      </w:r>
      <w:r w:rsidRPr="002067C2">
        <w:t>ituations</w:t>
      </w:r>
    </w:p>
    <w:p w:rsidR="00000000" w:rsidRPr="002067C2" w:rsidP="002067C2">
      <w:pPr>
        <w:pStyle w:val="ListBullet"/>
      </w:pPr>
      <w:r w:rsidRPr="002067C2">
        <w:t>interaction with others.</w:t>
      </w:r>
    </w:p>
    <w:p w:rsidR="00000000" w:rsidRPr="002067C2" w:rsidP="002067C2">
      <w:pPr>
        <w:pStyle w:val="BodyText"/>
      </w:pPr>
    </w:p>
    <w:p w:rsidR="00000000" w:rsidRPr="002067C2" w:rsidP="003B7EFB">
      <w:pPr>
        <w:pStyle w:val="BodyText"/>
      </w:pPr>
      <w:r w:rsidRPr="002067C2">
        <w:t xml:space="preserve">Assessors must satisfy NVR/AQTF assessor requirements. </w:t>
      </w:r>
    </w:p>
    <w:p w:rsidR="00000000" w:rsidRPr="002067C2" w:rsidP="002067C2">
      <w:pPr>
        <w:pStyle w:val="Heading1"/>
      </w:pPr>
      <w:bookmarkStart w:id="5" w:name="O_708159"/>
      <w:bookmarkEnd w:id="5"/>
      <w:r w:rsidRPr="002067C2">
        <w:t>Links</w:t>
      </w:r>
    </w:p>
    <w:p w:rsidR="00000000" w:rsidRPr="002067C2" w:rsidP="003B7EFB">
      <w:pPr>
        <w:pStyle w:val="BodyText"/>
      </w:pPr>
      <w:r w:rsidRPr="002067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84B8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067C2" w:rsidP="002067C2"/>
    <w:sectPr w:rsidSect="002067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C2" w:rsidRPr="003B7EFB" w:rsidP="003B7E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FB" w:rsidP="002067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7EFB" w:rsidP="002067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7EFB" w:rsidP="002067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7C2" w:rsidRPr="003B7EFB" w:rsidP="003B7E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FB" w:rsidRPr="002D2AF8" w:rsidP="002067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BSBLED810 Develop human capital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B7EFB" w:rsidP="002067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0E5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925D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7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7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7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7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7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7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7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7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7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7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7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7C2"/>
  </w:style>
  <w:style w:type="character" w:customStyle="1" w:styleId="Heading1Char">
    <w:name w:val="Heading 1 Char"/>
    <w:basedOn w:val="DefaultParagraphFont"/>
    <w:link w:val="Heading1"/>
    <w:rsid w:val="002067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7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7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67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67C2"/>
    <w:rPr>
      <w:b/>
      <w:spacing w:val="0"/>
    </w:rPr>
  </w:style>
  <w:style w:type="paragraph" w:customStyle="1" w:styleId="SuperHeading">
    <w:name w:val="SuperHeading"/>
    <w:basedOn w:val="Normal"/>
    <w:rsid w:val="002067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7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67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7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7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7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7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7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7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7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7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7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7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7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7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7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7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7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7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7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67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67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67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7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7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67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67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7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7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7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7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7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7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7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7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67C2"/>
    <w:rPr>
      <w:i/>
    </w:rPr>
  </w:style>
  <w:style w:type="paragraph" w:styleId="Caption">
    <w:name w:val="caption"/>
    <w:basedOn w:val="BodyText"/>
    <w:next w:val="Normal"/>
    <w:qFormat/>
    <w:rsid w:val="002067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7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7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7C2"/>
  </w:style>
  <w:style w:type="paragraph" w:styleId="TableofFigures">
    <w:name w:val="table of figures"/>
    <w:basedOn w:val="Normal"/>
    <w:next w:val="Normal"/>
    <w:semiHidden/>
    <w:rsid w:val="002067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7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67C2"/>
    <w:rPr>
      <w:rFonts w:ascii="Wingdings" w:hAnsi="Wingdings"/>
    </w:rPr>
  </w:style>
  <w:style w:type="paragraph" w:customStyle="1" w:styleId="TableHeading">
    <w:name w:val="Table Heading"/>
    <w:basedOn w:val="HeadingBase"/>
    <w:rsid w:val="002067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7C2"/>
    <w:rPr>
      <w:color w:val="0033CC"/>
      <w:u w:val="none"/>
    </w:rPr>
  </w:style>
  <w:style w:type="paragraph" w:customStyle="1" w:styleId="BodyTextRight">
    <w:name w:val="Body Text Right"/>
    <w:basedOn w:val="BodyText"/>
    <w:rsid w:val="002067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7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7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7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7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7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7C2"/>
    <w:rPr>
      <w:sz w:val="32"/>
    </w:rPr>
  </w:style>
  <w:style w:type="paragraph" w:customStyle="1" w:styleId="HeadingProcedure">
    <w:name w:val="Heading Procedure"/>
    <w:basedOn w:val="HeadingBase"/>
    <w:next w:val="Normal"/>
    <w:rsid w:val="002067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7C2"/>
    <w:pPr>
      <w:spacing w:before="60" w:after="60"/>
    </w:pPr>
  </w:style>
  <w:style w:type="paragraph" w:styleId="ListContinue">
    <w:name w:val="List Continue"/>
    <w:basedOn w:val="List"/>
    <w:rsid w:val="002067C2"/>
    <w:pPr>
      <w:ind w:firstLine="0"/>
    </w:pPr>
  </w:style>
  <w:style w:type="paragraph" w:customStyle="1" w:styleId="ListNote">
    <w:name w:val="List Note"/>
    <w:basedOn w:val="List"/>
    <w:rsid w:val="002067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7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7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7C2"/>
    <w:rPr>
      <w:rFonts w:ascii="Courier New" w:hAnsi="Courier New"/>
    </w:rPr>
  </w:style>
  <w:style w:type="paragraph" w:customStyle="1" w:styleId="NoteBullet">
    <w:name w:val="Note Bullet"/>
    <w:basedOn w:val="Note"/>
    <w:rsid w:val="002067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7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7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7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7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67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7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7C2"/>
    <w:rPr>
      <w:b/>
      <w:smallCaps/>
    </w:rPr>
  </w:style>
  <w:style w:type="paragraph" w:customStyle="1" w:styleId="TableListNumber">
    <w:name w:val="Table List Number"/>
    <w:basedOn w:val="ListNumber"/>
    <w:rsid w:val="002067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7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7C2"/>
    <w:pPr>
      <w:numPr>
        <w:numId w:val="8"/>
      </w:numPr>
    </w:pPr>
  </w:style>
  <w:style w:type="paragraph" w:customStyle="1" w:styleId="ListAlpha2">
    <w:name w:val="List Alpha 2"/>
    <w:basedOn w:val="List2"/>
    <w:rsid w:val="002067C2"/>
    <w:pPr>
      <w:numPr>
        <w:numId w:val="7"/>
      </w:numPr>
    </w:pPr>
  </w:style>
  <w:style w:type="paragraph" w:styleId="List2">
    <w:name w:val="List 2"/>
    <w:basedOn w:val="BodyText"/>
    <w:rsid w:val="002067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7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7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7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7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7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67C2"/>
    <w:pPr>
      <w:numPr>
        <w:numId w:val="3"/>
      </w:numPr>
    </w:pPr>
  </w:style>
  <w:style w:type="paragraph" w:styleId="ListContinue2">
    <w:name w:val="List Continue 2"/>
    <w:basedOn w:val="List2"/>
    <w:rsid w:val="002067C2"/>
    <w:pPr>
      <w:ind w:firstLine="0"/>
    </w:pPr>
  </w:style>
  <w:style w:type="paragraph" w:styleId="ListContinue3">
    <w:name w:val="List Continue 3"/>
    <w:basedOn w:val="List3"/>
    <w:rsid w:val="002067C2"/>
    <w:pPr>
      <w:ind w:left="1021" w:firstLine="0"/>
    </w:pPr>
  </w:style>
  <w:style w:type="paragraph" w:styleId="ListContinue4">
    <w:name w:val="List Continue 4"/>
    <w:basedOn w:val="List4"/>
    <w:rsid w:val="002067C2"/>
    <w:pPr>
      <w:ind w:firstLine="0"/>
    </w:pPr>
  </w:style>
  <w:style w:type="paragraph" w:styleId="ListContinue5">
    <w:name w:val="List Continue 5"/>
    <w:basedOn w:val="List5"/>
    <w:rsid w:val="002067C2"/>
    <w:pPr>
      <w:ind w:firstLine="0"/>
    </w:pPr>
  </w:style>
  <w:style w:type="paragraph" w:styleId="ListNumber3">
    <w:name w:val="List Number 3"/>
    <w:basedOn w:val="List3"/>
    <w:rsid w:val="002067C2"/>
    <w:pPr>
      <w:numPr>
        <w:numId w:val="4"/>
      </w:numPr>
    </w:pPr>
  </w:style>
  <w:style w:type="paragraph" w:styleId="ListNumber4">
    <w:name w:val="List Number 4"/>
    <w:basedOn w:val="List4"/>
    <w:rsid w:val="002067C2"/>
    <w:pPr>
      <w:numPr>
        <w:numId w:val="5"/>
      </w:numPr>
    </w:pPr>
  </w:style>
  <w:style w:type="paragraph" w:styleId="ListNumber5">
    <w:name w:val="List Number 5"/>
    <w:basedOn w:val="List5"/>
    <w:rsid w:val="002067C2"/>
    <w:pPr>
      <w:numPr>
        <w:numId w:val="6"/>
      </w:numPr>
    </w:pPr>
  </w:style>
  <w:style w:type="paragraph" w:styleId="BlockText">
    <w:name w:val="Block Text"/>
    <w:basedOn w:val="Normal"/>
    <w:rsid w:val="002067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7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7C2"/>
    <w:rPr>
      <w:sz w:val="16"/>
      <w:vertAlign w:val="superscript"/>
    </w:rPr>
  </w:style>
  <w:style w:type="character" w:customStyle="1" w:styleId="Symbols">
    <w:name w:val="Symbols"/>
    <w:basedOn w:val="DefaultParagraphFont"/>
    <w:rsid w:val="002067C2"/>
    <w:rPr>
      <w:rFonts w:ascii="Symbol" w:hAnsi="Symbol"/>
    </w:rPr>
  </w:style>
  <w:style w:type="character" w:customStyle="1" w:styleId="MenuOptions">
    <w:name w:val="Menu Options"/>
    <w:basedOn w:val="DefaultParagraphFont"/>
    <w:rsid w:val="002067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7C2"/>
    <w:rPr>
      <w:b/>
    </w:rPr>
  </w:style>
  <w:style w:type="character" w:customStyle="1" w:styleId="Underlined">
    <w:name w:val="Underlined"/>
    <w:basedOn w:val="DefaultParagraphFont"/>
    <w:rsid w:val="002067C2"/>
    <w:rPr>
      <w:u w:val="single"/>
    </w:rPr>
  </w:style>
  <w:style w:type="paragraph" w:customStyle="1" w:styleId="TableBodyTextRight">
    <w:name w:val="Table Body Text Right"/>
    <w:basedOn w:val="TableBodyText"/>
    <w:rsid w:val="002067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7C2"/>
    <w:rPr>
      <w:sz w:val="18"/>
    </w:rPr>
  </w:style>
  <w:style w:type="paragraph" w:customStyle="1" w:styleId="BodySmallRight">
    <w:name w:val="Body Small Right"/>
    <w:basedOn w:val="BodyTextRight"/>
    <w:rsid w:val="002067C2"/>
    <w:rPr>
      <w:sz w:val="18"/>
      <w:szCs w:val="18"/>
    </w:rPr>
  </w:style>
  <w:style w:type="paragraph" w:customStyle="1" w:styleId="MarginEdition">
    <w:name w:val="Margin Edition"/>
    <w:basedOn w:val="MarginNote"/>
    <w:rsid w:val="002067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7C2"/>
    <w:rPr>
      <w:sz w:val="2"/>
      <w:szCs w:val="2"/>
    </w:rPr>
  </w:style>
  <w:style w:type="character" w:customStyle="1" w:styleId="Small">
    <w:name w:val="Small"/>
    <w:basedOn w:val="DefaultParagraphFont"/>
    <w:rsid w:val="002067C2"/>
    <w:rPr>
      <w:sz w:val="16"/>
    </w:rPr>
  </w:style>
  <w:style w:type="paragraph" w:customStyle="1" w:styleId="WideTable">
    <w:name w:val="Wide Table"/>
    <w:basedOn w:val="Normal"/>
    <w:rsid w:val="002067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7C2"/>
  </w:style>
  <w:style w:type="paragraph" w:styleId="Quote">
    <w:name w:val="Quote"/>
    <w:basedOn w:val="Heading1"/>
    <w:link w:val="QuoteChar"/>
    <w:qFormat/>
    <w:rsid w:val="002067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7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7C2"/>
    <w:pPr>
      <w:pageBreakBefore/>
    </w:pPr>
  </w:style>
  <w:style w:type="paragraph" w:customStyle="1" w:styleId="Border">
    <w:name w:val="Border"/>
    <w:basedOn w:val="Normal"/>
    <w:qFormat/>
    <w:rsid w:val="002067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7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7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7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7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7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7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7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7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7C2"/>
    <w:rPr>
      <w:u w:val="single"/>
    </w:rPr>
  </w:style>
  <w:style w:type="character" w:customStyle="1" w:styleId="BoldandItalics">
    <w:name w:val="Bold and Italics"/>
    <w:qFormat/>
    <w:rsid w:val="002067C2"/>
    <w:rPr>
      <w:b/>
      <w:i/>
      <w:u w:val="none"/>
    </w:rPr>
  </w:style>
  <w:style w:type="paragraph" w:styleId="BalloonText">
    <w:name w:val="Balloon Text"/>
    <w:basedOn w:val="Normal"/>
    <w:link w:val="BalloonTextChar"/>
    <w:rsid w:val="002067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7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7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7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7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7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7C2"/>
    <w:pPr>
      <w:spacing w:before="0" w:after="0"/>
    </w:pPr>
  </w:style>
  <w:style w:type="paragraph" w:customStyle="1" w:styleId="BodyTextBold">
    <w:name w:val="Body Text Bold"/>
    <w:basedOn w:val="BodyText"/>
    <w:qFormat/>
    <w:rsid w:val="002067C2"/>
    <w:rPr>
      <w:b/>
    </w:rPr>
  </w:style>
  <w:style w:type="character" w:styleId="Hyperlink">
    <w:name w:val="Hyperlink"/>
    <w:basedOn w:val="DefaultParagraphFont"/>
    <w:uiPriority w:val="99"/>
    <w:unhideWhenUsed/>
    <w:rsid w:val="003B7E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1756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BSBLED810 Develop human capital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2020-07-07T10:41:00Z</dcterms:created>
  <dcterms:modified xsi:type="dcterms:W3CDTF">2020-07-07T10:41:00Z</dcterms:modified>
</cp:coreProperties>
</file>