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72C" w:rsidP="0098572C">
      <w:pPr>
        <w:pStyle w:val="Title"/>
      </w:pPr>
      <w:r>
        <w:fldChar w:fldCharType="begin"/>
      </w:r>
      <w:r>
        <w:instrText xml:space="preserve"> TITLE   \* MERGEFORMAT </w:instrText>
      </w:r>
      <w:r>
        <w:fldChar w:fldCharType="separate"/>
      </w:r>
      <w:r>
        <w:t>BSBLED807 Establish career development services</w:t>
      </w:r>
      <w:r>
        <w:fldChar w:fldCharType="end"/>
      </w:r>
    </w:p>
    <w:p w:rsidR="0098572C" w:rsidP="0098572C">
      <w:pPr>
        <w:pStyle w:val="Version"/>
        <w:sectPr w:rsidSect="00D56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A41" w:rsidP="00D56A41">
      <w:pPr>
        <w:pStyle w:val="SuperHeading"/>
      </w:pPr>
      <w:r w:rsidRPr="00D56A41">
        <w:t>BSBLED807 Establish career development services</w:t>
      </w:r>
    </w:p>
    <w:p w:rsidR="00000000" w:rsidRPr="00D56A41" w:rsidP="00D56A41">
      <w:pPr>
        <w:pStyle w:val="Heading1"/>
      </w:pPr>
      <w:bookmarkStart w:id="1" w:name="O_708086"/>
      <w:bookmarkEnd w:id="1"/>
      <w:r w:rsidRPr="00D56A41">
        <w:t>Modification History</w:t>
      </w:r>
    </w:p>
    <w:tbl>
      <w:tblPr>
        <w:tblW w:w="0" w:type="auto"/>
        <w:tblLayout w:type="fixed"/>
        <w:tblCellMar>
          <w:left w:w="62" w:type="dxa"/>
          <w:right w:w="62" w:type="dxa"/>
        </w:tblCellMar>
        <w:tblLook w:val="0000"/>
      </w:tblPr>
      <w:tblGrid>
        <w:gridCol w:w="3091"/>
        <w:gridCol w:w="5873"/>
      </w:tblGrid>
      <w:tr w:rsidTr="00D56A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rPr>
                <w:rStyle w:val="SpecialBold"/>
              </w:rPr>
              <w:t>Comments</w:t>
            </w:r>
          </w:p>
        </w:tc>
      </w:tr>
      <w:tr w:rsidTr="00D56A4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Release 1</w:t>
            </w:r>
            <w:r w:rsidRPr="00D56A41">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This version first released with BSB Business Services Training Package Version 1.0.</w:t>
            </w:r>
          </w:p>
        </w:tc>
      </w:tr>
    </w:tbl>
    <w:p w:rsidR="00000000" w:rsidRPr="00D56A41" w:rsidP="00D56A41">
      <w:pPr>
        <w:pStyle w:val="BodyText"/>
      </w:pPr>
    </w:p>
    <w:p w:rsidR="00000000" w:rsidRPr="00D56A41" w:rsidP="00D56A41">
      <w:pPr>
        <w:pStyle w:val="AllowPageBreak"/>
      </w:pPr>
    </w:p>
    <w:p w:rsidR="00000000" w:rsidRPr="00D56A41" w:rsidP="00D56A41">
      <w:pPr>
        <w:pStyle w:val="Heading1"/>
      </w:pPr>
      <w:bookmarkStart w:id="2" w:name="O_708087"/>
      <w:bookmarkEnd w:id="2"/>
      <w:r w:rsidRPr="00D56A41">
        <w:t>Application</w:t>
      </w:r>
    </w:p>
    <w:p w:rsidR="00000000" w:rsidRPr="00D56A41" w:rsidP="0098572C">
      <w:pPr>
        <w:pStyle w:val="BodyText"/>
      </w:pPr>
      <w:r w:rsidRPr="00D56A41">
        <w:t>This unit describes the skills and knowledge required to plan, implement and evalu</w:t>
      </w:r>
      <w:r w:rsidRPr="00D56A41">
        <w:t>ate career development services in accordance with professional standards to facilitate well-considered career decision-making by participants.</w:t>
      </w:r>
    </w:p>
    <w:p w:rsidR="00000000" w:rsidRPr="00D56A41" w:rsidP="0098572C">
      <w:pPr>
        <w:pStyle w:val="BodyText"/>
      </w:pPr>
      <w:r w:rsidRPr="00D56A41">
        <w:t>It applies to individuals seeking to provide career development services in accordance with professional standa</w:t>
      </w:r>
      <w:r w:rsidRPr="00D56A41">
        <w:t>rds.</w:t>
      </w:r>
    </w:p>
    <w:p w:rsidR="00000000" w:rsidRPr="00D56A41" w:rsidP="0098572C">
      <w:pPr>
        <w:pStyle w:val="BodyText"/>
      </w:pPr>
      <w:r w:rsidRPr="00D56A41">
        <w:t xml:space="preserve">A wide range of career development programs and services may be provided in many different jurisdictions and delivery settings. Their object is to assist individuals gain the knowledge, skills, attitudes and behaviours required to manage their life, </w:t>
      </w:r>
      <w:r w:rsidRPr="00D56A41">
        <w:t>learning and work in self-directed ways.</w:t>
      </w:r>
    </w:p>
    <w:p w:rsidR="00000000" w:rsidRPr="00D56A41" w:rsidP="0098572C">
      <w:pPr>
        <w:pStyle w:val="BodyText"/>
      </w:pPr>
      <w:r w:rsidRPr="00D56A41">
        <w:t>No licensing, legislative or certification requirements apply to this unit at the time of publication.</w:t>
      </w:r>
    </w:p>
    <w:p w:rsidR="00000000" w:rsidRPr="00D56A41" w:rsidP="00D56A41">
      <w:pPr>
        <w:pStyle w:val="Heading1"/>
      </w:pPr>
      <w:bookmarkStart w:id="3" w:name="O_708090"/>
      <w:bookmarkEnd w:id="3"/>
      <w:r w:rsidRPr="00D56A41">
        <w:t>Unit Sector</w:t>
      </w:r>
    </w:p>
    <w:p w:rsidR="00000000" w:rsidRPr="00D56A41" w:rsidP="0098572C">
      <w:pPr>
        <w:pStyle w:val="BodyText"/>
      </w:pPr>
      <w:r w:rsidRPr="00D56A41">
        <w:t>Workforce Development – Learning and Development</w:t>
      </w:r>
    </w:p>
    <w:p w:rsidR="00000000" w:rsidRPr="00D56A41" w:rsidP="00D56A41">
      <w:pPr>
        <w:pStyle w:val="Heading1"/>
      </w:pPr>
      <w:bookmarkStart w:id="4" w:name="O_708091"/>
      <w:bookmarkEnd w:id="4"/>
      <w:r w:rsidRPr="00D56A41">
        <w:t>Elements and Performance Criteria</w:t>
      </w:r>
    </w:p>
    <w:tbl>
      <w:tblPr>
        <w:tblW w:w="9236" w:type="dxa"/>
        <w:tblLayout w:type="fixed"/>
        <w:tblCellMar>
          <w:left w:w="62" w:type="dxa"/>
          <w:right w:w="62" w:type="dxa"/>
        </w:tblCellMar>
        <w:tblLook w:val="0000"/>
      </w:tblPr>
      <w:tblGrid>
        <w:gridCol w:w="2645"/>
        <w:gridCol w:w="6591"/>
      </w:tblGrid>
      <w:tr w:rsidTr="00D56A4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6A41">
            <w:pPr>
              <w:pStyle w:val="BodyText"/>
              <w:rPr>
                <w:lang w:val="en-NZ"/>
              </w:rPr>
            </w:pPr>
            <w:r w:rsidRPr="00D56A41">
              <w:rPr>
                <w:rStyle w:val="SpecialBold"/>
              </w:rPr>
              <w:t>PERFORMANCE CRITERIA</w:t>
            </w:r>
          </w:p>
        </w:tc>
      </w:tr>
      <w:tr w:rsidTr="00D56A4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rPr>
                <w:rStyle w:val="Emphasis"/>
              </w:rPr>
              <w:t>Performance criteria describe the performance needed to demonstrate achievement of the element.</w:t>
            </w:r>
          </w:p>
        </w:tc>
      </w:tr>
      <w:tr w:rsidTr="00D56A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 Apply career development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1.1 Research co</w:t>
            </w:r>
            <w:r w:rsidRPr="00D56A41">
              <w:t xml:space="preserve">ntemporary career development theories, models, frameworks and strategies for specific context and target group </w:t>
            </w:r>
          </w:p>
          <w:p w:rsidR="00000000" w:rsidRPr="00D56A41" w:rsidP="00D56A41">
            <w:pPr>
              <w:pStyle w:val="BodyText"/>
            </w:pPr>
            <w:r w:rsidRPr="00D56A41">
              <w:t xml:space="preserve">1.2 Analyse codes of professional conduct and career development </w:t>
            </w:r>
            <w:r w:rsidRPr="00D56A41">
              <w:t xml:space="preserve">standards, and how they can be applied in work practice  </w:t>
            </w:r>
          </w:p>
          <w:p w:rsidR="00000000" w:rsidRPr="00D56A41" w:rsidP="00D56A41">
            <w:pPr>
              <w:pStyle w:val="BodyText"/>
            </w:pPr>
            <w:r w:rsidRPr="00D56A41">
              <w:t>1.3 Apply regulatory</w:t>
            </w:r>
            <w:r w:rsidRPr="00D56A41">
              <w:t xml:space="preserve"> requirements, policies, guidelines, standards and resources  </w:t>
            </w:r>
          </w:p>
          <w:p w:rsidR="00000000" w:rsidRPr="00D56A41" w:rsidP="00D56A41">
            <w:pPr>
              <w:pStyle w:val="BodyText"/>
            </w:pPr>
            <w:r w:rsidRPr="00D56A41">
              <w:t xml:space="preserve">1.4 Plan for and undertake ongoing personal professional development  </w:t>
            </w:r>
          </w:p>
          <w:p w:rsidR="00000000" w:rsidRPr="00D56A41" w:rsidP="00D56A41">
            <w:pPr>
              <w:pStyle w:val="BodyText"/>
            </w:pPr>
            <w:r w:rsidRPr="00D56A41">
              <w:t xml:space="preserve">1.5 Apply career development standards to all aspects of work role  </w:t>
            </w:r>
          </w:p>
          <w:p w:rsidR="00000000" w:rsidP="00D56A41">
            <w:pPr>
              <w:pStyle w:val="BodyText"/>
              <w:rPr>
                <w:lang w:val="en-NZ"/>
              </w:rPr>
            </w:pPr>
            <w:r w:rsidRPr="00D56A41">
              <w:t>1.6 Establish and maintain relationships with profess</w:t>
            </w:r>
            <w:r w:rsidRPr="00D56A41">
              <w:t>ional peers and service providers</w:t>
            </w:r>
          </w:p>
        </w:tc>
      </w:tr>
      <w:tr w:rsidTr="00D56A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2. Plan for career development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 xml:space="preserve">2.1 Apply career development theories in preparation to work with specific target groups  </w:t>
            </w:r>
          </w:p>
          <w:p w:rsidR="00000000" w:rsidRPr="00D56A41" w:rsidP="00D56A41">
            <w:pPr>
              <w:pStyle w:val="BodyText"/>
            </w:pPr>
            <w:r w:rsidRPr="00D56A41">
              <w:t xml:space="preserve">2.2 Analyse career development needs of specific target groups </w:t>
            </w:r>
          </w:p>
          <w:p w:rsidR="00000000" w:rsidRPr="00D56A41" w:rsidP="00D56A41">
            <w:pPr>
              <w:pStyle w:val="BodyText"/>
            </w:pPr>
            <w:r w:rsidRPr="00D56A41">
              <w:t xml:space="preserve">2.3 Plan for support systems and resources required to provide high-quality career development service delivery in specific context and for target group   </w:t>
            </w:r>
          </w:p>
          <w:p w:rsidR="00000000" w:rsidRPr="00D56A41" w:rsidP="00D56A41">
            <w:pPr>
              <w:pStyle w:val="BodyText"/>
            </w:pPr>
            <w:r w:rsidRPr="00D56A41">
              <w:t xml:space="preserve">2.4 Apply effective action-planning skills in career development counselling services  </w:t>
            </w:r>
          </w:p>
          <w:p w:rsidR="00000000" w:rsidP="00D56A41">
            <w:pPr>
              <w:pStyle w:val="BodyText"/>
              <w:rPr>
                <w:lang w:val="en-NZ"/>
              </w:rPr>
            </w:pPr>
            <w:r w:rsidRPr="00D56A41">
              <w:t>2.5 Establis</w:t>
            </w:r>
            <w:r w:rsidRPr="00D56A41">
              <w:t>h ongoing professional and follow</w:t>
            </w:r>
            <w:r w:rsidRPr="00D56A41">
              <w:noBreakHyphen/>
              <w:t>up support for clients of career development services</w:t>
            </w:r>
          </w:p>
        </w:tc>
      </w:tr>
      <w:tr w:rsidTr="00D56A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3. Implement career development services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3.1 Develop strategies for career development services to reflect contextual needs and aspirations of specific targ</w:t>
            </w:r>
            <w:r w:rsidRPr="00D56A41">
              <w:t xml:space="preserve">et group  </w:t>
            </w:r>
          </w:p>
          <w:p w:rsidR="00000000" w:rsidRPr="00D56A41" w:rsidP="00D56A41">
            <w:pPr>
              <w:pStyle w:val="BodyText"/>
            </w:pPr>
            <w:r w:rsidRPr="00D56A41">
              <w:t>3.2 Encourage individuals to commit to, and access, career development services</w:t>
            </w:r>
          </w:p>
          <w:p w:rsidR="00000000" w:rsidRPr="00D56A41" w:rsidP="00D56A41">
            <w:pPr>
              <w:pStyle w:val="BodyText"/>
            </w:pPr>
            <w:r w:rsidRPr="00D56A41">
              <w:t>3.3 Establish mechanisms to follow</w:t>
            </w:r>
            <w:r w:rsidRPr="00D56A41">
              <w:noBreakHyphen/>
              <w:t xml:space="preserve">up provision of career development services  </w:t>
            </w:r>
          </w:p>
          <w:p w:rsidR="00000000" w:rsidRPr="00D56A41" w:rsidP="00D56A41">
            <w:pPr>
              <w:pStyle w:val="BodyText"/>
            </w:pPr>
            <w:r w:rsidRPr="00D56A41">
              <w:t>3.4 Implement strategies to ensure records storage, security and privacy in accordan</w:t>
            </w:r>
            <w:r w:rsidRPr="00D56A41">
              <w:t xml:space="preserve">ce with professional and organisational requirements   </w:t>
            </w:r>
          </w:p>
          <w:p w:rsidR="00000000" w:rsidP="00D56A41">
            <w:pPr>
              <w:pStyle w:val="BodyText"/>
              <w:rPr>
                <w:lang w:val="en-NZ"/>
              </w:rPr>
            </w:pPr>
            <w:r w:rsidRPr="00D56A41">
              <w:t xml:space="preserve">3.5 Establish referral procedures and contacts </w:t>
            </w:r>
          </w:p>
        </w:tc>
      </w:tr>
      <w:tr w:rsidTr="00D56A4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4. Review career development services delivery strategies and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4.1 Review career development services and service delivery strategies against plan</w:t>
            </w:r>
            <w:r w:rsidRPr="00D56A41">
              <w:t xml:space="preserve">s and standards, and identify any gaps  </w:t>
            </w:r>
          </w:p>
          <w:p w:rsidR="00000000" w:rsidRPr="00D56A41" w:rsidP="00D56A41">
            <w:pPr>
              <w:pStyle w:val="BodyText"/>
            </w:pPr>
            <w:r w:rsidRPr="00D56A41">
              <w:t xml:space="preserve">4.2 Advocate for target group and individual career development needs and choices   </w:t>
            </w:r>
          </w:p>
          <w:p w:rsidR="00000000" w:rsidRPr="00D56A41" w:rsidP="00D56A41">
            <w:pPr>
              <w:pStyle w:val="BodyText"/>
            </w:pPr>
            <w:r w:rsidRPr="00D56A41">
              <w:t xml:space="preserve">4.3 Determine strategies to improve quality of career development services  </w:t>
            </w:r>
          </w:p>
          <w:p w:rsidR="00000000" w:rsidRPr="00D56A41" w:rsidP="00D56A41">
            <w:pPr>
              <w:pStyle w:val="BodyText"/>
            </w:pPr>
            <w:r w:rsidRPr="00D56A41">
              <w:t>4.4 Discuss alternative career development strategies</w:t>
            </w:r>
            <w:r w:rsidRPr="00D56A41">
              <w:t xml:space="preserve"> with key stakeholders </w:t>
            </w:r>
          </w:p>
        </w:tc>
      </w:tr>
    </w:tbl>
    <w:p w:rsidR="00000000" w:rsidRPr="00D56A41" w:rsidP="00D56A41">
      <w:pPr>
        <w:pStyle w:val="BodyText"/>
      </w:pPr>
    </w:p>
    <w:p w:rsidR="00000000" w:rsidRPr="00D56A41" w:rsidP="00D56A41">
      <w:pPr>
        <w:pStyle w:val="AllowPageBreak"/>
      </w:pPr>
    </w:p>
    <w:p w:rsidR="00000000" w:rsidRPr="00D56A41" w:rsidP="00D56A41">
      <w:pPr>
        <w:pStyle w:val="Heading1"/>
      </w:pPr>
      <w:bookmarkStart w:id="5" w:name="O_708092"/>
      <w:bookmarkEnd w:id="5"/>
      <w:r w:rsidRPr="00D56A41">
        <w:t>Foundation Skills</w:t>
      </w:r>
    </w:p>
    <w:p w:rsidR="00000000" w:rsidRPr="0098572C" w:rsidP="0098572C">
      <w:pPr>
        <w:pStyle w:val="BodyText"/>
        <w:rPr>
          <w:i/>
        </w:rPr>
      </w:pPr>
      <w:r w:rsidRPr="0098572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Performance</w:t>
            </w:r>
          </w:p>
          <w:p w:rsidR="00000000" w:rsidRPr="00D56A41" w:rsidP="00D56A41">
            <w:pPr>
              <w:pStyle w:val="BodyText"/>
            </w:pPr>
            <w:r w:rsidRPr="00D56A4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rPr>
                <w:rStyle w:val="SpecialBold"/>
              </w:rPr>
              <w:t>Description</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ListBullet"/>
              <w:rPr>
                <w:lang w:val="en-NZ"/>
              </w:rPr>
            </w:pPr>
            <w:r w:rsidRPr="00D56A41">
              <w:t>Identifies and implements strategies to update own skills and knowledge</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1.1-1.5, 2.1-2.5, 3.1-3.5,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ListBullet"/>
              <w:rPr>
                <w:lang w:val="en-NZ"/>
              </w:rPr>
            </w:pPr>
            <w:r w:rsidRPr="00D56A41">
              <w:t>Identifies, analyses and evaluates information from various complex texts to assess career development standard</w:t>
            </w:r>
            <w:r w:rsidRPr="00D56A41">
              <w:t>s and establish career development services</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1.1, 1.4, 2.1-2.5, 3.1, 3.3-3.5, 4.1-4.3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ListBullet"/>
            </w:pPr>
            <w:r w:rsidRPr="00D56A41">
              <w:t>Records results of research and analysis using clear and comprehensible language and layout</w:t>
            </w:r>
          </w:p>
          <w:p w:rsidR="00000000" w:rsidP="00D56A41">
            <w:pPr>
              <w:pStyle w:val="ListBullet"/>
              <w:rPr>
                <w:lang w:val="en-NZ"/>
              </w:rPr>
            </w:pPr>
            <w:r w:rsidRPr="00D56A41">
              <w:t>Uses various strategies to plan, draft, review and proofread own writing relating to career development services</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1.6, 3.2, 4.2, 4.4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ListBullet"/>
            </w:pPr>
            <w:r w:rsidRPr="00D56A41">
              <w:t>Presents information and discusses ideas using vocabulary and features appropriate to the target groups</w:t>
            </w:r>
            <w:r w:rsidRPr="00D56A41">
              <w:t xml:space="preserve"> </w:t>
            </w:r>
          </w:p>
          <w:p w:rsidR="00000000" w:rsidP="00D56A41">
            <w:pPr>
              <w:pStyle w:val="ListBullet"/>
              <w:rPr>
                <w:lang w:val="en-NZ"/>
              </w:rPr>
            </w:pPr>
            <w:r w:rsidRPr="00D56A41">
              <w:t>Uses listening and questioning skills to confirm and clarify understanding</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1.2, 1.3, 1.5, 3.4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ListBullet"/>
            </w:pPr>
            <w:r w:rsidRPr="00D56A41">
              <w:t>Adheres to organisational policies, procedures and standards and considers own role in terms of its contribution to broader goals o</w:t>
            </w:r>
            <w:r w:rsidRPr="00D56A41">
              <w:t>f work environment</w:t>
            </w:r>
          </w:p>
          <w:p w:rsidR="00000000" w:rsidP="00D56A41">
            <w:pPr>
              <w:pStyle w:val="ListBullet"/>
              <w:rPr>
                <w:lang w:val="en-NZ"/>
              </w:rPr>
            </w:pPr>
            <w:r w:rsidRPr="00D56A41">
              <w:t>Keeps up-to-date with legislative requirements  and considers implications of these when negotiating, planning and undertaking work</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1.6, 3.2, 4.2, 4.4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ListBullet"/>
            </w:pPr>
            <w:r w:rsidRPr="00D56A41">
              <w:t xml:space="preserve">Tailors </w:t>
            </w:r>
            <w:r w:rsidRPr="00D56A41">
              <w:t xml:space="preserve">communication to achieve its purpose, demonstrating understanding of the needs of the particular audience </w:t>
            </w:r>
          </w:p>
          <w:p w:rsidR="00000000" w:rsidP="00D56A41">
            <w:pPr>
              <w:pStyle w:val="ListBullet"/>
              <w:rPr>
                <w:lang w:val="en-NZ"/>
              </w:rPr>
            </w:pPr>
            <w:r w:rsidRPr="00D56A41">
              <w:t>Invests time and energy in building rapport and positive working relationships with others as an integral part of work-based interactions</w:t>
            </w:r>
          </w:p>
        </w:tc>
      </w:tr>
      <w:tr w:rsidTr="00D56A4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Get the wo</w:t>
            </w:r>
            <w:r w:rsidRPr="00D56A41">
              <w:t>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t>1.2, 1.4, 2.1-2.5, 3.1, 3.3-3.5,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ListBullet"/>
            </w:pPr>
            <w:r w:rsidRPr="00D56A41">
              <w:t>Plans, organises and implements tasks required to provide career development services and supports according to required standards</w:t>
            </w:r>
          </w:p>
          <w:p w:rsidR="00000000" w:rsidRPr="00D56A41" w:rsidP="00D56A41">
            <w:pPr>
              <w:pStyle w:val="ListBullet"/>
            </w:pPr>
            <w:r w:rsidRPr="00D56A41">
              <w:t>Systematically gathers and analyses relevant information and evaluates opt</w:t>
            </w:r>
            <w:r w:rsidRPr="00D56A41">
              <w:t>ions to make informed decisions about career development strategies</w:t>
            </w:r>
          </w:p>
          <w:p w:rsidR="00000000" w:rsidRPr="00D56A41" w:rsidP="00D56A41">
            <w:pPr>
              <w:pStyle w:val="ListBullet"/>
            </w:pPr>
            <w:r w:rsidRPr="00D56A41">
              <w:t>Evaluates outcomes of decisions to identify opportunities for improvement</w:t>
            </w:r>
          </w:p>
        </w:tc>
      </w:tr>
    </w:tbl>
    <w:p w:rsidR="00000000" w:rsidRPr="00D56A41" w:rsidP="00D56A41">
      <w:pPr>
        <w:pStyle w:val="BodyText"/>
      </w:pPr>
    </w:p>
    <w:p w:rsidR="00000000" w:rsidRPr="00D56A41" w:rsidP="00D56A41">
      <w:pPr>
        <w:pStyle w:val="AllowPageBreak"/>
      </w:pPr>
    </w:p>
    <w:p w:rsidR="00000000" w:rsidRPr="00D56A41" w:rsidP="00D56A41">
      <w:pPr>
        <w:pStyle w:val="Heading1"/>
      </w:pPr>
      <w:bookmarkStart w:id="6" w:name="O_708094"/>
      <w:bookmarkEnd w:id="6"/>
      <w:r w:rsidRPr="00D56A41">
        <w:t>Unit Mapping Information</w:t>
      </w:r>
    </w:p>
    <w:tbl>
      <w:tblPr>
        <w:tblW w:w="0" w:type="auto"/>
        <w:tblLayout w:type="fixed"/>
        <w:tblCellMar>
          <w:left w:w="62" w:type="dxa"/>
          <w:right w:w="62" w:type="dxa"/>
        </w:tblCellMar>
        <w:tblLook w:val="0000"/>
      </w:tblPr>
      <w:tblGrid>
        <w:gridCol w:w="2220"/>
        <w:gridCol w:w="2295"/>
        <w:gridCol w:w="2295"/>
        <w:gridCol w:w="2295"/>
      </w:tblGrid>
      <w:tr w:rsidTr="00D56A4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 xml:space="preserve">Code and title </w:t>
            </w:r>
          </w:p>
          <w:p w:rsidR="00000000" w:rsidRPr="00D56A41" w:rsidP="00D56A41">
            <w:pPr>
              <w:pStyle w:val="BodyText"/>
            </w:pPr>
            <w:r w:rsidRPr="00D56A4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Code and title</w:t>
            </w:r>
          </w:p>
          <w:p w:rsidR="00000000" w:rsidRPr="00D56A41" w:rsidP="00D56A41">
            <w:pPr>
              <w:pStyle w:val="BodyText"/>
            </w:pPr>
            <w:r w:rsidRPr="00D56A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A41">
            <w:pPr>
              <w:pStyle w:val="BodyText"/>
              <w:rPr>
                <w:lang w:val="en-NZ"/>
              </w:rPr>
            </w:pPr>
            <w:r w:rsidRPr="00D56A41">
              <w:rPr>
                <w:rStyle w:val="SpecialBold"/>
              </w:rPr>
              <w:t>Equivalence status</w:t>
            </w:r>
          </w:p>
        </w:tc>
      </w:tr>
      <w:tr w:rsidTr="00D56A4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BSBLED807  Establish career development services</w:t>
            </w:r>
          </w:p>
          <w:p w:rsidR="00000000" w:rsidP="00D56A41">
            <w:pPr>
              <w:pStyle w:val="BodyText"/>
              <w:rPr>
                <w:lang w:val="en-NZ"/>
              </w:rPr>
            </w:pPr>
            <w:r w:rsidRPr="00D56A41">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 xml:space="preserve">BSBLED707A Establish career development services </w:t>
            </w:r>
          </w:p>
          <w:p w:rsidR="00000000" w:rsidP="00D56A41">
            <w:pPr>
              <w:pStyle w:val="BodyText"/>
              <w:rPr>
                <w:lang w:val="en-NZ"/>
              </w:rPr>
            </w:pPr>
            <w:r w:rsidRPr="00D56A41">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Updated to meet Standards for Training Packages</w:t>
            </w:r>
          </w:p>
          <w:p w:rsidR="00000000" w:rsidRPr="00D56A41" w:rsidP="00D56A41">
            <w:pPr>
              <w:pStyle w:val="BodyText"/>
            </w:pPr>
          </w:p>
          <w:p w:rsidR="00000000" w:rsidP="00D56A41">
            <w:pPr>
              <w:pStyle w:val="BodyText"/>
              <w:rPr>
                <w:lang w:val="en-NZ"/>
              </w:rPr>
            </w:pPr>
            <w:r w:rsidRPr="00D56A41">
              <w:t>Recoded to meet AQF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A41" w:rsidP="00D56A41">
            <w:pPr>
              <w:pStyle w:val="BodyText"/>
            </w:pPr>
            <w:r w:rsidRPr="00D56A41">
              <w:t>Equivalent unit</w:t>
            </w:r>
          </w:p>
        </w:tc>
      </w:tr>
    </w:tbl>
    <w:p w:rsidR="00000000" w:rsidRPr="00D56A41" w:rsidP="00D56A41">
      <w:pPr>
        <w:pStyle w:val="BodyText"/>
      </w:pPr>
    </w:p>
    <w:p w:rsidR="00000000" w:rsidRPr="00D56A41" w:rsidP="00D56A41">
      <w:pPr>
        <w:pStyle w:val="AllowPageBreak"/>
      </w:pPr>
    </w:p>
    <w:p w:rsidR="00000000" w:rsidRPr="00D56A41" w:rsidP="00D56A41">
      <w:pPr>
        <w:pStyle w:val="Heading1"/>
      </w:pPr>
      <w:bookmarkStart w:id="7" w:name="O_708101"/>
      <w:bookmarkEnd w:id="7"/>
      <w:r w:rsidRPr="00D56A41">
        <w:t>Links</w:t>
      </w:r>
    </w:p>
    <w:p w:rsidR="00000000" w:rsidRPr="00D56A41" w:rsidP="0098572C">
      <w:pPr>
        <w:pStyle w:val="BodyText"/>
      </w:pPr>
      <w:r w:rsidRPr="00D56A4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266D7">
        <w:rPr>
          <w:rStyle w:val="Hyperlink"/>
        </w:rPr>
        <w:t>https://vetnet.gov.au/Pages/TrainingDocs.aspx?q=11ef6853-ceed-4ba7-9d87-4da407e23c10</w:t>
      </w:r>
      <w:r>
        <w:fldChar w:fldCharType="end"/>
      </w:r>
    </w:p>
    <w:p w:rsidR="00000000" w:rsidRPr="00D56A41" w:rsidP="00D56A41"/>
    <w:sectPr w:rsidSect="00D56A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41" w:rsidRPr="0098572C" w:rsidP="00985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2C" w:rsidP="00D56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72C" w:rsidP="00D56A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8572C" w:rsidP="00D56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A41" w:rsidRPr="0098572C" w:rsidP="009857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2C" w:rsidRPr="002D2AF8" w:rsidP="00D56A41">
    <w:pPr>
      <w:pStyle w:val="Header"/>
      <w:framePr w:wrap="around"/>
    </w:pPr>
    <w:r>
      <w:fldChar w:fldCharType="begin"/>
    </w:r>
    <w:r>
      <w:instrText xml:space="preserve"> TITLE   \* MERGEFORMAT </w:instrText>
    </w:r>
    <w:r>
      <w:fldChar w:fldCharType="separate"/>
    </w:r>
    <w:r>
      <w:t>BSBLED807 Establish career development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8572C" w:rsidP="00D56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44A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26E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A41"/>
    <w:pPr>
      <w:spacing w:before="360" w:after="60"/>
      <w:outlineLvl w:val="0"/>
    </w:pPr>
    <w:rPr>
      <w:sz w:val="32"/>
    </w:rPr>
  </w:style>
  <w:style w:type="paragraph" w:styleId="Heading2">
    <w:name w:val="heading 2"/>
    <w:basedOn w:val="HeadingBase"/>
    <w:next w:val="BodyText"/>
    <w:link w:val="Heading2Char"/>
    <w:qFormat/>
    <w:rsid w:val="00D56A41"/>
    <w:pPr>
      <w:keepLines/>
      <w:spacing w:before="240" w:after="120"/>
      <w:outlineLvl w:val="1"/>
    </w:pPr>
    <w:rPr>
      <w:sz w:val="28"/>
      <w:szCs w:val="40"/>
    </w:rPr>
  </w:style>
  <w:style w:type="paragraph" w:styleId="Heading3">
    <w:name w:val="heading 3"/>
    <w:basedOn w:val="HeadingBase"/>
    <w:next w:val="BodyText"/>
    <w:link w:val="Heading3Char"/>
    <w:qFormat/>
    <w:rsid w:val="00D56A41"/>
    <w:pPr>
      <w:spacing w:before="180" w:after="120"/>
      <w:outlineLvl w:val="2"/>
    </w:pPr>
    <w:rPr>
      <w:spacing w:val="-10"/>
      <w:kern w:val="32"/>
    </w:rPr>
  </w:style>
  <w:style w:type="paragraph" w:styleId="Heading4">
    <w:name w:val="heading 4"/>
    <w:basedOn w:val="HeadingBase"/>
    <w:next w:val="BodyText"/>
    <w:link w:val="Heading4Char"/>
    <w:qFormat/>
    <w:rsid w:val="00D56A41"/>
    <w:pPr>
      <w:spacing w:before="160" w:after="120"/>
      <w:outlineLvl w:val="3"/>
    </w:pPr>
    <w:rPr>
      <w:sz w:val="22"/>
    </w:rPr>
  </w:style>
  <w:style w:type="paragraph" w:styleId="Heading5">
    <w:name w:val="heading 5"/>
    <w:basedOn w:val="HeadingBase"/>
    <w:next w:val="Normal"/>
    <w:link w:val="Heading5Char"/>
    <w:qFormat/>
    <w:rsid w:val="00D56A41"/>
    <w:pPr>
      <w:spacing w:before="80"/>
      <w:outlineLvl w:val="4"/>
    </w:pPr>
    <w:rPr>
      <w:color w:val="918585"/>
      <w:sz w:val="20"/>
    </w:rPr>
  </w:style>
  <w:style w:type="paragraph" w:styleId="Heading6">
    <w:name w:val="heading 6"/>
    <w:basedOn w:val="HeadingBase"/>
    <w:next w:val="Normal"/>
    <w:link w:val="Heading6Char"/>
    <w:qFormat/>
    <w:rsid w:val="00D56A41"/>
    <w:pPr>
      <w:spacing w:before="60"/>
      <w:outlineLvl w:val="5"/>
    </w:pPr>
    <w:rPr>
      <w:color w:val="918585"/>
      <w:sz w:val="20"/>
    </w:rPr>
  </w:style>
  <w:style w:type="paragraph" w:styleId="Heading7">
    <w:name w:val="heading 7"/>
    <w:basedOn w:val="Normal"/>
    <w:next w:val="Normal"/>
    <w:link w:val="Heading7Char"/>
    <w:qFormat/>
    <w:rsid w:val="00D56A41"/>
    <w:pPr>
      <w:ind w:left="720"/>
      <w:outlineLvl w:val="6"/>
    </w:pPr>
    <w:rPr>
      <w:i/>
    </w:rPr>
  </w:style>
  <w:style w:type="paragraph" w:styleId="Heading8">
    <w:name w:val="heading 8"/>
    <w:basedOn w:val="Normal"/>
    <w:next w:val="Normal"/>
    <w:link w:val="Heading8Char"/>
    <w:qFormat/>
    <w:rsid w:val="00D56A41"/>
    <w:pPr>
      <w:ind w:left="720"/>
      <w:outlineLvl w:val="7"/>
    </w:pPr>
    <w:rPr>
      <w:i/>
    </w:rPr>
  </w:style>
  <w:style w:type="paragraph" w:styleId="Heading9">
    <w:name w:val="heading 9"/>
    <w:basedOn w:val="Normal"/>
    <w:next w:val="Normal"/>
    <w:link w:val="Heading9Char"/>
    <w:qFormat/>
    <w:rsid w:val="00D56A41"/>
    <w:pPr>
      <w:ind w:left="720"/>
      <w:outlineLvl w:val="8"/>
    </w:pPr>
    <w:rPr>
      <w:i/>
    </w:rPr>
  </w:style>
  <w:style w:type="character" w:default="1" w:styleId="DefaultParagraphFont">
    <w:name w:val="Default Paragraph Font"/>
    <w:uiPriority w:val="1"/>
    <w:unhideWhenUsed/>
    <w:rsid w:val="00D56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A41"/>
  </w:style>
  <w:style w:type="character" w:customStyle="1" w:styleId="Heading1Char">
    <w:name w:val="Heading 1 Char"/>
    <w:basedOn w:val="DefaultParagraphFont"/>
    <w:link w:val="Heading1"/>
    <w:rsid w:val="00D56A41"/>
    <w:rPr>
      <w:rFonts w:ascii="Times New Roman" w:eastAsia="Times New Roman" w:hAnsi="Times New Roman" w:cs="Times New Roman"/>
      <w:b/>
      <w:sz w:val="32"/>
      <w:szCs w:val="20"/>
      <w:lang w:eastAsia="en-US"/>
    </w:rPr>
  </w:style>
  <w:style w:type="paragraph" w:styleId="BodyText">
    <w:name w:val="Body Text"/>
    <w:basedOn w:val="Normal"/>
    <w:link w:val="BodyTextChar"/>
    <w:rsid w:val="00D56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A41"/>
    <w:rPr>
      <w:rFonts w:ascii="Times New Roman" w:eastAsia="Times New Roman" w:hAnsi="Times New Roman" w:cs="Times New Roman"/>
      <w:sz w:val="24"/>
      <w:lang w:eastAsia="en-US"/>
    </w:rPr>
  </w:style>
  <w:style w:type="paragraph" w:styleId="ListBullet">
    <w:name w:val="List Bullet"/>
    <w:basedOn w:val="List"/>
    <w:rsid w:val="00D56A41"/>
    <w:pPr>
      <w:numPr>
        <w:numId w:val="11"/>
      </w:numPr>
      <w:tabs>
        <w:tab w:val="clear" w:pos="340"/>
      </w:tabs>
      <w:spacing w:before="40" w:after="40"/>
    </w:pPr>
  </w:style>
  <w:style w:type="character" w:customStyle="1" w:styleId="SpecialBold">
    <w:name w:val="Special Bold"/>
    <w:basedOn w:val="DefaultParagraphFont"/>
    <w:rsid w:val="00D56A41"/>
    <w:rPr>
      <w:b/>
      <w:spacing w:val="0"/>
    </w:rPr>
  </w:style>
  <w:style w:type="character" w:styleId="Emphasis">
    <w:name w:val="Emphasis"/>
    <w:basedOn w:val="DefaultParagraphFont"/>
    <w:qFormat/>
    <w:rsid w:val="00D56A41"/>
    <w:rPr>
      <w:i/>
    </w:rPr>
  </w:style>
  <w:style w:type="paragraph" w:customStyle="1" w:styleId="SuperHeading">
    <w:name w:val="SuperHeading"/>
    <w:basedOn w:val="Normal"/>
    <w:rsid w:val="00D56A41"/>
    <w:pPr>
      <w:spacing w:before="240" w:after="120"/>
      <w:outlineLvl w:val="0"/>
    </w:pPr>
    <w:rPr>
      <w:rFonts w:ascii="Times New Roman" w:hAnsi="Times New Roman"/>
      <w:b/>
      <w:sz w:val="32"/>
    </w:rPr>
  </w:style>
  <w:style w:type="paragraph" w:customStyle="1" w:styleId="AllowPageBreak">
    <w:name w:val="AllowPageBreak"/>
    <w:rsid w:val="00D56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A41"/>
    <w:rPr>
      <w:rFonts w:ascii="Courier New" w:eastAsia="Times New Roman" w:hAnsi="Courier New" w:cs="Times New Roman"/>
      <w:i/>
      <w:szCs w:val="20"/>
      <w:lang w:eastAsia="en-US"/>
    </w:rPr>
  </w:style>
  <w:style w:type="paragraph" w:customStyle="1" w:styleId="HeadingBase">
    <w:name w:val="Heading Base"/>
    <w:rsid w:val="00D56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A41"/>
    <w:pPr>
      <w:tabs>
        <w:tab w:val="right" w:leader="dot" w:pos="9072"/>
      </w:tabs>
      <w:ind w:left="567"/>
    </w:pPr>
    <w:rPr>
      <w:szCs w:val="22"/>
    </w:rPr>
  </w:style>
  <w:style w:type="paragraph" w:customStyle="1" w:styleId="TOCBase">
    <w:name w:val="TOC Base"/>
    <w:rsid w:val="00D56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A41"/>
    <w:pPr>
      <w:tabs>
        <w:tab w:val="right" w:leader="dot" w:pos="9072"/>
      </w:tabs>
      <w:spacing w:before="40" w:after="40"/>
      <w:ind w:left="284"/>
    </w:pPr>
    <w:rPr>
      <w:rFonts w:ascii="Times New Roman" w:hAnsi="Times New Roman"/>
    </w:rPr>
  </w:style>
  <w:style w:type="paragraph" w:styleId="TOC1">
    <w:name w:val="toc 1"/>
    <w:basedOn w:val="TOCBase"/>
    <w:next w:val="Normal"/>
    <w:rsid w:val="00D56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A41"/>
    <w:rPr>
      <w:rFonts w:ascii="Times New Roman" w:eastAsia="Times New Roman" w:hAnsi="Times New Roman" w:cs="Times New Roman"/>
      <w:sz w:val="16"/>
      <w:lang w:eastAsia="en-US"/>
    </w:rPr>
  </w:style>
  <w:style w:type="paragraph" w:styleId="Title">
    <w:name w:val="Title"/>
    <w:basedOn w:val="HeadingBase"/>
    <w:link w:val="TitleChar"/>
    <w:qFormat/>
    <w:rsid w:val="00D56A41"/>
    <w:pPr>
      <w:spacing w:before="5040"/>
      <w:jc w:val="center"/>
    </w:pPr>
    <w:rPr>
      <w:sz w:val="48"/>
      <w:szCs w:val="72"/>
      <w:lang w:val="en-US"/>
    </w:rPr>
  </w:style>
  <w:style w:type="character" w:customStyle="1" w:styleId="TitleChar">
    <w:name w:val="Title Char"/>
    <w:basedOn w:val="DefaultParagraphFont"/>
    <w:link w:val="Title"/>
    <w:rsid w:val="00D56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A41"/>
    <w:pPr>
      <w:tabs>
        <w:tab w:val="left" w:pos="3600"/>
        <w:tab w:val="left" w:pos="3958"/>
      </w:tabs>
    </w:pPr>
  </w:style>
  <w:style w:type="paragraph" w:styleId="List">
    <w:name w:val="List"/>
    <w:basedOn w:val="BodyText"/>
    <w:next w:val="BodyText"/>
    <w:rsid w:val="00D56A41"/>
    <w:pPr>
      <w:tabs>
        <w:tab w:val="left" w:pos="340"/>
      </w:tabs>
      <w:spacing w:before="60" w:after="60"/>
      <w:ind w:left="340" w:hanging="340"/>
    </w:pPr>
  </w:style>
  <w:style w:type="paragraph" w:customStyle="1" w:styleId="Note">
    <w:name w:val="Note"/>
    <w:basedOn w:val="BodyText"/>
    <w:rsid w:val="00D56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A41"/>
    <w:pPr>
      <w:framePr w:wrap="auto" w:hAnchor="text" w:y="6049"/>
    </w:pPr>
    <w:rPr>
      <w:color w:val="000000"/>
      <w:sz w:val="40"/>
    </w:rPr>
  </w:style>
  <w:style w:type="paragraph" w:customStyle="1" w:styleId="TOCTitle">
    <w:name w:val="TOCTitle"/>
    <w:basedOn w:val="Heading1"/>
    <w:rsid w:val="00D56A41"/>
    <w:pPr>
      <w:spacing w:after="240"/>
      <w:jc w:val="center"/>
      <w:outlineLvl w:val="9"/>
    </w:pPr>
    <w:rPr>
      <w:caps/>
    </w:rPr>
  </w:style>
  <w:style w:type="paragraph" w:customStyle="1" w:styleId="Version">
    <w:name w:val="Version"/>
    <w:rsid w:val="00D56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A41"/>
    <w:pPr>
      <w:numPr>
        <w:numId w:val="12"/>
      </w:numPr>
      <w:tabs>
        <w:tab w:val="clear" w:pos="680"/>
      </w:tabs>
    </w:pPr>
  </w:style>
  <w:style w:type="paragraph" w:styleId="Index1">
    <w:name w:val="index 1"/>
    <w:basedOn w:val="Normal"/>
    <w:next w:val="Normal"/>
    <w:semiHidden/>
    <w:rsid w:val="00D56A41"/>
    <w:pPr>
      <w:keepNext w:val="0"/>
      <w:tabs>
        <w:tab w:val="right" w:pos="4176"/>
      </w:tabs>
      <w:ind w:left="198" w:hanging="198"/>
    </w:pPr>
    <w:rPr>
      <w:rFonts w:ascii="Garamond" w:hAnsi="Garamond"/>
    </w:rPr>
  </w:style>
  <w:style w:type="paragraph" w:styleId="IndexHeading">
    <w:name w:val="index heading"/>
    <w:basedOn w:val="Normal"/>
    <w:next w:val="Index1"/>
    <w:semiHidden/>
    <w:rsid w:val="00D56A41"/>
    <w:pPr>
      <w:spacing w:before="120" w:after="120"/>
    </w:pPr>
    <w:rPr>
      <w:rFonts w:ascii="Arial" w:hAnsi="Arial"/>
      <w:b/>
      <w:color w:val="918585"/>
      <w:sz w:val="24"/>
    </w:rPr>
  </w:style>
  <w:style w:type="paragraph" w:styleId="Header">
    <w:name w:val="header"/>
    <w:basedOn w:val="Normal"/>
    <w:link w:val="HeaderChar"/>
    <w:rsid w:val="00D56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A41"/>
    <w:rPr>
      <w:rFonts w:ascii="Times New Roman" w:eastAsia="Times New Roman" w:hAnsi="Times New Roman" w:cs="Times New Roman"/>
      <w:sz w:val="16"/>
      <w:szCs w:val="20"/>
      <w:lang w:val="en-GB" w:eastAsia="en-US"/>
    </w:rPr>
  </w:style>
  <w:style w:type="paragraph" w:customStyle="1" w:styleId="Chapter">
    <w:name w:val="Chapter"/>
    <w:basedOn w:val="Normal"/>
    <w:rsid w:val="00D56A41"/>
    <w:pPr>
      <w:spacing w:before="240"/>
    </w:pPr>
    <w:rPr>
      <w:rFonts w:ascii="Times New Roman" w:hAnsi="Times New Roman"/>
      <w:smallCaps/>
      <w:spacing w:val="80"/>
      <w:sz w:val="28"/>
    </w:rPr>
  </w:style>
  <w:style w:type="paragraph" w:customStyle="1" w:styleId="InChapter">
    <w:name w:val="InChapter"/>
    <w:basedOn w:val="Heading3"/>
    <w:rsid w:val="00D56A41"/>
    <w:pPr>
      <w:spacing w:after="240"/>
      <w:outlineLvl w:val="9"/>
    </w:pPr>
    <w:rPr>
      <w:noProof/>
    </w:rPr>
  </w:style>
  <w:style w:type="paragraph" w:styleId="Index2">
    <w:name w:val="index 2"/>
    <w:basedOn w:val="Normal"/>
    <w:next w:val="Normal"/>
    <w:semiHidden/>
    <w:rsid w:val="00D56A41"/>
    <w:pPr>
      <w:tabs>
        <w:tab w:val="right" w:pos="4176"/>
      </w:tabs>
      <w:ind w:left="568" w:hanging="284"/>
    </w:pPr>
    <w:rPr>
      <w:rFonts w:ascii="Garamond" w:hAnsi="Garamond"/>
    </w:rPr>
  </w:style>
  <w:style w:type="paragraph" w:customStyle="1" w:styleId="Byline">
    <w:name w:val="Byline"/>
    <w:rsid w:val="00D56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A41"/>
    <w:pPr>
      <w:tabs>
        <w:tab w:val="clear" w:pos="3600"/>
        <w:tab w:val="clear" w:pos="3958"/>
      </w:tabs>
      <w:jc w:val="right"/>
    </w:pPr>
  </w:style>
  <w:style w:type="paragraph" w:styleId="Caption">
    <w:name w:val="caption"/>
    <w:basedOn w:val="BodyText"/>
    <w:next w:val="Normal"/>
    <w:qFormat/>
    <w:rsid w:val="00D56A41"/>
    <w:pPr>
      <w:framePr w:w="2268" w:hSpace="181" w:vSpace="181" w:wrap="around" w:vAnchor="text" w:hAnchor="page" w:x="1135" w:y="285" w:anchorLock="1"/>
    </w:pPr>
    <w:rPr>
      <w:i/>
    </w:rPr>
  </w:style>
  <w:style w:type="paragraph" w:customStyle="1" w:styleId="MiniTOCTitle">
    <w:name w:val="MiniTOCTitle"/>
    <w:basedOn w:val="Heading4"/>
    <w:rsid w:val="00D56A41"/>
    <w:pPr>
      <w:spacing w:before="240"/>
      <w:outlineLvl w:val="9"/>
    </w:pPr>
    <w:rPr>
      <w:noProof/>
      <w:sz w:val="24"/>
    </w:rPr>
  </w:style>
  <w:style w:type="paragraph" w:customStyle="1" w:styleId="MiniTOCItem">
    <w:name w:val="MiniTOCItem"/>
    <w:basedOn w:val="ListBullet"/>
    <w:rsid w:val="00D56A41"/>
    <w:pPr>
      <w:numPr>
        <w:numId w:val="0"/>
      </w:numPr>
      <w:tabs>
        <w:tab w:val="right" w:leader="dot" w:pos="6521"/>
      </w:tabs>
      <w:spacing w:before="0" w:after="0"/>
    </w:pPr>
  </w:style>
  <w:style w:type="paragraph" w:customStyle="1" w:styleId="TOFTitle">
    <w:name w:val="TOFTitle"/>
    <w:basedOn w:val="TOCTitle"/>
    <w:rsid w:val="00D56A41"/>
  </w:style>
  <w:style w:type="paragraph" w:styleId="TableofFigures">
    <w:name w:val="table of figures"/>
    <w:basedOn w:val="Normal"/>
    <w:next w:val="Normal"/>
    <w:semiHidden/>
    <w:rsid w:val="00D56A41"/>
    <w:pPr>
      <w:tabs>
        <w:tab w:val="right" w:leader="dot" w:pos="9072"/>
      </w:tabs>
      <w:ind w:left="970" w:hanging="403"/>
    </w:pPr>
    <w:rPr>
      <w:rFonts w:ascii="Times New Roman" w:hAnsi="Times New Roman"/>
      <w:b/>
    </w:rPr>
  </w:style>
  <w:style w:type="paragraph" w:styleId="ListNumber">
    <w:name w:val="List Number"/>
    <w:basedOn w:val="List"/>
    <w:rsid w:val="00D56A41"/>
    <w:pPr>
      <w:numPr>
        <w:numId w:val="14"/>
      </w:numPr>
      <w:tabs>
        <w:tab w:val="clear" w:pos="340"/>
      </w:tabs>
    </w:pPr>
  </w:style>
  <w:style w:type="character" w:customStyle="1" w:styleId="WingdingSymbols">
    <w:name w:val="Wingding Symbols"/>
    <w:rsid w:val="00D56A41"/>
    <w:rPr>
      <w:rFonts w:ascii="Wingdings" w:hAnsi="Wingdings"/>
    </w:rPr>
  </w:style>
  <w:style w:type="paragraph" w:customStyle="1" w:styleId="TableHeading">
    <w:name w:val="Table Heading"/>
    <w:basedOn w:val="HeadingBase"/>
    <w:rsid w:val="00D56A41"/>
    <w:pPr>
      <w:keepLines/>
      <w:pBdr>
        <w:bottom w:val="single" w:sz="6" w:space="1" w:color="918585"/>
      </w:pBdr>
      <w:spacing w:before="240"/>
    </w:pPr>
  </w:style>
  <w:style w:type="character" w:customStyle="1" w:styleId="HotSpot">
    <w:name w:val="HotSpot"/>
    <w:rsid w:val="00D56A41"/>
    <w:rPr>
      <w:color w:val="0033CC"/>
      <w:u w:val="none"/>
    </w:rPr>
  </w:style>
  <w:style w:type="paragraph" w:customStyle="1" w:styleId="BodyTextRight">
    <w:name w:val="Body Text Right"/>
    <w:basedOn w:val="BodyText"/>
    <w:rsid w:val="00D56A41"/>
    <w:pPr>
      <w:spacing w:before="0" w:after="0"/>
      <w:jc w:val="right"/>
    </w:pPr>
  </w:style>
  <w:style w:type="paragraph" w:styleId="Index3">
    <w:name w:val="index 3"/>
    <w:basedOn w:val="ListNumber2"/>
    <w:next w:val="Normal"/>
    <w:semiHidden/>
    <w:rsid w:val="00D56A41"/>
    <w:pPr>
      <w:numPr>
        <w:numId w:val="0"/>
      </w:numPr>
      <w:tabs>
        <w:tab w:val="right" w:leader="dot" w:pos="4176"/>
      </w:tabs>
    </w:pPr>
  </w:style>
  <w:style w:type="paragraph" w:styleId="ListNumber2">
    <w:name w:val="List Number 2"/>
    <w:basedOn w:val="List2"/>
    <w:rsid w:val="00D56A41"/>
    <w:pPr>
      <w:numPr>
        <w:numId w:val="9"/>
      </w:numPr>
      <w:tabs>
        <w:tab w:val="clear" w:pos="1060"/>
      </w:tabs>
    </w:pPr>
  </w:style>
  <w:style w:type="paragraph" w:customStyle="1" w:styleId="MarginNote">
    <w:name w:val="Margin Note"/>
    <w:basedOn w:val="BodyText"/>
    <w:rsid w:val="00D56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A41"/>
    <w:rPr>
      <w:sz w:val="32"/>
    </w:rPr>
  </w:style>
  <w:style w:type="paragraph" w:customStyle="1" w:styleId="HeadingProcedure">
    <w:name w:val="Heading Procedure"/>
    <w:basedOn w:val="HeadingBase"/>
    <w:next w:val="Normal"/>
    <w:rsid w:val="00D56A41"/>
    <w:pPr>
      <w:tabs>
        <w:tab w:val="left" w:pos="0"/>
      </w:tabs>
      <w:spacing w:before="120" w:after="60"/>
    </w:pPr>
    <w:rPr>
      <w:i/>
      <w:color w:val="918585"/>
      <w:sz w:val="22"/>
    </w:rPr>
  </w:style>
  <w:style w:type="paragraph" w:customStyle="1" w:styleId="TableBodyText">
    <w:name w:val="Table Body Text"/>
    <w:basedOn w:val="BodyText"/>
    <w:rsid w:val="00D56A41"/>
    <w:pPr>
      <w:spacing w:before="60" w:after="60"/>
    </w:pPr>
  </w:style>
  <w:style w:type="paragraph" w:styleId="ListContinue">
    <w:name w:val="List Continue"/>
    <w:basedOn w:val="List"/>
    <w:rsid w:val="00D56A41"/>
    <w:pPr>
      <w:ind w:firstLine="0"/>
    </w:pPr>
  </w:style>
  <w:style w:type="paragraph" w:customStyle="1" w:styleId="ListNote">
    <w:name w:val="List Note"/>
    <w:basedOn w:val="List"/>
    <w:rsid w:val="00D56A41"/>
    <w:pPr>
      <w:pBdr>
        <w:top w:val="single" w:sz="6" w:space="2" w:color="918585"/>
        <w:bottom w:val="single" w:sz="6" w:space="2" w:color="918585"/>
      </w:pBdr>
      <w:tabs>
        <w:tab w:val="left" w:pos="1021"/>
      </w:tabs>
      <w:ind w:firstLine="0"/>
    </w:pPr>
  </w:style>
  <w:style w:type="paragraph" w:customStyle="1" w:styleId="Warning">
    <w:name w:val="Warning"/>
    <w:basedOn w:val="BodyText"/>
    <w:rsid w:val="00D56A41"/>
    <w:pPr>
      <w:shd w:val="clear" w:color="auto" w:fill="D9D9D9"/>
      <w:tabs>
        <w:tab w:val="left" w:pos="992"/>
      </w:tabs>
      <w:ind w:left="119" w:right="119"/>
    </w:pPr>
    <w:rPr>
      <w:sz w:val="20"/>
    </w:rPr>
  </w:style>
  <w:style w:type="paragraph" w:customStyle="1" w:styleId="MarginIcons">
    <w:name w:val="Margin Icons"/>
    <w:basedOn w:val="BodyText"/>
    <w:rsid w:val="00D56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A41"/>
    <w:rPr>
      <w:rFonts w:ascii="Courier New" w:hAnsi="Courier New"/>
    </w:rPr>
  </w:style>
  <w:style w:type="paragraph" w:customStyle="1" w:styleId="NoteBullet">
    <w:name w:val="Note Bullet"/>
    <w:basedOn w:val="Note"/>
    <w:rsid w:val="00D56A41"/>
    <w:pPr>
      <w:tabs>
        <w:tab w:val="clear" w:pos="680"/>
      </w:tabs>
      <w:spacing w:before="60" w:after="60"/>
    </w:pPr>
  </w:style>
  <w:style w:type="paragraph" w:customStyle="1" w:styleId="SubHeading2">
    <w:name w:val="SubHeading2"/>
    <w:basedOn w:val="HeadingBase"/>
    <w:rsid w:val="00D56A41"/>
    <w:pPr>
      <w:spacing w:before="240" w:after="60"/>
    </w:pPr>
    <w:rPr>
      <w:sz w:val="20"/>
    </w:rPr>
  </w:style>
  <w:style w:type="paragraph" w:customStyle="1" w:styleId="SubHeading1">
    <w:name w:val="SubHeading1"/>
    <w:basedOn w:val="HeadingBase"/>
    <w:rsid w:val="00D56A41"/>
    <w:pPr>
      <w:spacing w:before="240" w:after="60"/>
    </w:pPr>
    <w:rPr>
      <w:color w:val="918585"/>
      <w:sz w:val="22"/>
    </w:rPr>
  </w:style>
  <w:style w:type="paragraph" w:customStyle="1" w:styleId="SideHeading">
    <w:name w:val="Side Heading"/>
    <w:basedOn w:val="HeadingBase"/>
    <w:rsid w:val="00D56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A41"/>
    <w:pPr>
      <w:numPr>
        <w:numId w:val="10"/>
      </w:numPr>
    </w:pPr>
  </w:style>
  <w:style w:type="paragraph" w:styleId="PlainText">
    <w:name w:val="Plain Text"/>
    <w:basedOn w:val="Normal"/>
    <w:link w:val="PlainTextChar"/>
    <w:rsid w:val="00D56A41"/>
    <w:rPr>
      <w:sz w:val="20"/>
    </w:rPr>
  </w:style>
  <w:style w:type="character" w:customStyle="1" w:styleId="PlainTextChar">
    <w:name w:val="Plain Text Char"/>
    <w:basedOn w:val="DefaultParagraphFont"/>
    <w:link w:val="PlainText"/>
    <w:rsid w:val="00D56A41"/>
    <w:rPr>
      <w:rFonts w:ascii="Courier New" w:eastAsia="Times New Roman" w:hAnsi="Courier New" w:cs="Times New Roman"/>
      <w:sz w:val="20"/>
      <w:szCs w:val="20"/>
      <w:lang w:eastAsia="en-US"/>
    </w:rPr>
  </w:style>
  <w:style w:type="character" w:customStyle="1" w:styleId="MenuOption">
    <w:name w:val="Menu Option"/>
    <w:basedOn w:val="DefaultParagraphFont"/>
    <w:rsid w:val="00D56A41"/>
    <w:rPr>
      <w:b/>
      <w:smallCaps/>
    </w:rPr>
  </w:style>
  <w:style w:type="paragraph" w:customStyle="1" w:styleId="TableListNumber">
    <w:name w:val="Table List Number"/>
    <w:basedOn w:val="ListNumber"/>
    <w:rsid w:val="00D56A41"/>
    <w:pPr>
      <w:numPr>
        <w:numId w:val="0"/>
      </w:numPr>
    </w:pPr>
  </w:style>
  <w:style w:type="paragraph" w:styleId="TOC4">
    <w:name w:val="toc 4"/>
    <w:basedOn w:val="TOCBase"/>
    <w:next w:val="Normal"/>
    <w:semiHidden/>
    <w:rsid w:val="00D56A41"/>
    <w:pPr>
      <w:tabs>
        <w:tab w:val="right" w:leader="dot" w:pos="9071"/>
      </w:tabs>
      <w:ind w:left="1701"/>
    </w:pPr>
  </w:style>
  <w:style w:type="paragraph" w:customStyle="1" w:styleId="ListAlpha">
    <w:name w:val="List Alpha"/>
    <w:basedOn w:val="List"/>
    <w:rsid w:val="00D56A41"/>
    <w:pPr>
      <w:numPr>
        <w:numId w:val="8"/>
      </w:numPr>
    </w:pPr>
  </w:style>
  <w:style w:type="paragraph" w:customStyle="1" w:styleId="ListAlpha2">
    <w:name w:val="List Alpha 2"/>
    <w:basedOn w:val="List2"/>
    <w:rsid w:val="00D56A41"/>
    <w:pPr>
      <w:numPr>
        <w:numId w:val="7"/>
      </w:numPr>
    </w:pPr>
  </w:style>
  <w:style w:type="paragraph" w:styleId="List2">
    <w:name w:val="List 2"/>
    <w:basedOn w:val="BodyText"/>
    <w:rsid w:val="00D56A41"/>
    <w:pPr>
      <w:tabs>
        <w:tab w:val="left" w:pos="680"/>
      </w:tabs>
      <w:spacing w:before="60" w:after="60"/>
      <w:ind w:left="680" w:hanging="340"/>
    </w:pPr>
  </w:style>
  <w:style w:type="paragraph" w:styleId="List3">
    <w:name w:val="List 3"/>
    <w:basedOn w:val="BodyText"/>
    <w:rsid w:val="00D56A41"/>
    <w:pPr>
      <w:tabs>
        <w:tab w:val="left" w:pos="1021"/>
      </w:tabs>
      <w:spacing w:before="60" w:after="60"/>
      <w:ind w:left="1020" w:hanging="340"/>
    </w:pPr>
  </w:style>
  <w:style w:type="paragraph" w:styleId="List4">
    <w:name w:val="List 4"/>
    <w:basedOn w:val="BodyText"/>
    <w:rsid w:val="00D56A41"/>
    <w:pPr>
      <w:tabs>
        <w:tab w:val="left" w:pos="1361"/>
      </w:tabs>
      <w:spacing w:before="60" w:after="60"/>
      <w:ind w:left="1361" w:hanging="340"/>
    </w:pPr>
  </w:style>
  <w:style w:type="paragraph" w:styleId="List5">
    <w:name w:val="List 5"/>
    <w:basedOn w:val="BodyText"/>
    <w:rsid w:val="00D56A41"/>
    <w:pPr>
      <w:tabs>
        <w:tab w:val="left" w:pos="1701"/>
      </w:tabs>
      <w:spacing w:before="60" w:after="60"/>
      <w:ind w:left="1701" w:hanging="340"/>
    </w:pPr>
  </w:style>
  <w:style w:type="paragraph" w:styleId="ListBullet3">
    <w:name w:val="List Bullet 3"/>
    <w:basedOn w:val="List3"/>
    <w:rsid w:val="00D56A41"/>
    <w:pPr>
      <w:numPr>
        <w:numId w:val="13"/>
      </w:numPr>
      <w:tabs>
        <w:tab w:val="clear" w:pos="1021"/>
      </w:tabs>
      <w:ind w:left="1037" w:hanging="357"/>
    </w:pPr>
  </w:style>
  <w:style w:type="paragraph" w:styleId="ListBullet4">
    <w:name w:val="List Bullet 4"/>
    <w:basedOn w:val="List4"/>
    <w:rsid w:val="00D56A41"/>
    <w:pPr>
      <w:numPr>
        <w:numId w:val="2"/>
      </w:numPr>
      <w:tabs>
        <w:tab w:val="clear" w:pos="1361"/>
      </w:tabs>
    </w:pPr>
  </w:style>
  <w:style w:type="paragraph" w:styleId="ListBullet5">
    <w:name w:val="List Bullet 5"/>
    <w:basedOn w:val="List5"/>
    <w:rsid w:val="00D56A41"/>
    <w:pPr>
      <w:numPr>
        <w:numId w:val="3"/>
      </w:numPr>
    </w:pPr>
  </w:style>
  <w:style w:type="paragraph" w:styleId="ListContinue2">
    <w:name w:val="List Continue 2"/>
    <w:basedOn w:val="List2"/>
    <w:rsid w:val="00D56A41"/>
    <w:pPr>
      <w:ind w:firstLine="0"/>
    </w:pPr>
  </w:style>
  <w:style w:type="paragraph" w:styleId="ListContinue3">
    <w:name w:val="List Continue 3"/>
    <w:basedOn w:val="List3"/>
    <w:rsid w:val="00D56A41"/>
    <w:pPr>
      <w:ind w:left="1021" w:firstLine="0"/>
    </w:pPr>
  </w:style>
  <w:style w:type="paragraph" w:styleId="ListContinue4">
    <w:name w:val="List Continue 4"/>
    <w:basedOn w:val="List4"/>
    <w:rsid w:val="00D56A41"/>
    <w:pPr>
      <w:ind w:firstLine="0"/>
    </w:pPr>
  </w:style>
  <w:style w:type="paragraph" w:styleId="ListContinue5">
    <w:name w:val="List Continue 5"/>
    <w:basedOn w:val="List5"/>
    <w:rsid w:val="00D56A41"/>
    <w:pPr>
      <w:ind w:firstLine="0"/>
    </w:pPr>
  </w:style>
  <w:style w:type="paragraph" w:styleId="ListNumber3">
    <w:name w:val="List Number 3"/>
    <w:basedOn w:val="List3"/>
    <w:rsid w:val="00D56A41"/>
    <w:pPr>
      <w:numPr>
        <w:numId w:val="4"/>
      </w:numPr>
    </w:pPr>
  </w:style>
  <w:style w:type="paragraph" w:styleId="ListNumber4">
    <w:name w:val="List Number 4"/>
    <w:basedOn w:val="List4"/>
    <w:rsid w:val="00D56A41"/>
    <w:pPr>
      <w:numPr>
        <w:numId w:val="5"/>
      </w:numPr>
    </w:pPr>
  </w:style>
  <w:style w:type="paragraph" w:styleId="ListNumber5">
    <w:name w:val="List Number 5"/>
    <w:basedOn w:val="List5"/>
    <w:rsid w:val="00D56A41"/>
    <w:pPr>
      <w:numPr>
        <w:numId w:val="6"/>
      </w:numPr>
    </w:pPr>
  </w:style>
  <w:style w:type="paragraph" w:styleId="BlockText">
    <w:name w:val="Block Text"/>
    <w:basedOn w:val="Normal"/>
    <w:rsid w:val="00D56A41"/>
    <w:pPr>
      <w:spacing w:after="120"/>
      <w:ind w:left="1440" w:right="1440"/>
    </w:pPr>
  </w:style>
  <w:style w:type="character" w:customStyle="1" w:styleId="Subscript">
    <w:name w:val="Subscript"/>
    <w:basedOn w:val="DefaultParagraphFont"/>
    <w:rsid w:val="00D56A41"/>
    <w:rPr>
      <w:sz w:val="16"/>
      <w:vertAlign w:val="subscript"/>
    </w:rPr>
  </w:style>
  <w:style w:type="character" w:customStyle="1" w:styleId="Superscript">
    <w:name w:val="Superscript"/>
    <w:basedOn w:val="DefaultParagraphFont"/>
    <w:rsid w:val="00D56A41"/>
    <w:rPr>
      <w:sz w:val="16"/>
      <w:vertAlign w:val="superscript"/>
    </w:rPr>
  </w:style>
  <w:style w:type="character" w:customStyle="1" w:styleId="Symbols">
    <w:name w:val="Symbols"/>
    <w:basedOn w:val="DefaultParagraphFont"/>
    <w:rsid w:val="00D56A41"/>
    <w:rPr>
      <w:rFonts w:ascii="Symbol" w:hAnsi="Symbol"/>
    </w:rPr>
  </w:style>
  <w:style w:type="character" w:customStyle="1" w:styleId="MenuOptions">
    <w:name w:val="Menu Options"/>
    <w:basedOn w:val="DefaultParagraphFont"/>
    <w:rsid w:val="00D56A41"/>
    <w:rPr>
      <w:rFonts w:ascii="Arial Narrow" w:hAnsi="Arial Narrow"/>
      <w:smallCaps/>
    </w:rPr>
  </w:style>
  <w:style w:type="character" w:customStyle="1" w:styleId="Buttons">
    <w:name w:val="Buttons"/>
    <w:basedOn w:val="DefaultParagraphFont"/>
    <w:rsid w:val="00D56A41"/>
    <w:rPr>
      <w:b/>
    </w:rPr>
  </w:style>
  <w:style w:type="character" w:customStyle="1" w:styleId="Underlined">
    <w:name w:val="Underlined"/>
    <w:basedOn w:val="DefaultParagraphFont"/>
    <w:rsid w:val="00D56A41"/>
    <w:rPr>
      <w:u w:val="single"/>
    </w:rPr>
  </w:style>
  <w:style w:type="paragraph" w:customStyle="1" w:styleId="TableBodyTextRight">
    <w:name w:val="Table Body Text Right"/>
    <w:basedOn w:val="TableBodyText"/>
    <w:rsid w:val="00D56A41"/>
    <w:pPr>
      <w:widowControl w:val="0"/>
      <w:autoSpaceDE w:val="0"/>
      <w:autoSpaceDN w:val="0"/>
      <w:adjustRightInd w:val="0"/>
      <w:jc w:val="right"/>
    </w:pPr>
    <w:rPr>
      <w:rFonts w:cs="Arial"/>
      <w:szCs w:val="18"/>
    </w:rPr>
  </w:style>
  <w:style w:type="paragraph" w:customStyle="1" w:styleId="CopyrightText">
    <w:name w:val="Copyright Text"/>
    <w:basedOn w:val="BodyText"/>
    <w:rsid w:val="00D56A41"/>
    <w:rPr>
      <w:sz w:val="18"/>
    </w:rPr>
  </w:style>
  <w:style w:type="paragraph" w:customStyle="1" w:styleId="BodySmallRight">
    <w:name w:val="Body Small Right"/>
    <w:basedOn w:val="BodyTextRight"/>
    <w:rsid w:val="00D56A41"/>
    <w:rPr>
      <w:sz w:val="18"/>
      <w:szCs w:val="18"/>
    </w:rPr>
  </w:style>
  <w:style w:type="paragraph" w:customStyle="1" w:styleId="MarginEdition">
    <w:name w:val="Margin Edition"/>
    <w:basedOn w:val="MarginNote"/>
    <w:rsid w:val="00D56A41"/>
    <w:pPr>
      <w:spacing w:before="0" w:after="0"/>
    </w:pPr>
    <w:rPr>
      <w:rFonts w:ascii="Times New Roman" w:hAnsi="Times New Roman"/>
      <w:color w:val="999999"/>
    </w:rPr>
  </w:style>
  <w:style w:type="paragraph" w:customStyle="1" w:styleId="Spacer">
    <w:name w:val="Spacer"/>
    <w:basedOn w:val="Normal"/>
    <w:rsid w:val="00D56A41"/>
    <w:rPr>
      <w:sz w:val="2"/>
      <w:szCs w:val="2"/>
    </w:rPr>
  </w:style>
  <w:style w:type="character" w:customStyle="1" w:styleId="Small">
    <w:name w:val="Small"/>
    <w:basedOn w:val="DefaultParagraphFont"/>
    <w:rsid w:val="00D56A41"/>
    <w:rPr>
      <w:sz w:val="16"/>
    </w:rPr>
  </w:style>
  <w:style w:type="paragraph" w:customStyle="1" w:styleId="WideTable">
    <w:name w:val="Wide Table"/>
    <w:basedOn w:val="Normal"/>
    <w:rsid w:val="00D56A41"/>
    <w:pPr>
      <w:ind w:left="-1418"/>
    </w:pPr>
    <w:rPr>
      <w:sz w:val="2"/>
      <w:szCs w:val="2"/>
    </w:rPr>
  </w:style>
  <w:style w:type="character" w:styleId="PageNumber">
    <w:name w:val="page number"/>
    <w:basedOn w:val="DefaultParagraphFont"/>
    <w:rsid w:val="00D56A41"/>
  </w:style>
  <w:style w:type="paragraph" w:styleId="Quote">
    <w:name w:val="Quote"/>
    <w:basedOn w:val="Heading1"/>
    <w:link w:val="QuoteChar"/>
    <w:qFormat/>
    <w:rsid w:val="00D56A41"/>
    <w:rPr>
      <w:b w:val="0"/>
      <w:sz w:val="72"/>
      <w:szCs w:val="72"/>
      <w:lang w:val="en-NZ"/>
    </w:rPr>
  </w:style>
  <w:style w:type="character" w:customStyle="1" w:styleId="QuoteChar">
    <w:name w:val="Quote Char"/>
    <w:basedOn w:val="DefaultParagraphFont"/>
    <w:link w:val="Quote"/>
    <w:rsid w:val="00D56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A41"/>
    <w:pPr>
      <w:pageBreakBefore/>
    </w:pPr>
  </w:style>
  <w:style w:type="paragraph" w:customStyle="1" w:styleId="Border">
    <w:name w:val="Border"/>
    <w:basedOn w:val="Normal"/>
    <w:qFormat/>
    <w:rsid w:val="00D56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A41"/>
    <w:rPr>
      <w:b/>
      <w:bCs/>
      <w:i/>
      <w:iCs/>
      <w:color w:val="auto"/>
    </w:rPr>
  </w:style>
  <w:style w:type="paragraph" w:styleId="IntenseQuote">
    <w:name w:val="Intense Quote"/>
    <w:basedOn w:val="Normal"/>
    <w:next w:val="Normal"/>
    <w:link w:val="IntenseQuoteChar"/>
    <w:uiPriority w:val="30"/>
    <w:qFormat/>
    <w:rsid w:val="00D56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A41"/>
    <w:rPr>
      <w:smallCaps/>
      <w:color w:val="auto"/>
      <w:u w:val="single"/>
    </w:rPr>
  </w:style>
  <w:style w:type="character" w:styleId="IntenseReference">
    <w:name w:val="Intense Reference"/>
    <w:basedOn w:val="DefaultParagraphFont"/>
    <w:uiPriority w:val="32"/>
    <w:qFormat/>
    <w:rsid w:val="00D56A41"/>
    <w:rPr>
      <w:b/>
      <w:bCs/>
      <w:smallCaps/>
      <w:color w:val="auto"/>
      <w:spacing w:val="5"/>
      <w:u w:val="single"/>
    </w:rPr>
  </w:style>
  <w:style w:type="paragraph" w:customStyle="1" w:styleId="2ColumnHeading">
    <w:name w:val="2Column Heading"/>
    <w:basedOn w:val="BodyText"/>
    <w:qFormat/>
    <w:rsid w:val="00D56A41"/>
    <w:pPr>
      <w:spacing w:after="60"/>
      <w:ind w:left="-2268"/>
    </w:pPr>
    <w:rPr>
      <w:b/>
    </w:rPr>
  </w:style>
  <w:style w:type="paragraph" w:customStyle="1" w:styleId="Heading1TOC">
    <w:name w:val="Heading1 TOC"/>
    <w:basedOn w:val="Normal"/>
    <w:qFormat/>
    <w:rsid w:val="00D56A41"/>
    <w:pPr>
      <w:spacing w:before="240" w:after="120"/>
    </w:pPr>
    <w:rPr>
      <w:rFonts w:ascii="Times New Roman" w:hAnsi="Times New Roman"/>
      <w:b/>
      <w:sz w:val="32"/>
    </w:rPr>
  </w:style>
  <w:style w:type="paragraph" w:customStyle="1" w:styleId="Heading2TOC">
    <w:name w:val="Heading2 TOC"/>
    <w:basedOn w:val="Normal"/>
    <w:qFormat/>
    <w:rsid w:val="00D56A41"/>
    <w:pPr>
      <w:spacing w:before="240" w:after="60"/>
    </w:pPr>
    <w:rPr>
      <w:rFonts w:ascii="Times New Roman" w:hAnsi="Times New Roman"/>
      <w:b/>
      <w:sz w:val="28"/>
    </w:rPr>
  </w:style>
  <w:style w:type="character" w:customStyle="1" w:styleId="Underline">
    <w:name w:val="Underline"/>
    <w:basedOn w:val="DefaultParagraphFont"/>
    <w:qFormat/>
    <w:rsid w:val="00D56A41"/>
    <w:rPr>
      <w:u w:val="single"/>
    </w:rPr>
  </w:style>
  <w:style w:type="character" w:customStyle="1" w:styleId="BoldandItalics">
    <w:name w:val="Bold and Italics"/>
    <w:qFormat/>
    <w:rsid w:val="00D56A41"/>
    <w:rPr>
      <w:b/>
      <w:i/>
      <w:u w:val="none"/>
    </w:rPr>
  </w:style>
  <w:style w:type="paragraph" w:styleId="BalloonText">
    <w:name w:val="Balloon Text"/>
    <w:basedOn w:val="Normal"/>
    <w:link w:val="BalloonTextChar"/>
    <w:rsid w:val="00D56A41"/>
    <w:rPr>
      <w:rFonts w:ascii="Tahoma" w:hAnsi="Tahoma" w:cs="Tahoma"/>
      <w:sz w:val="16"/>
      <w:szCs w:val="16"/>
    </w:rPr>
  </w:style>
  <w:style w:type="character" w:customStyle="1" w:styleId="BalloonTextChar">
    <w:name w:val="Balloon Text Char"/>
    <w:basedOn w:val="DefaultParagraphFont"/>
    <w:link w:val="BalloonText"/>
    <w:rsid w:val="00D56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A41"/>
    <w:rPr>
      <w:b/>
      <w:color w:val="660033"/>
      <w:spacing w:val="0"/>
    </w:rPr>
  </w:style>
  <w:style w:type="paragraph" w:customStyle="1" w:styleId="Nameditemlist">
    <w:name w:val="Named item list"/>
    <w:basedOn w:val="BodyText"/>
    <w:qFormat/>
    <w:rsid w:val="00D56A41"/>
    <w:pPr>
      <w:tabs>
        <w:tab w:val="left" w:pos="2835"/>
      </w:tabs>
      <w:ind w:left="2835" w:hanging="2835"/>
    </w:pPr>
  </w:style>
  <w:style w:type="paragraph" w:customStyle="1" w:styleId="BodyTextnopadding">
    <w:name w:val="Body Text no padding"/>
    <w:basedOn w:val="BodyText"/>
    <w:qFormat/>
    <w:rsid w:val="00D56A41"/>
    <w:pPr>
      <w:spacing w:before="0" w:after="0"/>
    </w:pPr>
  </w:style>
  <w:style w:type="paragraph" w:customStyle="1" w:styleId="BodyTextBold">
    <w:name w:val="Body Text Bold"/>
    <w:basedOn w:val="BodyText"/>
    <w:qFormat/>
    <w:rsid w:val="00D56A41"/>
    <w:rPr>
      <w:b/>
    </w:rPr>
  </w:style>
  <w:style w:type="character" w:styleId="Hyperlink">
    <w:name w:val="Hyperlink"/>
    <w:basedOn w:val="DefaultParagraphFont"/>
    <w:uiPriority w:val="99"/>
    <w:unhideWhenUsed/>
    <w:rsid w:val="00985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5225</Characters>
  <Application>Microsoft Office Word</Application>
  <DocSecurity>0</DocSecurity>
  <Lines>193</Lines>
  <Paragraphs>107</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BSBLED807 Establish career development services</dc:title>
  <dc:subject>Approved</dc:subject>
  <dc:creator>PwC’s Skills for Australia</dc:creator>
  <cp:keywords>Release: 1</cp:keywords>
  <dc:description>Review Date: 12 April 2008</dc:description>
  <cp:lastModifiedBy>HSD_TPCMSd.prod</cp:lastModifiedBy>
  <cp:revision>3</cp:revision>
  <dcterms:created xsi:type="dcterms:W3CDTF">2023-07-01T03:41:00Z</dcterms:created>
  <dcterms:modified xsi:type="dcterms:W3CDTF">2023-07-01T03:41:00Z</dcterms:modified>
</cp:coreProperties>
</file>