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384" w:rsidP="00AA4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BSBLED805 Plan and implement a mentoring program</w:t>
      </w:r>
      <w:r>
        <w:fldChar w:fldCharType="end"/>
      </w:r>
    </w:p>
    <w:p w:rsidR="00AA4384" w:rsidP="00AA4384">
      <w:pPr>
        <w:pStyle w:val="Version"/>
        <w:sectPr w:rsidSect="002D1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EA7" w:rsidP="002D1EA7">
      <w:pPr>
        <w:pStyle w:val="SuperHeading"/>
      </w:pPr>
      <w:r w:rsidRPr="002D1EA7">
        <w:t>Assessment Requirements for BSBLED805 Plan and implement a mentoring program</w:t>
      </w:r>
    </w:p>
    <w:p w:rsidR="00000000" w:rsidRPr="002D1EA7" w:rsidP="002D1EA7">
      <w:pPr>
        <w:pStyle w:val="Heading1"/>
      </w:pPr>
      <w:bookmarkStart w:id="1" w:name="O_707769"/>
      <w:bookmarkEnd w:id="1"/>
      <w:r w:rsidRPr="002D1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1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A7" w:rsidP="002D1EA7">
            <w:pPr>
              <w:pStyle w:val="BodyText"/>
            </w:pPr>
            <w:r w:rsidRPr="002D1E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A7">
            <w:pPr>
              <w:pStyle w:val="BodyText"/>
              <w:rPr>
                <w:lang w:val="en-NZ"/>
              </w:rPr>
            </w:pPr>
            <w:r w:rsidRPr="002D1EA7">
              <w:rPr>
                <w:rStyle w:val="SpecialBold"/>
              </w:rPr>
              <w:t>Comments</w:t>
            </w:r>
          </w:p>
        </w:tc>
      </w:tr>
      <w:tr w:rsidTr="002D1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EA7">
            <w:pPr>
              <w:pStyle w:val="BodyText"/>
              <w:rPr>
                <w:lang w:val="en-NZ"/>
              </w:rPr>
            </w:pPr>
            <w:r w:rsidRPr="002D1E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EA7" w:rsidP="002D1EA7">
            <w:pPr>
              <w:pStyle w:val="BodyText"/>
            </w:pPr>
            <w:r w:rsidRPr="002D1EA7">
              <w:t>This version first released with BSB Business Services Training Package Version 1.0.</w:t>
            </w:r>
          </w:p>
        </w:tc>
      </w:tr>
    </w:tbl>
    <w:p w:rsidR="00000000" w:rsidRPr="002D1EA7" w:rsidP="002D1EA7">
      <w:pPr>
        <w:pStyle w:val="BodyText"/>
      </w:pPr>
    </w:p>
    <w:p w:rsidR="00000000" w:rsidRPr="002D1EA7" w:rsidP="002D1EA7">
      <w:pPr>
        <w:pStyle w:val="AllowPageBreak"/>
      </w:pPr>
    </w:p>
    <w:p w:rsidR="00000000" w:rsidRPr="002D1EA7" w:rsidP="002D1EA7">
      <w:pPr>
        <w:pStyle w:val="Heading1"/>
      </w:pPr>
      <w:bookmarkStart w:id="2" w:name="O_707770"/>
      <w:bookmarkEnd w:id="2"/>
      <w:r w:rsidRPr="002D1EA7">
        <w:t>Performance Evidence</w:t>
      </w:r>
    </w:p>
    <w:p w:rsidR="00000000" w:rsidRPr="002D1EA7" w:rsidP="00AA4384">
      <w:pPr>
        <w:pStyle w:val="BodyText"/>
      </w:pPr>
      <w:r w:rsidRPr="002D1EA7">
        <w:t>Evidence of the ability to:</w:t>
      </w:r>
    </w:p>
    <w:p w:rsidR="00000000" w:rsidRPr="002D1EA7" w:rsidP="002D1EA7">
      <w:pPr>
        <w:pStyle w:val="ListBullet"/>
      </w:pPr>
      <w:r w:rsidRPr="002D1EA7">
        <w:t>develop a mentoring program plan in consultation with others including:</w:t>
      </w:r>
    </w:p>
    <w:p w:rsidR="00000000" w:rsidRPr="002D1EA7" w:rsidP="002D1EA7">
      <w:pPr>
        <w:pStyle w:val="ListBullet2"/>
      </w:pPr>
      <w:r w:rsidRPr="002D1EA7">
        <w:t>establishing a management structure</w:t>
      </w:r>
    </w:p>
    <w:p w:rsidR="00000000" w:rsidRPr="002D1EA7" w:rsidP="002D1EA7">
      <w:pPr>
        <w:pStyle w:val="ListBullet2"/>
      </w:pPr>
      <w:r w:rsidRPr="002D1EA7">
        <w:t>determining support structures</w:t>
      </w:r>
    </w:p>
    <w:p w:rsidR="00000000" w:rsidRPr="002D1EA7" w:rsidP="002D1EA7">
      <w:pPr>
        <w:pStyle w:val="ListBullet2"/>
      </w:pPr>
      <w:r w:rsidRPr="002D1EA7">
        <w:t>establishing methods and resources to achieve designated outcomes</w:t>
      </w:r>
    </w:p>
    <w:p w:rsidR="00000000" w:rsidRPr="002D1EA7" w:rsidP="002D1EA7">
      <w:pPr>
        <w:pStyle w:val="ListBullet2"/>
      </w:pPr>
      <w:r w:rsidRPr="002D1EA7">
        <w:t>mentor and mentee selection process</w:t>
      </w:r>
    </w:p>
    <w:p w:rsidR="00000000" w:rsidRPr="002D1EA7" w:rsidP="002D1EA7">
      <w:pPr>
        <w:pStyle w:val="ListBullet"/>
      </w:pPr>
      <w:r w:rsidRPr="002D1EA7">
        <w:t>develop appropriate tools and resources for a mentoring program</w:t>
      </w:r>
    </w:p>
    <w:p w:rsidR="00000000" w:rsidRPr="002D1EA7" w:rsidP="002D1EA7">
      <w:pPr>
        <w:pStyle w:val="ListBullet"/>
      </w:pPr>
      <w:r w:rsidRPr="002D1EA7">
        <w:t>establish mentor-mentee policies and procedures</w:t>
      </w:r>
    </w:p>
    <w:p w:rsidR="00000000" w:rsidRPr="002D1EA7" w:rsidP="002D1EA7">
      <w:pPr>
        <w:pStyle w:val="ListBullet"/>
      </w:pPr>
      <w:r w:rsidRPr="002D1EA7">
        <w:t>coordinate mentor-mentee communications</w:t>
      </w:r>
    </w:p>
    <w:p w:rsidR="00000000" w:rsidRPr="002D1EA7" w:rsidP="002D1EA7">
      <w:pPr>
        <w:pStyle w:val="ListBullet"/>
      </w:pPr>
      <w:r w:rsidRPr="002D1EA7">
        <w:t>evaluate and document results of mentoring program.</w:t>
      </w:r>
    </w:p>
    <w:p w:rsidR="00000000" w:rsidRPr="002D1EA7" w:rsidP="002D1EA7">
      <w:pPr>
        <w:pStyle w:val="BodyText"/>
      </w:pPr>
    </w:p>
    <w:p w:rsidR="00000000" w:rsidRPr="002D1EA7" w:rsidP="00AA4384">
      <w:pPr>
        <w:pStyle w:val="BodyText"/>
      </w:pPr>
      <w:r w:rsidRPr="002D1EA7">
        <w:t>Note: If a spe</w:t>
      </w:r>
      <w:r w:rsidRPr="002D1EA7">
        <w:t>cific volume or frequency is not stated, then evidence must be provided at least once.</w:t>
      </w:r>
    </w:p>
    <w:p w:rsidR="00000000" w:rsidRPr="002D1EA7" w:rsidP="002D1EA7">
      <w:pPr>
        <w:pStyle w:val="Heading1"/>
      </w:pPr>
      <w:bookmarkStart w:id="3" w:name="O_707771"/>
      <w:bookmarkEnd w:id="3"/>
      <w:r w:rsidRPr="002D1EA7">
        <w:t>Knowledge Evidence</w:t>
      </w:r>
    </w:p>
    <w:p w:rsidR="00000000" w:rsidRPr="002D1EA7" w:rsidP="00AA4384">
      <w:pPr>
        <w:pStyle w:val="BodyText"/>
      </w:pPr>
      <w:r w:rsidRPr="002D1EA7">
        <w:t xml:space="preserve">To complete the unit requirements safely and effectively, the individual must:  </w:t>
      </w:r>
    </w:p>
    <w:p w:rsidR="00000000" w:rsidRPr="002D1EA7" w:rsidP="002D1EA7">
      <w:pPr>
        <w:pStyle w:val="ListBullet"/>
      </w:pPr>
      <w:r w:rsidRPr="002D1EA7">
        <w:t>explain the purposes and benefits of a mentoring pr</w:t>
      </w:r>
      <w:r w:rsidRPr="002D1EA7">
        <w:t>ogram</w:t>
      </w:r>
    </w:p>
    <w:p w:rsidR="00000000" w:rsidRPr="002D1EA7" w:rsidP="002D1EA7">
      <w:pPr>
        <w:pStyle w:val="ListBullet"/>
      </w:pPr>
      <w:r w:rsidRPr="002D1EA7">
        <w:t>outline the components of a mentoring program plan</w:t>
      </w:r>
    </w:p>
    <w:p w:rsidR="00000000" w:rsidRPr="002D1EA7" w:rsidP="002D1EA7">
      <w:pPr>
        <w:pStyle w:val="ListBullet"/>
      </w:pPr>
      <w:r w:rsidRPr="002D1EA7">
        <w:t>explain mentoring program design principles</w:t>
      </w:r>
    </w:p>
    <w:p w:rsidR="00000000" w:rsidRPr="002D1EA7" w:rsidP="002D1EA7">
      <w:pPr>
        <w:pStyle w:val="ListBullet"/>
      </w:pPr>
      <w:r w:rsidRPr="002D1EA7">
        <w:t>explain the roles of a mentor and a mentee</w:t>
      </w:r>
    </w:p>
    <w:p w:rsidR="00000000" w:rsidRPr="002D1EA7" w:rsidP="002D1EA7">
      <w:pPr>
        <w:pStyle w:val="ListBullet"/>
      </w:pPr>
      <w:r w:rsidRPr="002D1EA7">
        <w:t>explain criteria that could be used to screen and match mentors and mentees</w:t>
      </w:r>
    </w:p>
    <w:p w:rsidR="00000000" w:rsidRPr="002D1EA7" w:rsidP="002D1EA7">
      <w:pPr>
        <w:pStyle w:val="ListBullet"/>
      </w:pPr>
      <w:r w:rsidRPr="002D1EA7">
        <w:t>identify legislation and organisational policies relevant to mentoring, including confidentiality and privacy requirements</w:t>
      </w:r>
    </w:p>
    <w:p w:rsidR="00000000" w:rsidRPr="002D1EA7" w:rsidP="002D1EA7">
      <w:pPr>
        <w:pStyle w:val="ListBullet"/>
      </w:pPr>
      <w:r w:rsidRPr="002D1EA7">
        <w:t xml:space="preserve">explain how resource requirements vary according to the mentoring program mode </w:t>
      </w:r>
    </w:p>
    <w:p w:rsidR="00000000" w:rsidRPr="002D1EA7" w:rsidP="002D1EA7">
      <w:pPr>
        <w:pStyle w:val="ListBullet"/>
      </w:pPr>
      <w:r w:rsidRPr="002D1EA7">
        <w:t xml:space="preserve">describe how mentoring program data is collected and </w:t>
      </w:r>
      <w:r w:rsidRPr="002D1EA7">
        <w:t>where data is stored</w:t>
      </w:r>
    </w:p>
    <w:p w:rsidR="00000000" w:rsidRPr="002D1EA7" w:rsidP="002D1EA7">
      <w:pPr>
        <w:pStyle w:val="ListBullet"/>
      </w:pPr>
      <w:r w:rsidRPr="002D1EA7">
        <w:t xml:space="preserve">outline methods for evaluating and reporting on mentoring programs. </w:t>
      </w:r>
    </w:p>
    <w:p w:rsidR="00000000" w:rsidRPr="002D1EA7" w:rsidP="002D1EA7">
      <w:pPr>
        <w:pStyle w:val="AllowPageBreak"/>
      </w:pPr>
    </w:p>
    <w:p w:rsidR="00000000" w:rsidRPr="002D1EA7" w:rsidP="002D1EA7">
      <w:pPr>
        <w:pStyle w:val="Heading1"/>
      </w:pPr>
      <w:bookmarkStart w:id="4" w:name="O_707772"/>
      <w:bookmarkEnd w:id="4"/>
      <w:r w:rsidRPr="002D1EA7">
        <w:t>Assessment Conditions</w:t>
      </w:r>
    </w:p>
    <w:p w:rsidR="00000000" w:rsidRPr="002D1EA7" w:rsidP="00AA4384">
      <w:pPr>
        <w:pStyle w:val="BodyText"/>
      </w:pPr>
      <w:r w:rsidRPr="002D1EA7">
        <w:t>Assessment must be conducted in a safe environment where evidence gathered demonstrates consistent performance of typical activ</w:t>
      </w:r>
      <w:r w:rsidRPr="002D1EA7">
        <w:t>ities experienced in the workforce learning and development field of work and include access to:</w:t>
      </w:r>
    </w:p>
    <w:p w:rsidR="00000000" w:rsidRPr="002D1EA7" w:rsidP="002D1EA7">
      <w:pPr>
        <w:pStyle w:val="ListBullet"/>
      </w:pPr>
      <w:r w:rsidRPr="002D1EA7">
        <w:t>office equipment and resources</w:t>
      </w:r>
    </w:p>
    <w:p w:rsidR="00000000" w:rsidRPr="002D1EA7" w:rsidP="002D1EA7">
      <w:pPr>
        <w:pStyle w:val="ListBullet"/>
      </w:pPr>
      <w:r w:rsidRPr="002D1EA7">
        <w:t xml:space="preserve">relevant legislation and workplace documents </w:t>
      </w:r>
    </w:p>
    <w:p w:rsidR="00000000" w:rsidRPr="002D1EA7" w:rsidP="002D1EA7">
      <w:pPr>
        <w:pStyle w:val="ListBullet"/>
      </w:pPr>
      <w:r w:rsidRPr="002D1EA7">
        <w:t>case studies and, where available, real situations</w:t>
      </w:r>
    </w:p>
    <w:p w:rsidR="00000000" w:rsidRPr="002D1EA7" w:rsidP="002D1EA7">
      <w:pPr>
        <w:pStyle w:val="ListBullet"/>
      </w:pPr>
      <w:r w:rsidRPr="002D1EA7">
        <w:t>interaction with others.</w:t>
      </w:r>
    </w:p>
    <w:p w:rsidR="00000000" w:rsidRPr="002D1EA7" w:rsidP="002D1EA7">
      <w:pPr>
        <w:pStyle w:val="BodyText"/>
      </w:pPr>
    </w:p>
    <w:p w:rsidR="00000000" w:rsidRPr="002D1EA7" w:rsidP="00AA4384">
      <w:pPr>
        <w:pStyle w:val="BodyText"/>
      </w:pPr>
      <w:r w:rsidRPr="002D1EA7">
        <w:t>Asse</w:t>
      </w:r>
      <w:r w:rsidRPr="002D1EA7">
        <w:t>ssors must satisfy NVR/AQTF assessor requirements.</w:t>
      </w:r>
    </w:p>
    <w:p w:rsidR="00000000" w:rsidRPr="002D1EA7" w:rsidP="002D1EA7">
      <w:pPr>
        <w:pStyle w:val="Heading1"/>
      </w:pPr>
      <w:bookmarkStart w:id="5" w:name="O_707775"/>
      <w:bookmarkEnd w:id="5"/>
      <w:r w:rsidRPr="002D1EA7">
        <w:t>Links</w:t>
      </w:r>
    </w:p>
    <w:p w:rsidR="00000000" w:rsidRPr="002D1EA7" w:rsidP="00AA4384">
      <w:pPr>
        <w:pStyle w:val="BodyText"/>
      </w:pPr>
      <w:r w:rsidRPr="002D1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59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1EA7" w:rsidP="002D1EA7"/>
    <w:sectPr w:rsidSect="002D1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7" w:rsidRPr="00AA4384" w:rsidP="00AA4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84" w:rsidP="002D1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384" w:rsidP="002D1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384" w:rsidP="002D1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EA7" w:rsidRPr="00AA4384" w:rsidP="00AA4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84" w:rsidRPr="002D2AF8" w:rsidP="002D1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BSBLED805 Plan and implement a mentoring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A4384" w:rsidP="002D1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CF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781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2C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EA7"/>
  </w:style>
  <w:style w:type="character" w:customStyle="1" w:styleId="Heading1Char">
    <w:name w:val="Heading 1 Char"/>
    <w:basedOn w:val="DefaultParagraphFont"/>
    <w:link w:val="Heading1"/>
    <w:rsid w:val="002D1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E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EA7"/>
    <w:rPr>
      <w:b/>
      <w:spacing w:val="0"/>
    </w:rPr>
  </w:style>
  <w:style w:type="paragraph" w:styleId="ListBullet2">
    <w:name w:val="List Bullet 2"/>
    <w:basedOn w:val="List2"/>
    <w:rsid w:val="002D1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EA7"/>
    <w:rPr>
      <w:i/>
    </w:rPr>
  </w:style>
  <w:style w:type="paragraph" w:styleId="Caption">
    <w:name w:val="caption"/>
    <w:basedOn w:val="BodyText"/>
    <w:next w:val="Normal"/>
    <w:qFormat/>
    <w:rsid w:val="002D1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EA7"/>
  </w:style>
  <w:style w:type="paragraph" w:styleId="TableofFigures">
    <w:name w:val="table of figures"/>
    <w:basedOn w:val="Normal"/>
    <w:next w:val="Normal"/>
    <w:semiHidden/>
    <w:rsid w:val="002D1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EA7"/>
    <w:rPr>
      <w:rFonts w:ascii="Wingdings" w:hAnsi="Wingdings"/>
    </w:rPr>
  </w:style>
  <w:style w:type="paragraph" w:customStyle="1" w:styleId="TableHeading">
    <w:name w:val="Table Heading"/>
    <w:basedOn w:val="HeadingBase"/>
    <w:rsid w:val="002D1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EA7"/>
    <w:rPr>
      <w:color w:val="0033CC"/>
      <w:u w:val="none"/>
    </w:rPr>
  </w:style>
  <w:style w:type="paragraph" w:customStyle="1" w:styleId="BodyTextRight">
    <w:name w:val="Body Text Right"/>
    <w:basedOn w:val="BodyText"/>
    <w:rsid w:val="002D1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EA7"/>
    <w:rPr>
      <w:sz w:val="32"/>
    </w:rPr>
  </w:style>
  <w:style w:type="paragraph" w:customStyle="1" w:styleId="HeadingProcedure">
    <w:name w:val="Heading Procedure"/>
    <w:basedOn w:val="HeadingBase"/>
    <w:next w:val="Normal"/>
    <w:rsid w:val="002D1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EA7"/>
    <w:pPr>
      <w:spacing w:before="60" w:after="60"/>
    </w:pPr>
  </w:style>
  <w:style w:type="paragraph" w:styleId="ListContinue">
    <w:name w:val="List Continue"/>
    <w:basedOn w:val="List"/>
    <w:rsid w:val="002D1EA7"/>
    <w:pPr>
      <w:ind w:firstLine="0"/>
    </w:pPr>
  </w:style>
  <w:style w:type="paragraph" w:customStyle="1" w:styleId="ListNote">
    <w:name w:val="List Note"/>
    <w:basedOn w:val="List"/>
    <w:rsid w:val="002D1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EA7"/>
    <w:rPr>
      <w:rFonts w:ascii="Courier New" w:hAnsi="Courier New"/>
    </w:rPr>
  </w:style>
  <w:style w:type="paragraph" w:customStyle="1" w:styleId="NoteBullet">
    <w:name w:val="Note Bullet"/>
    <w:basedOn w:val="Note"/>
    <w:rsid w:val="002D1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EA7"/>
    <w:rPr>
      <w:b/>
      <w:smallCaps/>
    </w:rPr>
  </w:style>
  <w:style w:type="paragraph" w:customStyle="1" w:styleId="TableListNumber">
    <w:name w:val="Table List Number"/>
    <w:basedOn w:val="ListNumber"/>
    <w:rsid w:val="002D1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EA7"/>
    <w:pPr>
      <w:numPr>
        <w:numId w:val="9"/>
      </w:numPr>
    </w:pPr>
  </w:style>
  <w:style w:type="paragraph" w:customStyle="1" w:styleId="ListAlpha2">
    <w:name w:val="List Alpha 2"/>
    <w:basedOn w:val="List2"/>
    <w:rsid w:val="002D1EA7"/>
    <w:pPr>
      <w:numPr>
        <w:numId w:val="8"/>
      </w:numPr>
    </w:pPr>
  </w:style>
  <w:style w:type="paragraph" w:styleId="List2">
    <w:name w:val="List 2"/>
    <w:basedOn w:val="BodyText"/>
    <w:rsid w:val="002D1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EA7"/>
    <w:pPr>
      <w:numPr>
        <w:numId w:val="4"/>
      </w:numPr>
    </w:pPr>
  </w:style>
  <w:style w:type="paragraph" w:styleId="ListContinue2">
    <w:name w:val="List Continue 2"/>
    <w:basedOn w:val="List2"/>
    <w:rsid w:val="002D1EA7"/>
    <w:pPr>
      <w:ind w:firstLine="0"/>
    </w:pPr>
  </w:style>
  <w:style w:type="paragraph" w:styleId="ListContinue3">
    <w:name w:val="List Continue 3"/>
    <w:basedOn w:val="List3"/>
    <w:rsid w:val="002D1EA7"/>
    <w:pPr>
      <w:ind w:left="1021" w:firstLine="0"/>
    </w:pPr>
  </w:style>
  <w:style w:type="paragraph" w:styleId="ListContinue4">
    <w:name w:val="List Continue 4"/>
    <w:basedOn w:val="List4"/>
    <w:rsid w:val="002D1EA7"/>
    <w:pPr>
      <w:ind w:firstLine="0"/>
    </w:pPr>
  </w:style>
  <w:style w:type="paragraph" w:styleId="ListContinue5">
    <w:name w:val="List Continue 5"/>
    <w:basedOn w:val="List5"/>
    <w:rsid w:val="002D1EA7"/>
    <w:pPr>
      <w:ind w:firstLine="0"/>
    </w:pPr>
  </w:style>
  <w:style w:type="paragraph" w:styleId="ListNumber3">
    <w:name w:val="List Number 3"/>
    <w:basedOn w:val="List3"/>
    <w:rsid w:val="002D1EA7"/>
    <w:pPr>
      <w:numPr>
        <w:numId w:val="5"/>
      </w:numPr>
    </w:pPr>
  </w:style>
  <w:style w:type="paragraph" w:styleId="ListNumber4">
    <w:name w:val="List Number 4"/>
    <w:basedOn w:val="List4"/>
    <w:rsid w:val="002D1EA7"/>
    <w:pPr>
      <w:numPr>
        <w:numId w:val="6"/>
      </w:numPr>
    </w:pPr>
  </w:style>
  <w:style w:type="paragraph" w:styleId="ListNumber5">
    <w:name w:val="List Number 5"/>
    <w:basedOn w:val="List5"/>
    <w:rsid w:val="002D1EA7"/>
    <w:pPr>
      <w:numPr>
        <w:numId w:val="7"/>
      </w:numPr>
    </w:pPr>
  </w:style>
  <w:style w:type="paragraph" w:styleId="BlockText">
    <w:name w:val="Block Text"/>
    <w:basedOn w:val="Normal"/>
    <w:rsid w:val="002D1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EA7"/>
    <w:rPr>
      <w:sz w:val="16"/>
      <w:vertAlign w:val="superscript"/>
    </w:rPr>
  </w:style>
  <w:style w:type="character" w:customStyle="1" w:styleId="Symbols">
    <w:name w:val="Symbols"/>
    <w:basedOn w:val="DefaultParagraphFont"/>
    <w:rsid w:val="002D1EA7"/>
    <w:rPr>
      <w:rFonts w:ascii="Symbol" w:hAnsi="Symbol"/>
    </w:rPr>
  </w:style>
  <w:style w:type="character" w:customStyle="1" w:styleId="MenuOptions">
    <w:name w:val="Menu Options"/>
    <w:basedOn w:val="DefaultParagraphFont"/>
    <w:rsid w:val="002D1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EA7"/>
    <w:rPr>
      <w:b/>
    </w:rPr>
  </w:style>
  <w:style w:type="character" w:customStyle="1" w:styleId="Underlined">
    <w:name w:val="Underlined"/>
    <w:basedOn w:val="DefaultParagraphFont"/>
    <w:rsid w:val="002D1EA7"/>
    <w:rPr>
      <w:u w:val="single"/>
    </w:rPr>
  </w:style>
  <w:style w:type="paragraph" w:customStyle="1" w:styleId="TableBodyTextRight">
    <w:name w:val="Table Body Text Right"/>
    <w:basedOn w:val="TableBodyText"/>
    <w:rsid w:val="002D1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EA7"/>
    <w:rPr>
      <w:sz w:val="18"/>
    </w:rPr>
  </w:style>
  <w:style w:type="paragraph" w:customStyle="1" w:styleId="BodySmallRight">
    <w:name w:val="Body Small Right"/>
    <w:basedOn w:val="BodyTextRight"/>
    <w:rsid w:val="002D1EA7"/>
    <w:rPr>
      <w:sz w:val="18"/>
      <w:szCs w:val="18"/>
    </w:rPr>
  </w:style>
  <w:style w:type="paragraph" w:customStyle="1" w:styleId="MarginEdition">
    <w:name w:val="Margin Edition"/>
    <w:basedOn w:val="MarginNote"/>
    <w:rsid w:val="002D1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EA7"/>
    <w:rPr>
      <w:sz w:val="2"/>
      <w:szCs w:val="2"/>
    </w:rPr>
  </w:style>
  <w:style w:type="character" w:customStyle="1" w:styleId="Small">
    <w:name w:val="Small"/>
    <w:basedOn w:val="DefaultParagraphFont"/>
    <w:rsid w:val="002D1EA7"/>
    <w:rPr>
      <w:sz w:val="16"/>
    </w:rPr>
  </w:style>
  <w:style w:type="paragraph" w:customStyle="1" w:styleId="WideTable">
    <w:name w:val="Wide Table"/>
    <w:basedOn w:val="Normal"/>
    <w:rsid w:val="002D1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EA7"/>
  </w:style>
  <w:style w:type="paragraph" w:styleId="Quote">
    <w:name w:val="Quote"/>
    <w:basedOn w:val="Heading1"/>
    <w:link w:val="QuoteChar"/>
    <w:qFormat/>
    <w:rsid w:val="002D1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EA7"/>
    <w:pPr>
      <w:pageBreakBefore/>
    </w:pPr>
  </w:style>
  <w:style w:type="paragraph" w:customStyle="1" w:styleId="Border">
    <w:name w:val="Border"/>
    <w:basedOn w:val="Normal"/>
    <w:qFormat/>
    <w:rsid w:val="002D1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EA7"/>
    <w:rPr>
      <w:u w:val="single"/>
    </w:rPr>
  </w:style>
  <w:style w:type="character" w:customStyle="1" w:styleId="BoldandItalics">
    <w:name w:val="Bold and Italics"/>
    <w:qFormat/>
    <w:rsid w:val="002D1EA7"/>
    <w:rPr>
      <w:b/>
      <w:i/>
      <w:u w:val="none"/>
    </w:rPr>
  </w:style>
  <w:style w:type="paragraph" w:styleId="BalloonText">
    <w:name w:val="Balloon Text"/>
    <w:basedOn w:val="Normal"/>
    <w:link w:val="BalloonTextChar"/>
    <w:rsid w:val="002D1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EA7"/>
    <w:pPr>
      <w:spacing w:before="0" w:after="0"/>
    </w:pPr>
  </w:style>
  <w:style w:type="paragraph" w:customStyle="1" w:styleId="BodyTextBold">
    <w:name w:val="Body Text Bold"/>
    <w:basedOn w:val="BodyText"/>
    <w:qFormat/>
    <w:rsid w:val="002D1EA7"/>
    <w:rPr>
      <w:b/>
    </w:rPr>
  </w:style>
  <w:style w:type="character" w:styleId="Hyperlink">
    <w:name w:val="Hyperlink"/>
    <w:basedOn w:val="DefaultParagraphFont"/>
    <w:uiPriority w:val="99"/>
    <w:unhideWhenUsed/>
    <w:rsid w:val="00AA4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2084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BSBLED805 Plan and implement a mentoring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2023-07-01T03:02:00Z</dcterms:created>
  <dcterms:modified xsi:type="dcterms:W3CDTF">2023-07-01T03:02:00Z</dcterms:modified>
</cp:coreProperties>
</file>