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27E" w:rsidP="00C76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BSBLED301 Undertake e-learning</w:t>
      </w:r>
      <w:r>
        <w:fldChar w:fldCharType="end"/>
      </w:r>
    </w:p>
    <w:p w:rsidR="00C7627E" w:rsidP="00C7627E">
      <w:pPr>
        <w:pStyle w:val="Version"/>
        <w:sectPr w:rsidSect="00002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2B5" w:rsidP="000022B5">
      <w:pPr>
        <w:pStyle w:val="SuperHeading"/>
      </w:pPr>
      <w:r w:rsidRPr="000022B5">
        <w:t>Assessment Requirements for BSBLED301 Undertake e-learning</w:t>
      </w:r>
    </w:p>
    <w:p w:rsidR="00000000" w:rsidRPr="000022B5" w:rsidP="000022B5">
      <w:pPr>
        <w:pStyle w:val="Heading1"/>
      </w:pPr>
      <w:bookmarkStart w:id="1" w:name="O_707486"/>
      <w:bookmarkEnd w:id="1"/>
      <w:r w:rsidRPr="00002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B5" w:rsidP="000022B5">
            <w:pPr>
              <w:pStyle w:val="BodyText"/>
            </w:pPr>
            <w:r w:rsidRPr="000022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B5">
            <w:pPr>
              <w:pStyle w:val="BodyText"/>
              <w:rPr>
                <w:lang w:val="en-NZ"/>
              </w:rPr>
            </w:pPr>
            <w:r w:rsidRPr="000022B5">
              <w:rPr>
                <w:rStyle w:val="SpecialBold"/>
              </w:rPr>
              <w:t>Comments</w:t>
            </w:r>
          </w:p>
        </w:tc>
      </w:tr>
      <w:tr w:rsidTr="0000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B5">
            <w:pPr>
              <w:pStyle w:val="BodyText"/>
              <w:rPr>
                <w:lang w:val="en-NZ"/>
              </w:rPr>
            </w:pPr>
            <w:r w:rsidRPr="000022B5">
              <w:t>Release 1</w:t>
            </w:r>
            <w:r w:rsidRPr="000022B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B5" w:rsidP="000022B5">
            <w:pPr>
              <w:pStyle w:val="BodyText"/>
            </w:pPr>
            <w:r w:rsidRPr="000022B5">
              <w:t>This version first released with BSB Business Services Training Package Version 1.0.</w:t>
            </w:r>
          </w:p>
        </w:tc>
      </w:tr>
    </w:tbl>
    <w:p w:rsidR="00000000" w:rsidRPr="000022B5" w:rsidP="000022B5">
      <w:pPr>
        <w:pStyle w:val="BodyText"/>
      </w:pPr>
    </w:p>
    <w:p w:rsidR="00000000" w:rsidRPr="000022B5" w:rsidP="000022B5">
      <w:pPr>
        <w:pStyle w:val="AllowPageBreak"/>
      </w:pPr>
    </w:p>
    <w:p w:rsidR="00000000" w:rsidRPr="000022B5" w:rsidP="000022B5">
      <w:pPr>
        <w:pStyle w:val="Heading1"/>
      </w:pPr>
      <w:bookmarkStart w:id="2" w:name="O_707487"/>
      <w:bookmarkEnd w:id="2"/>
      <w:r w:rsidRPr="000022B5">
        <w:t>Performance Evidence</w:t>
      </w:r>
    </w:p>
    <w:p w:rsidR="00000000" w:rsidRPr="000022B5" w:rsidP="00C7627E">
      <w:pPr>
        <w:pStyle w:val="BodyText"/>
      </w:pPr>
      <w:r w:rsidRPr="000022B5">
        <w:t>Evidence of the ability to:</w:t>
      </w:r>
    </w:p>
    <w:p w:rsidR="00000000" w:rsidRPr="000022B5" w:rsidP="000022B5">
      <w:pPr>
        <w:pStyle w:val="ListBullet"/>
      </w:pPr>
      <w:r w:rsidRPr="000022B5">
        <w:t>identify and prioritise personal lea</w:t>
      </w:r>
      <w:r w:rsidRPr="000022B5">
        <w:t>rning needs by determining skill gaps through self-assessment</w:t>
      </w:r>
    </w:p>
    <w:p w:rsidR="00000000" w:rsidRPr="000022B5" w:rsidP="000022B5">
      <w:pPr>
        <w:pStyle w:val="ListBullet"/>
      </w:pPr>
      <w:r w:rsidRPr="000022B5">
        <w:t>conform to organisational requirements when:</w:t>
      </w:r>
    </w:p>
    <w:p w:rsidR="00000000" w:rsidRPr="000022B5" w:rsidP="000022B5">
      <w:pPr>
        <w:pStyle w:val="ListBullet2"/>
      </w:pPr>
      <w:r w:rsidRPr="000022B5">
        <w:t>determining outcomes of e-learning</w:t>
      </w:r>
    </w:p>
    <w:p w:rsidR="00000000" w:rsidRPr="000022B5" w:rsidP="000022B5">
      <w:pPr>
        <w:pStyle w:val="ListBullet2"/>
      </w:pPr>
      <w:r w:rsidRPr="000022B5">
        <w:t xml:space="preserve">determining suitability of e-learning </w:t>
      </w:r>
    </w:p>
    <w:p w:rsidR="00000000" w:rsidRPr="000022B5" w:rsidP="000022B5">
      <w:pPr>
        <w:pStyle w:val="ListBullet2"/>
      </w:pPr>
      <w:r w:rsidRPr="000022B5">
        <w:t>developing e-learning plan</w:t>
      </w:r>
    </w:p>
    <w:p w:rsidR="00000000" w:rsidRPr="000022B5" w:rsidP="000022B5">
      <w:pPr>
        <w:pStyle w:val="ListBullet2"/>
      </w:pPr>
      <w:r w:rsidRPr="000022B5">
        <w:t>integrating work and learning</w:t>
      </w:r>
    </w:p>
    <w:p w:rsidR="00000000" w:rsidRPr="000022B5" w:rsidP="000022B5">
      <w:pPr>
        <w:pStyle w:val="ListBullet2"/>
      </w:pPr>
      <w:r w:rsidRPr="000022B5">
        <w:t>evaluating and reviewing e-learning experience and outcomes</w:t>
      </w:r>
    </w:p>
    <w:p w:rsidR="00000000" w:rsidRPr="000022B5" w:rsidP="000022B5">
      <w:pPr>
        <w:pStyle w:val="ListBullet"/>
      </w:pPr>
      <w:r w:rsidRPr="000022B5">
        <w:t>collaboratively examine and identify suitable e-learning/blended learning opportunities</w:t>
      </w:r>
    </w:p>
    <w:p w:rsidR="00000000" w:rsidRPr="000022B5" w:rsidP="000022B5">
      <w:pPr>
        <w:pStyle w:val="ListBullet"/>
      </w:pPr>
      <w:r w:rsidRPr="000022B5">
        <w:t>manage contingencies and adhere to timeframes.</w:t>
      </w:r>
    </w:p>
    <w:p w:rsidR="00000000" w:rsidRPr="000022B5" w:rsidP="000022B5">
      <w:pPr>
        <w:pStyle w:val="BodyText"/>
      </w:pPr>
    </w:p>
    <w:p w:rsidR="00000000" w:rsidRPr="000022B5" w:rsidP="00C7627E">
      <w:pPr>
        <w:pStyle w:val="BodyText"/>
      </w:pPr>
      <w:r w:rsidRPr="000022B5">
        <w:t>Note: If a specific volume or frequency is not stated, then</w:t>
      </w:r>
      <w:r w:rsidRPr="000022B5">
        <w:t xml:space="preserve"> evidence must be provided at least once.</w:t>
      </w:r>
    </w:p>
    <w:p w:rsidR="00000000" w:rsidRPr="000022B5" w:rsidP="000022B5">
      <w:pPr>
        <w:pStyle w:val="Heading1"/>
      </w:pPr>
      <w:bookmarkStart w:id="3" w:name="O_707488"/>
      <w:bookmarkEnd w:id="3"/>
      <w:r w:rsidRPr="000022B5">
        <w:t>Knowledge Evidence</w:t>
      </w:r>
    </w:p>
    <w:p w:rsidR="00000000" w:rsidRPr="000022B5" w:rsidP="00C7627E">
      <w:pPr>
        <w:pStyle w:val="BodyText"/>
      </w:pPr>
      <w:r w:rsidRPr="000022B5">
        <w:t xml:space="preserve">To complete the unit requirements safely and effectively, the individual must: </w:t>
      </w:r>
    </w:p>
    <w:p w:rsidR="00000000" w:rsidRPr="000022B5" w:rsidP="000022B5">
      <w:pPr>
        <w:pStyle w:val="ListBullet"/>
      </w:pPr>
      <w:r w:rsidRPr="000022B5">
        <w:t>explain the differences between blended learning and e-learning</w:t>
      </w:r>
    </w:p>
    <w:p w:rsidR="00000000" w:rsidRPr="000022B5" w:rsidP="000022B5">
      <w:pPr>
        <w:pStyle w:val="ListBullet"/>
      </w:pPr>
      <w:r w:rsidRPr="000022B5">
        <w:t>outline relevant e-learning progr</w:t>
      </w:r>
      <w:r w:rsidRPr="000022B5">
        <w:t>ams or methodologies</w:t>
      </w:r>
    </w:p>
    <w:p w:rsidR="00000000" w:rsidRPr="000022B5" w:rsidP="000022B5">
      <w:pPr>
        <w:pStyle w:val="ListBullet"/>
      </w:pPr>
      <w:r w:rsidRPr="000022B5">
        <w:t>outline factors that could affect an individual</w:t>
      </w:r>
      <w:r>
        <w:t>’</w:t>
      </w:r>
      <w:r w:rsidRPr="000022B5">
        <w:t>s capacity to be successful with e-learning</w:t>
      </w:r>
    </w:p>
    <w:p w:rsidR="00000000" w:rsidRPr="000022B5" w:rsidP="000022B5">
      <w:pPr>
        <w:pStyle w:val="ListBullet"/>
      </w:pPr>
      <w:r w:rsidRPr="000022B5">
        <w:t>explain the support requirements when implementing e-learning</w:t>
      </w:r>
    </w:p>
    <w:p w:rsidR="00000000" w:rsidRPr="000022B5" w:rsidP="000022B5">
      <w:pPr>
        <w:pStyle w:val="ListBullet"/>
      </w:pPr>
      <w:r w:rsidRPr="000022B5">
        <w:t>outline organisational learning and development requirements</w:t>
      </w:r>
    </w:p>
    <w:p w:rsidR="00000000" w:rsidRPr="000022B5" w:rsidP="000022B5">
      <w:pPr>
        <w:pStyle w:val="ListBullet"/>
      </w:pPr>
      <w:r w:rsidRPr="000022B5">
        <w:t xml:space="preserve">describe how to assess personal competency. </w:t>
      </w:r>
    </w:p>
    <w:p w:rsidR="00000000" w:rsidRPr="000022B5" w:rsidP="000022B5">
      <w:pPr>
        <w:pStyle w:val="AllowPageBreak"/>
      </w:pPr>
    </w:p>
    <w:p w:rsidR="00000000" w:rsidRPr="000022B5" w:rsidP="000022B5">
      <w:pPr>
        <w:pStyle w:val="Heading1"/>
      </w:pPr>
      <w:bookmarkStart w:id="4" w:name="O_707489"/>
      <w:bookmarkEnd w:id="4"/>
      <w:r w:rsidRPr="000022B5">
        <w:t>Assessment Conditions</w:t>
      </w:r>
    </w:p>
    <w:p w:rsidR="00000000" w:rsidRPr="000022B5" w:rsidP="00C7627E">
      <w:pPr>
        <w:pStyle w:val="BodyText"/>
      </w:pPr>
      <w:r w:rsidRPr="000022B5">
        <w:t>Assessment must be conducted in a safe environment where evidence gathered demonstrates consistent performance of typical activities experienced in the workforce learning a</w:t>
      </w:r>
      <w:r w:rsidRPr="000022B5">
        <w:t>nd development field of work and include access to:</w:t>
      </w:r>
    </w:p>
    <w:p w:rsidR="00000000" w:rsidRPr="000022B5" w:rsidP="000022B5">
      <w:pPr>
        <w:pStyle w:val="ListBullet"/>
      </w:pPr>
      <w:r w:rsidRPr="000022B5">
        <w:t>business technology with software suitable for online learning tasks</w:t>
      </w:r>
    </w:p>
    <w:p w:rsidR="00000000" w:rsidRPr="000022B5" w:rsidP="000022B5">
      <w:pPr>
        <w:pStyle w:val="ListBullet"/>
      </w:pPr>
      <w:r w:rsidRPr="000022B5">
        <w:t>organisational policies and procedures</w:t>
      </w:r>
    </w:p>
    <w:p w:rsidR="00000000" w:rsidRPr="000022B5" w:rsidP="000022B5">
      <w:pPr>
        <w:pStyle w:val="ListBullet"/>
      </w:pPr>
      <w:r w:rsidRPr="000022B5">
        <w:t xml:space="preserve">workplace documents and </w:t>
      </w:r>
    </w:p>
    <w:p w:rsidR="00000000" w:rsidRPr="000022B5" w:rsidP="000022B5">
      <w:pPr>
        <w:pStyle w:val="ListBullet"/>
      </w:pPr>
      <w:r w:rsidRPr="000022B5">
        <w:t>case studies and, where available, real situations</w:t>
      </w:r>
    </w:p>
    <w:p w:rsidR="00000000" w:rsidRPr="000022B5" w:rsidP="000022B5">
      <w:pPr>
        <w:pStyle w:val="ListBullet"/>
      </w:pPr>
      <w:r w:rsidRPr="000022B5">
        <w:t>interaction with ot</w:t>
      </w:r>
      <w:r w:rsidRPr="000022B5">
        <w:t>hers.</w:t>
      </w:r>
    </w:p>
    <w:p w:rsidR="00000000" w:rsidRPr="000022B5" w:rsidP="000022B5">
      <w:pPr>
        <w:pStyle w:val="BodyText"/>
      </w:pPr>
    </w:p>
    <w:p w:rsidR="00000000" w:rsidRPr="000022B5" w:rsidP="00C7627E">
      <w:pPr>
        <w:pStyle w:val="BodyText"/>
      </w:pPr>
      <w:r w:rsidRPr="000022B5">
        <w:t>Assessors must satisfy NVR/AQTF assessor requirements.</w:t>
      </w:r>
    </w:p>
    <w:p w:rsidR="00000000" w:rsidRPr="000022B5" w:rsidP="000022B5">
      <w:pPr>
        <w:pStyle w:val="Heading1"/>
      </w:pPr>
      <w:bookmarkStart w:id="5" w:name="O_707492"/>
      <w:bookmarkEnd w:id="5"/>
      <w:r w:rsidRPr="000022B5">
        <w:t>Links</w:t>
      </w:r>
    </w:p>
    <w:p w:rsidR="00000000" w:rsidRPr="000022B5" w:rsidP="00C7627E">
      <w:pPr>
        <w:pStyle w:val="BodyText"/>
      </w:pPr>
      <w:r w:rsidRPr="00002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37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22B5" w:rsidP="000022B5"/>
    <w:sectPr w:rsidSect="000022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B5" w:rsidRPr="00C7627E" w:rsidP="00C76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7E" w:rsidP="00002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27E" w:rsidP="00002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627E" w:rsidP="00002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2B5" w:rsidRPr="00C7627E" w:rsidP="00C76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7E" w:rsidRPr="002D2AF8" w:rsidP="00002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BSBLED301 Undertake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7627E" w:rsidP="00002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AE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A6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747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2B5"/>
  </w:style>
  <w:style w:type="character" w:customStyle="1" w:styleId="Heading1Char">
    <w:name w:val="Heading 1 Char"/>
    <w:basedOn w:val="DefaultParagraphFont"/>
    <w:link w:val="Heading1"/>
    <w:rsid w:val="00002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2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2B5"/>
    <w:rPr>
      <w:b/>
      <w:spacing w:val="0"/>
    </w:rPr>
  </w:style>
  <w:style w:type="paragraph" w:styleId="ListBullet2">
    <w:name w:val="List Bullet 2"/>
    <w:basedOn w:val="List2"/>
    <w:rsid w:val="000022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2B5"/>
    <w:rPr>
      <w:i/>
    </w:rPr>
  </w:style>
  <w:style w:type="paragraph" w:styleId="Caption">
    <w:name w:val="caption"/>
    <w:basedOn w:val="BodyText"/>
    <w:next w:val="Normal"/>
    <w:qFormat/>
    <w:rsid w:val="00002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2B5"/>
  </w:style>
  <w:style w:type="paragraph" w:styleId="TableofFigures">
    <w:name w:val="table of figures"/>
    <w:basedOn w:val="Normal"/>
    <w:next w:val="Normal"/>
    <w:semiHidden/>
    <w:rsid w:val="00002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2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2B5"/>
    <w:rPr>
      <w:rFonts w:ascii="Wingdings" w:hAnsi="Wingdings"/>
    </w:rPr>
  </w:style>
  <w:style w:type="paragraph" w:customStyle="1" w:styleId="TableHeading">
    <w:name w:val="Table Heading"/>
    <w:basedOn w:val="HeadingBase"/>
    <w:rsid w:val="00002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2B5"/>
    <w:rPr>
      <w:color w:val="0033CC"/>
      <w:u w:val="none"/>
    </w:rPr>
  </w:style>
  <w:style w:type="paragraph" w:customStyle="1" w:styleId="BodyTextRight">
    <w:name w:val="Body Text Right"/>
    <w:basedOn w:val="BodyText"/>
    <w:rsid w:val="00002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2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2B5"/>
    <w:rPr>
      <w:sz w:val="32"/>
    </w:rPr>
  </w:style>
  <w:style w:type="paragraph" w:customStyle="1" w:styleId="HeadingProcedure">
    <w:name w:val="Heading Procedure"/>
    <w:basedOn w:val="HeadingBase"/>
    <w:next w:val="Normal"/>
    <w:rsid w:val="00002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2B5"/>
    <w:pPr>
      <w:spacing w:before="60" w:after="60"/>
    </w:pPr>
  </w:style>
  <w:style w:type="paragraph" w:styleId="ListContinue">
    <w:name w:val="List Continue"/>
    <w:basedOn w:val="List"/>
    <w:rsid w:val="000022B5"/>
    <w:pPr>
      <w:ind w:firstLine="0"/>
    </w:pPr>
  </w:style>
  <w:style w:type="paragraph" w:customStyle="1" w:styleId="ListNote">
    <w:name w:val="List Note"/>
    <w:basedOn w:val="List"/>
    <w:rsid w:val="00002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2B5"/>
    <w:rPr>
      <w:rFonts w:ascii="Courier New" w:hAnsi="Courier New"/>
    </w:rPr>
  </w:style>
  <w:style w:type="paragraph" w:customStyle="1" w:styleId="NoteBullet">
    <w:name w:val="Note Bullet"/>
    <w:basedOn w:val="Note"/>
    <w:rsid w:val="00002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2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2B5"/>
    <w:rPr>
      <w:b/>
      <w:smallCaps/>
    </w:rPr>
  </w:style>
  <w:style w:type="paragraph" w:customStyle="1" w:styleId="TableListNumber">
    <w:name w:val="Table List Number"/>
    <w:basedOn w:val="ListNumber"/>
    <w:rsid w:val="00002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2B5"/>
    <w:pPr>
      <w:numPr>
        <w:numId w:val="9"/>
      </w:numPr>
    </w:pPr>
  </w:style>
  <w:style w:type="paragraph" w:customStyle="1" w:styleId="ListAlpha2">
    <w:name w:val="List Alpha 2"/>
    <w:basedOn w:val="List2"/>
    <w:rsid w:val="000022B5"/>
    <w:pPr>
      <w:numPr>
        <w:numId w:val="8"/>
      </w:numPr>
    </w:pPr>
  </w:style>
  <w:style w:type="paragraph" w:styleId="List2">
    <w:name w:val="List 2"/>
    <w:basedOn w:val="BodyText"/>
    <w:rsid w:val="00002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2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2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2B5"/>
    <w:pPr>
      <w:numPr>
        <w:numId w:val="4"/>
      </w:numPr>
    </w:pPr>
  </w:style>
  <w:style w:type="paragraph" w:styleId="ListContinue2">
    <w:name w:val="List Continue 2"/>
    <w:basedOn w:val="List2"/>
    <w:rsid w:val="000022B5"/>
    <w:pPr>
      <w:ind w:firstLine="0"/>
    </w:pPr>
  </w:style>
  <w:style w:type="paragraph" w:styleId="ListContinue3">
    <w:name w:val="List Continue 3"/>
    <w:basedOn w:val="List3"/>
    <w:rsid w:val="000022B5"/>
    <w:pPr>
      <w:ind w:left="1021" w:firstLine="0"/>
    </w:pPr>
  </w:style>
  <w:style w:type="paragraph" w:styleId="ListContinue4">
    <w:name w:val="List Continue 4"/>
    <w:basedOn w:val="List4"/>
    <w:rsid w:val="000022B5"/>
    <w:pPr>
      <w:ind w:firstLine="0"/>
    </w:pPr>
  </w:style>
  <w:style w:type="paragraph" w:styleId="ListContinue5">
    <w:name w:val="List Continue 5"/>
    <w:basedOn w:val="List5"/>
    <w:rsid w:val="000022B5"/>
    <w:pPr>
      <w:ind w:firstLine="0"/>
    </w:pPr>
  </w:style>
  <w:style w:type="paragraph" w:styleId="ListNumber3">
    <w:name w:val="List Number 3"/>
    <w:basedOn w:val="List3"/>
    <w:rsid w:val="000022B5"/>
    <w:pPr>
      <w:numPr>
        <w:numId w:val="5"/>
      </w:numPr>
    </w:pPr>
  </w:style>
  <w:style w:type="paragraph" w:styleId="ListNumber4">
    <w:name w:val="List Number 4"/>
    <w:basedOn w:val="List4"/>
    <w:rsid w:val="000022B5"/>
    <w:pPr>
      <w:numPr>
        <w:numId w:val="6"/>
      </w:numPr>
    </w:pPr>
  </w:style>
  <w:style w:type="paragraph" w:styleId="ListNumber5">
    <w:name w:val="List Number 5"/>
    <w:basedOn w:val="List5"/>
    <w:rsid w:val="000022B5"/>
    <w:pPr>
      <w:numPr>
        <w:numId w:val="7"/>
      </w:numPr>
    </w:pPr>
  </w:style>
  <w:style w:type="paragraph" w:styleId="BlockText">
    <w:name w:val="Block Text"/>
    <w:basedOn w:val="Normal"/>
    <w:rsid w:val="00002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2B5"/>
    <w:rPr>
      <w:sz w:val="16"/>
      <w:vertAlign w:val="superscript"/>
    </w:rPr>
  </w:style>
  <w:style w:type="character" w:customStyle="1" w:styleId="Symbols">
    <w:name w:val="Symbols"/>
    <w:basedOn w:val="DefaultParagraphFont"/>
    <w:rsid w:val="000022B5"/>
    <w:rPr>
      <w:rFonts w:ascii="Symbol" w:hAnsi="Symbol"/>
    </w:rPr>
  </w:style>
  <w:style w:type="character" w:customStyle="1" w:styleId="MenuOptions">
    <w:name w:val="Menu Options"/>
    <w:basedOn w:val="DefaultParagraphFont"/>
    <w:rsid w:val="00002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2B5"/>
    <w:rPr>
      <w:b/>
    </w:rPr>
  </w:style>
  <w:style w:type="character" w:customStyle="1" w:styleId="Underlined">
    <w:name w:val="Underlined"/>
    <w:basedOn w:val="DefaultParagraphFont"/>
    <w:rsid w:val="000022B5"/>
    <w:rPr>
      <w:u w:val="single"/>
    </w:rPr>
  </w:style>
  <w:style w:type="paragraph" w:customStyle="1" w:styleId="TableBodyTextRight">
    <w:name w:val="Table Body Text Right"/>
    <w:basedOn w:val="TableBodyText"/>
    <w:rsid w:val="00002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2B5"/>
    <w:rPr>
      <w:sz w:val="18"/>
    </w:rPr>
  </w:style>
  <w:style w:type="paragraph" w:customStyle="1" w:styleId="BodySmallRight">
    <w:name w:val="Body Small Right"/>
    <w:basedOn w:val="BodyTextRight"/>
    <w:rsid w:val="000022B5"/>
    <w:rPr>
      <w:sz w:val="18"/>
      <w:szCs w:val="18"/>
    </w:rPr>
  </w:style>
  <w:style w:type="paragraph" w:customStyle="1" w:styleId="MarginEdition">
    <w:name w:val="Margin Edition"/>
    <w:basedOn w:val="MarginNote"/>
    <w:rsid w:val="00002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2B5"/>
    <w:rPr>
      <w:sz w:val="2"/>
      <w:szCs w:val="2"/>
    </w:rPr>
  </w:style>
  <w:style w:type="character" w:customStyle="1" w:styleId="Small">
    <w:name w:val="Small"/>
    <w:basedOn w:val="DefaultParagraphFont"/>
    <w:rsid w:val="000022B5"/>
    <w:rPr>
      <w:sz w:val="16"/>
    </w:rPr>
  </w:style>
  <w:style w:type="paragraph" w:customStyle="1" w:styleId="WideTable">
    <w:name w:val="Wide Table"/>
    <w:basedOn w:val="Normal"/>
    <w:rsid w:val="00002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2B5"/>
  </w:style>
  <w:style w:type="paragraph" w:styleId="Quote">
    <w:name w:val="Quote"/>
    <w:basedOn w:val="Heading1"/>
    <w:link w:val="QuoteChar"/>
    <w:qFormat/>
    <w:rsid w:val="00002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2B5"/>
    <w:pPr>
      <w:pageBreakBefore/>
    </w:pPr>
  </w:style>
  <w:style w:type="paragraph" w:customStyle="1" w:styleId="Border">
    <w:name w:val="Border"/>
    <w:basedOn w:val="Normal"/>
    <w:qFormat/>
    <w:rsid w:val="00002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2B5"/>
    <w:rPr>
      <w:u w:val="single"/>
    </w:rPr>
  </w:style>
  <w:style w:type="character" w:customStyle="1" w:styleId="BoldandItalics">
    <w:name w:val="Bold and Italics"/>
    <w:qFormat/>
    <w:rsid w:val="000022B5"/>
    <w:rPr>
      <w:b/>
      <w:i/>
      <w:u w:val="none"/>
    </w:rPr>
  </w:style>
  <w:style w:type="paragraph" w:styleId="BalloonText">
    <w:name w:val="Balloon Text"/>
    <w:basedOn w:val="Normal"/>
    <w:link w:val="BalloonTextChar"/>
    <w:rsid w:val="00002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2B5"/>
    <w:pPr>
      <w:spacing w:before="0" w:after="0"/>
    </w:pPr>
  </w:style>
  <w:style w:type="paragraph" w:customStyle="1" w:styleId="BodyTextBold">
    <w:name w:val="Body Text Bold"/>
    <w:basedOn w:val="BodyText"/>
    <w:qFormat/>
    <w:rsid w:val="000022B5"/>
    <w:rPr>
      <w:b/>
    </w:rPr>
  </w:style>
  <w:style w:type="character" w:styleId="Hyperlink">
    <w:name w:val="Hyperlink"/>
    <w:basedOn w:val="DefaultParagraphFont"/>
    <w:uiPriority w:val="99"/>
    <w:unhideWhenUsed/>
    <w:rsid w:val="00C76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1935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BSBLED301 Undertake e-learning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2020-07-07T08:57:00Z</dcterms:created>
  <dcterms:modified xsi:type="dcterms:W3CDTF">2020-07-07T08:57:00Z</dcterms:modified>
</cp:coreProperties>
</file>