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756" w:rsidP="00465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BSBLED101 Plan skills development</w:t>
      </w:r>
      <w:r>
        <w:fldChar w:fldCharType="end"/>
      </w:r>
    </w:p>
    <w:p w:rsidR="00465756" w:rsidP="00465756">
      <w:pPr>
        <w:pStyle w:val="Version"/>
        <w:sectPr w:rsidSect="009D4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611" w:rsidP="009D4611">
      <w:pPr>
        <w:pStyle w:val="SuperHeading"/>
      </w:pPr>
      <w:r w:rsidRPr="009D4611">
        <w:t>BSBLED101 Plan skills development</w:t>
      </w:r>
    </w:p>
    <w:p w:rsidR="00000000" w:rsidRPr="009D4611" w:rsidP="009D4611">
      <w:pPr>
        <w:pStyle w:val="Heading1"/>
      </w:pPr>
      <w:bookmarkStart w:id="1" w:name="O_707457"/>
      <w:bookmarkEnd w:id="1"/>
      <w:r w:rsidRPr="009D46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rPr>
                <w:rStyle w:val="SpecialBold"/>
              </w:rPr>
              <w:t>Comments</w:t>
            </w:r>
          </w:p>
        </w:tc>
      </w:tr>
      <w:tr w:rsidTr="009D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Release 1</w:t>
            </w:r>
            <w:r w:rsidRPr="009D4611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>This version first released with BSB Business Services Training Package Version 1.0.</w:t>
            </w:r>
          </w:p>
        </w:tc>
      </w:tr>
    </w:tbl>
    <w:p w:rsidR="00000000" w:rsidRPr="009D4611" w:rsidP="009D4611">
      <w:pPr>
        <w:pStyle w:val="BodyText"/>
      </w:pPr>
    </w:p>
    <w:p w:rsidR="00000000" w:rsidRPr="009D4611" w:rsidP="009D4611">
      <w:pPr>
        <w:pStyle w:val="AllowPageBreak"/>
      </w:pPr>
    </w:p>
    <w:p w:rsidR="00000000" w:rsidRPr="009D4611" w:rsidP="009D4611">
      <w:pPr>
        <w:pStyle w:val="Heading1"/>
      </w:pPr>
      <w:bookmarkStart w:id="2" w:name="O_707458"/>
      <w:bookmarkEnd w:id="2"/>
      <w:r w:rsidRPr="009D4611">
        <w:t>Application</w:t>
      </w:r>
    </w:p>
    <w:p w:rsidR="00000000" w:rsidRPr="009D4611" w:rsidP="00465756">
      <w:pPr>
        <w:pStyle w:val="BodyText"/>
      </w:pPr>
      <w:r w:rsidRPr="009D4611">
        <w:t>This unit describes the skills and knowledge required to identify and document current ski</w:t>
      </w:r>
      <w:r w:rsidRPr="009D4611">
        <w:t>lls and plan future skills development under the guidance of an appropriate adviser.</w:t>
      </w:r>
    </w:p>
    <w:p w:rsidR="00000000" w:rsidRPr="009D4611" w:rsidP="00465756">
      <w:pPr>
        <w:pStyle w:val="BodyText"/>
      </w:pPr>
      <w:r w:rsidRPr="009D4611">
        <w:t>It applies to individuals developing basic skills and knowledge of career planning and skills development in preparation for working in a broad range of settings.</w:t>
      </w:r>
    </w:p>
    <w:p w:rsidR="00000000" w:rsidRPr="009D4611" w:rsidP="00465756">
      <w:pPr>
        <w:pStyle w:val="BodyText"/>
      </w:pPr>
      <w:r w:rsidRPr="009D4611">
        <w:t>No lic</w:t>
      </w:r>
      <w:r w:rsidRPr="009D4611">
        <w:t>ensing, legislative or certification requirements apply to this unit at the time of publication.</w:t>
      </w:r>
    </w:p>
    <w:p w:rsidR="00000000" w:rsidRPr="009D4611" w:rsidP="009D4611">
      <w:pPr>
        <w:pStyle w:val="Heading1"/>
      </w:pPr>
      <w:bookmarkStart w:id="3" w:name="O_707461"/>
      <w:bookmarkEnd w:id="3"/>
      <w:r w:rsidRPr="009D4611">
        <w:t>Unit Sector</w:t>
      </w:r>
    </w:p>
    <w:p w:rsidR="00000000" w:rsidRPr="009D4611" w:rsidP="00465756">
      <w:pPr>
        <w:pStyle w:val="BodyText"/>
      </w:pPr>
      <w:r w:rsidRPr="009D4611">
        <w:t>Workforce Development – Learning and Development</w:t>
      </w:r>
    </w:p>
    <w:p w:rsidR="00000000" w:rsidRPr="009D4611" w:rsidP="009D4611">
      <w:pPr>
        <w:pStyle w:val="Heading1"/>
      </w:pPr>
      <w:bookmarkStart w:id="4" w:name="O_707462"/>
      <w:bookmarkEnd w:id="4"/>
      <w:r w:rsidRPr="009D461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46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rPr>
                <w:rStyle w:val="SpecialBold"/>
              </w:rPr>
              <w:t>PERFORMANCE CRITERIA</w:t>
            </w:r>
          </w:p>
        </w:tc>
      </w:tr>
      <w:tr w:rsidTr="009D46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46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1. Seek advice on future career directions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 xml:space="preserve">1.1 Identify possible career directions in industry or organisation  </w:t>
            </w:r>
          </w:p>
          <w:p w:rsidR="00000000" w:rsidRPr="009D4611" w:rsidP="009D4611">
            <w:pPr>
              <w:pStyle w:val="BodyText"/>
            </w:pPr>
            <w:r w:rsidRPr="009D4611">
              <w:t xml:space="preserve">1.2 </w:t>
            </w:r>
            <w:r w:rsidRPr="009D4611">
              <w:t xml:space="preserve">Identify and prioritise personal work goals  </w:t>
            </w:r>
          </w:p>
          <w:p w:rsidR="00000000" w:rsidRPr="009D4611" w:rsidP="009D4611">
            <w:pPr>
              <w:pStyle w:val="BodyText"/>
            </w:pPr>
            <w:r w:rsidRPr="009D4611">
              <w:t xml:space="preserve">1.3 Discuss future work/career directions with appropriate people and identify additional skill requirements  </w:t>
            </w:r>
          </w:p>
          <w:p w:rsidR="00000000" w:rsidRPr="009D4611" w:rsidP="009D4611">
            <w:pPr>
              <w:pStyle w:val="BodyText"/>
            </w:pPr>
            <w:r w:rsidRPr="009D4611">
              <w:t xml:space="preserve">1.4 Take into account personal values and attitudes regarding work and business in planning future </w:t>
            </w:r>
            <w:r w:rsidRPr="009D4611">
              <w:t xml:space="preserve">work/career directions  </w:t>
            </w:r>
          </w:p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1.5 Identify additional skills required, and determine appropriate method/s to acquire these skills</w:t>
            </w:r>
          </w:p>
        </w:tc>
      </w:tr>
      <w:tr w:rsidTr="009D46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2. Conduct self-assessment of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 xml:space="preserve">2.1 Identify work, life and study experiences relating to business  </w:t>
            </w:r>
          </w:p>
          <w:p w:rsidR="00000000" w:rsidRPr="009D4611" w:rsidP="009D4611">
            <w:pPr>
              <w:pStyle w:val="BodyText"/>
            </w:pPr>
            <w:r w:rsidRPr="009D4611">
              <w:t xml:space="preserve">2.2 Assess current skills, knowledge and attitudes against a checklist of relevant competencies  </w:t>
            </w:r>
          </w:p>
          <w:p w:rsidR="00000000" w:rsidRPr="009D4611" w:rsidP="009D4611">
            <w:pPr>
              <w:pStyle w:val="BodyText"/>
            </w:pPr>
            <w:r w:rsidRPr="009D4611">
              <w:t>2.3 Discuss results of self</w:t>
            </w:r>
            <w:r w:rsidRPr="009D4611">
              <w:noBreakHyphen/>
              <w:t xml:space="preserve">assessment with trainer or assessor  </w:t>
            </w:r>
          </w:p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 xml:space="preserve">2.4 Identify further skills development needs </w:t>
            </w:r>
          </w:p>
        </w:tc>
      </w:tr>
      <w:tr w:rsidTr="009D46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3. Prepare portfolio of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>3.1 Identif</w:t>
            </w:r>
            <w:r w:rsidRPr="009D4611">
              <w:t xml:space="preserve">y and discuss types of evidence required </w:t>
            </w:r>
          </w:p>
          <w:p w:rsidR="00000000" w:rsidRPr="009D4611" w:rsidP="009D4611">
            <w:pPr>
              <w:pStyle w:val="BodyText"/>
            </w:pPr>
            <w:r w:rsidRPr="009D4611">
              <w:t xml:space="preserve">3.2 Develop a clear understanding of purpose of evidence </w:t>
            </w:r>
          </w:p>
          <w:p w:rsidR="00000000" w:rsidRPr="009D4611" w:rsidP="009D4611">
            <w:pPr>
              <w:pStyle w:val="BodyText"/>
            </w:pPr>
            <w:r w:rsidRPr="009D4611">
              <w:t xml:space="preserve">3.3 Collect examples of evidence for portfolio  </w:t>
            </w:r>
          </w:p>
          <w:p w:rsidR="00000000" w:rsidRPr="009D4611" w:rsidP="009D4611">
            <w:pPr>
              <w:pStyle w:val="BodyText"/>
            </w:pPr>
            <w:r w:rsidRPr="009D4611">
              <w:t>3.4 Complete application for recognition of current competency and/or personal resume with assistance of as</w:t>
            </w:r>
            <w:r w:rsidRPr="009D4611">
              <w:t xml:space="preserve">sessor </w:t>
            </w:r>
          </w:p>
        </w:tc>
      </w:tr>
    </w:tbl>
    <w:p w:rsidR="00000000" w:rsidRPr="009D4611" w:rsidP="009D4611">
      <w:pPr>
        <w:pStyle w:val="BodyText"/>
      </w:pPr>
    </w:p>
    <w:p w:rsidR="00000000" w:rsidRPr="009D4611" w:rsidP="009D4611">
      <w:pPr>
        <w:pStyle w:val="AllowPageBreak"/>
      </w:pPr>
    </w:p>
    <w:p w:rsidR="00000000" w:rsidRPr="009D4611" w:rsidP="009D4611">
      <w:pPr>
        <w:pStyle w:val="Heading1"/>
      </w:pPr>
      <w:bookmarkStart w:id="5" w:name="O_707463"/>
      <w:bookmarkEnd w:id="5"/>
      <w:r w:rsidRPr="009D4611">
        <w:t>Foundation Skills</w:t>
      </w:r>
    </w:p>
    <w:p w:rsidR="00000000" w:rsidRPr="00465756" w:rsidP="00465756">
      <w:pPr>
        <w:pStyle w:val="BodyText"/>
        <w:rPr>
          <w:i/>
        </w:rPr>
      </w:pPr>
      <w:r w:rsidRPr="004657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Performance</w:t>
            </w:r>
          </w:p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rPr>
                <w:rStyle w:val="SpecialBold"/>
              </w:rPr>
              <w:t>Description</w:t>
            </w:r>
          </w:p>
        </w:tc>
      </w:tr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1.3, 2.4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ListBullet"/>
              <w:rPr>
                <w:lang w:val="en-NZ"/>
              </w:rPr>
            </w:pPr>
            <w:r w:rsidRPr="009D4611">
              <w:t>Reflects on knowledge and experience required to broaden future skills development</w:t>
            </w:r>
          </w:p>
        </w:tc>
      </w:tr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1.1, 1.2, 1.5, 2.2, 2.4,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ListBullet"/>
              <w:rPr>
                <w:lang w:val="en-NZ"/>
              </w:rPr>
            </w:pPr>
            <w:r w:rsidRPr="009D4611">
              <w:t>Recognises and interprets textual information to determine requirements</w:t>
            </w:r>
          </w:p>
        </w:tc>
      </w:tr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1.2, 1.4, 1.5, 2.1, 2.2, 2.4, 3.1, 3.3,</w:t>
            </w:r>
            <w:r w:rsidRPr="009D4611">
              <w:t xml:space="preserve">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ListBullet"/>
              <w:rPr>
                <w:lang w:val="en-NZ"/>
              </w:rPr>
            </w:pPr>
            <w:r w:rsidRPr="009D4611">
              <w:t>Uses factual information and industry-related terminology to complete required workplace documentation</w:t>
            </w:r>
          </w:p>
        </w:tc>
      </w:tr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1.3, 1.5, 2.3, 2.4, 3.1, 3.4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ListBullet"/>
              <w:rPr>
                <w:lang w:val="en-NZ"/>
              </w:rPr>
            </w:pPr>
            <w:r w:rsidRPr="009D4611">
              <w:t>Uses everyday language and listens to short, specific advice to identify career options and personal work goals</w:t>
            </w:r>
          </w:p>
        </w:tc>
      </w:tr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 xml:space="preserve">1.1-1.5, 2.1-2.4,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ListBullet"/>
            </w:pPr>
            <w:r w:rsidRPr="009D4611">
              <w:t>With assistance, identifies specific qualifications, experience and/or skills needed fo</w:t>
            </w:r>
            <w:r w:rsidRPr="009D4611">
              <w:t>r current or desired work role</w:t>
            </w:r>
          </w:p>
          <w:p w:rsidR="00000000" w:rsidP="009D4611">
            <w:pPr>
              <w:pStyle w:val="ListBullet"/>
              <w:rPr>
                <w:lang w:val="en-NZ"/>
              </w:rPr>
            </w:pPr>
            <w:r w:rsidRPr="009D4611">
              <w:t xml:space="preserve">With encouragement, seeks feedback on self-assessment results from a trusted source </w:t>
            </w:r>
          </w:p>
        </w:tc>
      </w:tr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1.3, 1.4, 2.3, 3.2, 3.4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ListBullet"/>
            </w:pPr>
            <w:r w:rsidRPr="009D4611">
              <w:t>Begins to recognise how personal values and beliefs align with, or differ from others in spec</w:t>
            </w:r>
            <w:r w:rsidRPr="009D4611">
              <w:t xml:space="preserve">ific work contexts  </w:t>
            </w:r>
          </w:p>
          <w:p w:rsidR="00000000" w:rsidP="009D4611">
            <w:pPr>
              <w:pStyle w:val="ListBullet"/>
              <w:rPr>
                <w:lang w:val="en-NZ"/>
              </w:rPr>
            </w:pPr>
            <w:r w:rsidRPr="009D4611">
              <w:t>With encouragement, may ask questions to seek information or clarify instructions</w:t>
            </w:r>
          </w:p>
        </w:tc>
      </w:tr>
      <w:tr w:rsidTr="009D46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ListBullet"/>
            </w:pPr>
            <w:r w:rsidRPr="009D4611">
              <w:t>Plans and implements routine tasks directly related to own requirements</w:t>
            </w:r>
          </w:p>
        </w:tc>
      </w:tr>
    </w:tbl>
    <w:p w:rsidR="00000000" w:rsidRPr="009D4611" w:rsidP="009D4611">
      <w:pPr>
        <w:pStyle w:val="BodyText"/>
      </w:pPr>
    </w:p>
    <w:p w:rsidR="00000000" w:rsidRPr="009D4611" w:rsidP="009D4611">
      <w:pPr>
        <w:pStyle w:val="AllowPageBreak"/>
      </w:pPr>
    </w:p>
    <w:p w:rsidR="00000000" w:rsidRPr="009D4611" w:rsidP="009D4611">
      <w:pPr>
        <w:pStyle w:val="Heading1"/>
      </w:pPr>
      <w:bookmarkStart w:id="6" w:name="O_707465"/>
      <w:bookmarkEnd w:id="6"/>
      <w:r w:rsidRPr="009D46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D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 xml:space="preserve">Code and title </w:t>
            </w:r>
          </w:p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Code and title</w:t>
            </w:r>
          </w:p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rPr>
                <w:rStyle w:val="SpecialBold"/>
              </w:rPr>
              <w:t>Equivalence status</w:t>
            </w:r>
          </w:p>
        </w:tc>
      </w:tr>
      <w:tr w:rsidTr="009D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>BSBLED101 Plan skills development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 xml:space="preserve">BSBLED101A Plan skills development </w:t>
            </w:r>
          </w:p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>Equivalent unit</w:t>
            </w:r>
          </w:p>
        </w:tc>
      </w:tr>
    </w:tbl>
    <w:p w:rsidR="00000000" w:rsidRPr="009D4611" w:rsidP="009D4611">
      <w:pPr>
        <w:pStyle w:val="BodyText"/>
      </w:pPr>
    </w:p>
    <w:p w:rsidR="00000000" w:rsidRPr="009D4611" w:rsidP="009D4611">
      <w:pPr>
        <w:pStyle w:val="AllowPageBreak"/>
      </w:pPr>
    </w:p>
    <w:p w:rsidR="00000000" w:rsidRPr="009D4611" w:rsidP="009D4611">
      <w:pPr>
        <w:pStyle w:val="Heading1"/>
      </w:pPr>
      <w:bookmarkStart w:id="7" w:name="O_707472"/>
      <w:bookmarkEnd w:id="7"/>
      <w:r w:rsidRPr="009D4611">
        <w:t>Links</w:t>
      </w:r>
    </w:p>
    <w:p w:rsidR="00000000" w:rsidRPr="009D4611" w:rsidP="00465756">
      <w:pPr>
        <w:pStyle w:val="BodyText"/>
      </w:pPr>
      <w:r w:rsidRPr="009D46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23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4611" w:rsidP="00465756">
      <w:pPr>
        <w:pStyle w:val="BodyText"/>
        <w:sectPr w:rsidSect="009D46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4611" w:rsidP="009D4611">
      <w:pPr>
        <w:pStyle w:val="SuperHeading"/>
      </w:pPr>
      <w:r w:rsidRPr="009D4611">
        <w:t>Assessment Requirements for BSBLED101 Plan skills development</w:t>
      </w:r>
    </w:p>
    <w:p w:rsidR="00000000" w:rsidRPr="009D4611" w:rsidP="009D4611">
      <w:pPr>
        <w:pStyle w:val="Heading1"/>
      </w:pPr>
      <w:bookmarkStart w:id="8" w:name="O_707467"/>
      <w:bookmarkEnd w:id="8"/>
      <w:r w:rsidRPr="009D46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rPr>
                <w:rStyle w:val="SpecialBold"/>
              </w:rPr>
              <w:t>Comments</w:t>
            </w:r>
          </w:p>
        </w:tc>
      </w:tr>
      <w:tr w:rsidTr="009D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611">
            <w:pPr>
              <w:pStyle w:val="BodyText"/>
              <w:rPr>
                <w:lang w:val="en-NZ"/>
              </w:rPr>
            </w:pPr>
            <w:r w:rsidRPr="009D46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611" w:rsidP="009D4611">
            <w:pPr>
              <w:pStyle w:val="BodyText"/>
            </w:pPr>
            <w:r w:rsidRPr="009D4611">
              <w:t>This version first released with BSB Business Services Training Package Version 1.0.</w:t>
            </w:r>
          </w:p>
        </w:tc>
      </w:tr>
    </w:tbl>
    <w:p w:rsidR="00000000" w:rsidRPr="009D4611" w:rsidP="009D4611">
      <w:pPr>
        <w:pStyle w:val="BodyText"/>
      </w:pPr>
    </w:p>
    <w:p w:rsidR="00000000" w:rsidRPr="009D4611" w:rsidP="009D4611">
      <w:pPr>
        <w:pStyle w:val="AllowPageBreak"/>
      </w:pPr>
    </w:p>
    <w:p w:rsidR="00000000" w:rsidRPr="009D4611" w:rsidP="009D4611">
      <w:pPr>
        <w:pStyle w:val="Heading1"/>
      </w:pPr>
      <w:bookmarkStart w:id="9" w:name="O_707468"/>
      <w:bookmarkEnd w:id="9"/>
      <w:r w:rsidRPr="009D4611">
        <w:t>Performance Evidence</w:t>
      </w:r>
    </w:p>
    <w:p w:rsidR="00000000" w:rsidRPr="009D4611" w:rsidP="00465756">
      <w:pPr>
        <w:pStyle w:val="BodyText"/>
      </w:pPr>
      <w:r w:rsidRPr="009D4611">
        <w:t>Evidence of the ability to:</w:t>
      </w:r>
    </w:p>
    <w:p w:rsidR="00000000" w:rsidRPr="009D4611" w:rsidP="009D4611">
      <w:pPr>
        <w:pStyle w:val="ListBullet"/>
      </w:pPr>
      <w:r w:rsidRPr="009D4611">
        <w:t>identify and seek advice from appropr</w:t>
      </w:r>
      <w:r w:rsidRPr="009D4611">
        <w:t>iate people on:</w:t>
      </w:r>
    </w:p>
    <w:p w:rsidR="00000000" w:rsidRPr="009D4611" w:rsidP="009D4611">
      <w:pPr>
        <w:pStyle w:val="ListBullet2"/>
      </w:pPr>
      <w:r w:rsidRPr="009D4611">
        <w:t>work/career options</w:t>
      </w:r>
    </w:p>
    <w:p w:rsidR="00000000" w:rsidRPr="009D4611" w:rsidP="009D4611">
      <w:pPr>
        <w:pStyle w:val="ListBullet2"/>
      </w:pPr>
      <w:r w:rsidRPr="009D4611">
        <w:t>results of self-assessment</w:t>
      </w:r>
    </w:p>
    <w:p w:rsidR="00000000" w:rsidRPr="009D4611" w:rsidP="009D4611">
      <w:pPr>
        <w:pStyle w:val="ListBullet2"/>
      </w:pPr>
      <w:r w:rsidRPr="009D4611">
        <w:t>preparation of portfolio</w:t>
      </w:r>
    </w:p>
    <w:p w:rsidR="00000000" w:rsidRPr="009D4611" w:rsidP="009D4611">
      <w:pPr>
        <w:pStyle w:val="ListBullet"/>
      </w:pPr>
      <w:r w:rsidRPr="009D4611">
        <w:t>prepare a portfolio of evidence including:</w:t>
      </w:r>
    </w:p>
    <w:p w:rsidR="00000000" w:rsidRPr="009D4611" w:rsidP="009D4611">
      <w:pPr>
        <w:pStyle w:val="ListBullet2"/>
      </w:pPr>
      <w:r w:rsidRPr="009D4611">
        <w:t>evidence examples</w:t>
      </w:r>
    </w:p>
    <w:p w:rsidR="00000000" w:rsidRPr="009D4611" w:rsidP="009D4611">
      <w:pPr>
        <w:pStyle w:val="ListBullet2"/>
      </w:pPr>
      <w:r w:rsidRPr="009D4611">
        <w:t>resume</w:t>
      </w:r>
    </w:p>
    <w:p w:rsidR="00000000" w:rsidRPr="009D4611" w:rsidP="009D4611">
      <w:pPr>
        <w:pStyle w:val="ListBullet2"/>
      </w:pPr>
      <w:r w:rsidRPr="009D4611">
        <w:t>recognition of current competencies application.</w:t>
      </w:r>
    </w:p>
    <w:p w:rsidR="00000000" w:rsidRPr="009D4611" w:rsidP="009D4611">
      <w:pPr>
        <w:pStyle w:val="BodyText"/>
      </w:pPr>
    </w:p>
    <w:p w:rsidR="00000000" w:rsidRPr="009D4611" w:rsidP="00465756">
      <w:pPr>
        <w:pStyle w:val="BodyText"/>
      </w:pPr>
      <w:r w:rsidRPr="009D4611">
        <w:t>Note: If a specific volume or frequency is not stated, then evidence must be provided at least once.</w:t>
      </w:r>
    </w:p>
    <w:p w:rsidR="00000000" w:rsidRPr="009D4611" w:rsidP="009D4611">
      <w:pPr>
        <w:pStyle w:val="Heading1"/>
      </w:pPr>
      <w:bookmarkStart w:id="10" w:name="O_707469"/>
      <w:bookmarkEnd w:id="10"/>
      <w:r w:rsidRPr="009D4611">
        <w:t>Knowledge Evidence</w:t>
      </w:r>
    </w:p>
    <w:p w:rsidR="00000000" w:rsidRPr="009D4611" w:rsidP="00465756">
      <w:pPr>
        <w:pStyle w:val="BodyText"/>
      </w:pPr>
      <w:r w:rsidRPr="009D4611">
        <w:t>To complete the unit requirements safely and effectively, the individual must:</w:t>
      </w:r>
    </w:p>
    <w:p w:rsidR="00000000" w:rsidRPr="009D4611" w:rsidP="009D4611">
      <w:pPr>
        <w:pStyle w:val="ListBullet"/>
      </w:pPr>
      <w:r w:rsidRPr="009D4611">
        <w:t>describe importance of skills development in career planning terms</w:t>
      </w:r>
    </w:p>
    <w:p w:rsidR="00000000" w:rsidRPr="009D4611" w:rsidP="009D4611">
      <w:pPr>
        <w:pStyle w:val="ListBullet"/>
      </w:pPr>
      <w:r w:rsidRPr="009D4611">
        <w:t>identify sources of advice on career planning and skill development</w:t>
      </w:r>
    </w:p>
    <w:p w:rsidR="00000000" w:rsidRPr="009D4611" w:rsidP="009D4611">
      <w:pPr>
        <w:pStyle w:val="ListBullet"/>
      </w:pPr>
      <w:r w:rsidRPr="009D4611">
        <w:t>outline types of evidence and ways of creating portfolios of evidence.</w:t>
      </w:r>
    </w:p>
    <w:p w:rsidR="00000000" w:rsidRPr="009D4611" w:rsidP="009D4611">
      <w:pPr>
        <w:pStyle w:val="AllowPageBreak"/>
      </w:pPr>
    </w:p>
    <w:p w:rsidR="00000000" w:rsidRPr="009D4611" w:rsidP="009D4611">
      <w:pPr>
        <w:pStyle w:val="Heading1"/>
      </w:pPr>
      <w:bookmarkStart w:id="11" w:name="O_707470"/>
      <w:bookmarkEnd w:id="11"/>
      <w:r w:rsidRPr="009D4611">
        <w:t>Assessment Conditions</w:t>
      </w:r>
    </w:p>
    <w:p w:rsidR="00000000" w:rsidRPr="009D4611" w:rsidP="00465756">
      <w:pPr>
        <w:pStyle w:val="BodyText"/>
      </w:pPr>
      <w:r w:rsidRPr="009D4611">
        <w:t xml:space="preserve">Assessment </w:t>
      </w:r>
      <w:r w:rsidRPr="009D4611">
        <w:t>must be conducted in a safe environment where evidence gathered demonstrates consistent performance of typical activities experienced in the workforce learning and development field of work and include access to:</w:t>
      </w:r>
    </w:p>
    <w:p w:rsidR="00000000" w:rsidRPr="009D4611" w:rsidP="009D4611">
      <w:pPr>
        <w:pStyle w:val="ListBullet"/>
      </w:pPr>
      <w:r w:rsidRPr="009D4611">
        <w:t>relevant workplace documentation and resou</w:t>
      </w:r>
      <w:r w:rsidRPr="009D4611">
        <w:t>rces</w:t>
      </w:r>
    </w:p>
    <w:p w:rsidR="00000000" w:rsidRPr="009D4611" w:rsidP="009D4611">
      <w:pPr>
        <w:pStyle w:val="ListBullet"/>
      </w:pPr>
      <w:r w:rsidRPr="009D4611">
        <w:t>case studies and, where possible, real situations</w:t>
      </w:r>
    </w:p>
    <w:p w:rsidR="00000000" w:rsidRPr="009D4611" w:rsidP="009D4611">
      <w:pPr>
        <w:pStyle w:val="ListBullet"/>
      </w:pPr>
      <w:r w:rsidRPr="009D4611">
        <w:t>interaction with others</w:t>
      </w:r>
    </w:p>
    <w:p w:rsidR="00000000" w:rsidRPr="009D4611" w:rsidP="009D4611">
      <w:pPr>
        <w:pStyle w:val="ListBullet"/>
      </w:pPr>
      <w:r w:rsidRPr="009D4611">
        <w:t>examples of resumes and career planning resources.</w:t>
      </w:r>
    </w:p>
    <w:p w:rsidR="00000000" w:rsidRPr="009D4611" w:rsidP="009D4611">
      <w:pPr>
        <w:pStyle w:val="BodyText"/>
      </w:pPr>
    </w:p>
    <w:p w:rsidR="00000000" w:rsidRPr="009D4611" w:rsidP="00465756">
      <w:pPr>
        <w:pStyle w:val="BodyText"/>
      </w:pPr>
      <w:r w:rsidRPr="009D4611">
        <w:t>Assessors must satisfy NVR/AQTF assessor requirements.</w:t>
      </w:r>
    </w:p>
    <w:p w:rsidR="00000000" w:rsidRPr="009D4611" w:rsidP="009D4611">
      <w:pPr>
        <w:pStyle w:val="Heading1"/>
      </w:pPr>
      <w:bookmarkStart w:id="12" w:name="O_707473"/>
      <w:bookmarkEnd w:id="12"/>
      <w:r w:rsidRPr="009D4611">
        <w:t>Links</w:t>
      </w:r>
    </w:p>
    <w:p w:rsidR="00000000" w:rsidRPr="009D4611" w:rsidP="00465756">
      <w:pPr>
        <w:pStyle w:val="BodyText"/>
      </w:pPr>
      <w:r w:rsidRPr="009D4611">
        <w:t>Companion Volume implementation guides are foun</w:t>
      </w:r>
      <w:r w:rsidRPr="009D4611">
        <w:t xml:space="preserve">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23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4611" w:rsidP="009D4611"/>
    <w:sectPr w:rsidSect="009D46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1" w:rsidRPr="00465756" w:rsidP="00465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56" w:rsidP="009D4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756" w:rsidP="009D4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5756" w:rsidP="009D46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1" w:rsidP="009D4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5756">
      <w:t>Approved</w:t>
    </w:r>
    <w:r w:rsidR="004657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57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5756">
      <w:rPr>
        <w:noProof/>
      </w:rPr>
      <w:t>4</w:t>
    </w:r>
    <w:r>
      <w:rPr>
        <w:noProof/>
      </w:rPr>
      <w:fldChar w:fldCharType="end"/>
    </w:r>
  </w:p>
  <w:p w:rsidR="009D4611" w:rsidP="009D4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57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5756">
      <w:t>Future Skills Organisation</w:t>
    </w:r>
    <w:r w:rsidR="00465756">
      <w:fldChar w:fldCharType="end"/>
    </w:r>
  </w:p>
  <w:p w:rsidR="009D4611" w:rsidP="009D4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611" w:rsidRPr="00465756" w:rsidP="00465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56" w:rsidRPr="002D2AF8" w:rsidP="009D4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BSBLED101 Plan skills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5756" w:rsidP="009D46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1" w:rsidRPr="002D2AF8" w:rsidP="009D4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5756">
      <w:t>BSBLED101 Plan skills development</w:t>
    </w:r>
    <w:r w:rsidR="004657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5756">
      <w:rPr>
        <w:noProof/>
      </w:rPr>
      <w:t>2 March 2025</w:t>
    </w:r>
    <w:r>
      <w:fldChar w:fldCharType="end"/>
    </w:r>
  </w:p>
  <w:p w:rsidR="009D4611" w:rsidP="009D4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AA7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A0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B0F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611"/>
  </w:style>
  <w:style w:type="character" w:customStyle="1" w:styleId="Heading1Char">
    <w:name w:val="Heading 1 Char"/>
    <w:basedOn w:val="DefaultParagraphFont"/>
    <w:link w:val="Heading1"/>
    <w:rsid w:val="009D4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6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611"/>
    <w:rPr>
      <w:b/>
      <w:spacing w:val="0"/>
    </w:rPr>
  </w:style>
  <w:style w:type="paragraph" w:styleId="ListBullet2">
    <w:name w:val="List Bullet 2"/>
    <w:basedOn w:val="List2"/>
    <w:rsid w:val="009D46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4611"/>
    <w:rPr>
      <w:i/>
    </w:rPr>
  </w:style>
  <w:style w:type="paragraph" w:customStyle="1" w:styleId="SuperHeading">
    <w:name w:val="SuperHeading"/>
    <w:basedOn w:val="Normal"/>
    <w:rsid w:val="009D4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6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611"/>
  </w:style>
  <w:style w:type="paragraph" w:styleId="TableofFigures">
    <w:name w:val="table of figures"/>
    <w:basedOn w:val="Normal"/>
    <w:next w:val="Normal"/>
    <w:semiHidden/>
    <w:rsid w:val="009D4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6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611"/>
    <w:rPr>
      <w:rFonts w:ascii="Wingdings" w:hAnsi="Wingdings"/>
    </w:rPr>
  </w:style>
  <w:style w:type="paragraph" w:customStyle="1" w:styleId="TableHeading">
    <w:name w:val="Table Heading"/>
    <w:basedOn w:val="HeadingBase"/>
    <w:rsid w:val="009D4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611"/>
    <w:rPr>
      <w:color w:val="0033CC"/>
      <w:u w:val="none"/>
    </w:rPr>
  </w:style>
  <w:style w:type="paragraph" w:customStyle="1" w:styleId="BodyTextRight">
    <w:name w:val="Body Text Right"/>
    <w:basedOn w:val="BodyText"/>
    <w:rsid w:val="009D4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6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611"/>
    <w:rPr>
      <w:sz w:val="32"/>
    </w:rPr>
  </w:style>
  <w:style w:type="paragraph" w:customStyle="1" w:styleId="HeadingProcedure">
    <w:name w:val="Heading Procedure"/>
    <w:basedOn w:val="HeadingBase"/>
    <w:next w:val="Normal"/>
    <w:rsid w:val="009D4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611"/>
    <w:pPr>
      <w:spacing w:before="60" w:after="60"/>
    </w:pPr>
  </w:style>
  <w:style w:type="paragraph" w:styleId="ListContinue">
    <w:name w:val="List Continue"/>
    <w:basedOn w:val="List"/>
    <w:rsid w:val="009D4611"/>
    <w:pPr>
      <w:ind w:firstLine="0"/>
    </w:pPr>
  </w:style>
  <w:style w:type="paragraph" w:customStyle="1" w:styleId="ListNote">
    <w:name w:val="List Note"/>
    <w:basedOn w:val="List"/>
    <w:rsid w:val="009D4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611"/>
    <w:rPr>
      <w:rFonts w:ascii="Courier New" w:hAnsi="Courier New"/>
    </w:rPr>
  </w:style>
  <w:style w:type="paragraph" w:customStyle="1" w:styleId="NoteBullet">
    <w:name w:val="Note Bullet"/>
    <w:basedOn w:val="Note"/>
    <w:rsid w:val="009D4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6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611"/>
    <w:rPr>
      <w:b/>
      <w:smallCaps/>
    </w:rPr>
  </w:style>
  <w:style w:type="paragraph" w:customStyle="1" w:styleId="TableListNumber">
    <w:name w:val="Table List Number"/>
    <w:basedOn w:val="ListNumber"/>
    <w:rsid w:val="009D4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611"/>
    <w:pPr>
      <w:numPr>
        <w:numId w:val="9"/>
      </w:numPr>
    </w:pPr>
  </w:style>
  <w:style w:type="paragraph" w:customStyle="1" w:styleId="ListAlpha2">
    <w:name w:val="List Alpha 2"/>
    <w:basedOn w:val="List2"/>
    <w:rsid w:val="009D4611"/>
    <w:pPr>
      <w:numPr>
        <w:numId w:val="8"/>
      </w:numPr>
    </w:pPr>
  </w:style>
  <w:style w:type="paragraph" w:styleId="List2">
    <w:name w:val="List 2"/>
    <w:basedOn w:val="BodyText"/>
    <w:rsid w:val="009D4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6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6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611"/>
    <w:pPr>
      <w:numPr>
        <w:numId w:val="4"/>
      </w:numPr>
    </w:pPr>
  </w:style>
  <w:style w:type="paragraph" w:styleId="ListContinue2">
    <w:name w:val="List Continue 2"/>
    <w:basedOn w:val="List2"/>
    <w:rsid w:val="009D4611"/>
    <w:pPr>
      <w:ind w:firstLine="0"/>
    </w:pPr>
  </w:style>
  <w:style w:type="paragraph" w:styleId="ListContinue3">
    <w:name w:val="List Continue 3"/>
    <w:basedOn w:val="List3"/>
    <w:rsid w:val="009D4611"/>
    <w:pPr>
      <w:ind w:left="1021" w:firstLine="0"/>
    </w:pPr>
  </w:style>
  <w:style w:type="paragraph" w:styleId="ListContinue4">
    <w:name w:val="List Continue 4"/>
    <w:basedOn w:val="List4"/>
    <w:rsid w:val="009D4611"/>
    <w:pPr>
      <w:ind w:firstLine="0"/>
    </w:pPr>
  </w:style>
  <w:style w:type="paragraph" w:styleId="ListContinue5">
    <w:name w:val="List Continue 5"/>
    <w:basedOn w:val="List5"/>
    <w:rsid w:val="009D4611"/>
    <w:pPr>
      <w:ind w:firstLine="0"/>
    </w:pPr>
  </w:style>
  <w:style w:type="paragraph" w:styleId="ListNumber3">
    <w:name w:val="List Number 3"/>
    <w:basedOn w:val="List3"/>
    <w:rsid w:val="009D4611"/>
    <w:pPr>
      <w:numPr>
        <w:numId w:val="5"/>
      </w:numPr>
    </w:pPr>
  </w:style>
  <w:style w:type="paragraph" w:styleId="ListNumber4">
    <w:name w:val="List Number 4"/>
    <w:basedOn w:val="List4"/>
    <w:rsid w:val="009D4611"/>
    <w:pPr>
      <w:numPr>
        <w:numId w:val="6"/>
      </w:numPr>
    </w:pPr>
  </w:style>
  <w:style w:type="paragraph" w:styleId="ListNumber5">
    <w:name w:val="List Number 5"/>
    <w:basedOn w:val="List5"/>
    <w:rsid w:val="009D4611"/>
    <w:pPr>
      <w:numPr>
        <w:numId w:val="7"/>
      </w:numPr>
    </w:pPr>
  </w:style>
  <w:style w:type="paragraph" w:styleId="BlockText">
    <w:name w:val="Block Text"/>
    <w:basedOn w:val="Normal"/>
    <w:rsid w:val="009D4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611"/>
    <w:rPr>
      <w:sz w:val="16"/>
      <w:vertAlign w:val="superscript"/>
    </w:rPr>
  </w:style>
  <w:style w:type="character" w:customStyle="1" w:styleId="Symbols">
    <w:name w:val="Symbols"/>
    <w:basedOn w:val="DefaultParagraphFont"/>
    <w:rsid w:val="009D4611"/>
    <w:rPr>
      <w:rFonts w:ascii="Symbol" w:hAnsi="Symbol"/>
    </w:rPr>
  </w:style>
  <w:style w:type="character" w:customStyle="1" w:styleId="MenuOptions">
    <w:name w:val="Menu Options"/>
    <w:basedOn w:val="DefaultParagraphFont"/>
    <w:rsid w:val="009D4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611"/>
    <w:rPr>
      <w:b/>
    </w:rPr>
  </w:style>
  <w:style w:type="character" w:customStyle="1" w:styleId="Underlined">
    <w:name w:val="Underlined"/>
    <w:basedOn w:val="DefaultParagraphFont"/>
    <w:rsid w:val="009D4611"/>
    <w:rPr>
      <w:u w:val="single"/>
    </w:rPr>
  </w:style>
  <w:style w:type="paragraph" w:customStyle="1" w:styleId="TableBodyTextRight">
    <w:name w:val="Table Body Text Right"/>
    <w:basedOn w:val="TableBodyText"/>
    <w:rsid w:val="009D4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611"/>
    <w:rPr>
      <w:sz w:val="18"/>
    </w:rPr>
  </w:style>
  <w:style w:type="paragraph" w:customStyle="1" w:styleId="BodySmallRight">
    <w:name w:val="Body Small Right"/>
    <w:basedOn w:val="BodyTextRight"/>
    <w:rsid w:val="009D4611"/>
    <w:rPr>
      <w:sz w:val="18"/>
      <w:szCs w:val="18"/>
    </w:rPr>
  </w:style>
  <w:style w:type="paragraph" w:customStyle="1" w:styleId="MarginEdition">
    <w:name w:val="Margin Edition"/>
    <w:basedOn w:val="MarginNote"/>
    <w:rsid w:val="009D4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611"/>
    <w:rPr>
      <w:sz w:val="2"/>
      <w:szCs w:val="2"/>
    </w:rPr>
  </w:style>
  <w:style w:type="character" w:customStyle="1" w:styleId="Small">
    <w:name w:val="Small"/>
    <w:basedOn w:val="DefaultParagraphFont"/>
    <w:rsid w:val="009D4611"/>
    <w:rPr>
      <w:sz w:val="16"/>
    </w:rPr>
  </w:style>
  <w:style w:type="paragraph" w:customStyle="1" w:styleId="WideTable">
    <w:name w:val="Wide Table"/>
    <w:basedOn w:val="Normal"/>
    <w:rsid w:val="009D4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611"/>
  </w:style>
  <w:style w:type="paragraph" w:styleId="Quote">
    <w:name w:val="Quote"/>
    <w:basedOn w:val="Heading1"/>
    <w:link w:val="QuoteChar"/>
    <w:qFormat/>
    <w:rsid w:val="009D4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611"/>
    <w:pPr>
      <w:pageBreakBefore/>
    </w:pPr>
  </w:style>
  <w:style w:type="paragraph" w:customStyle="1" w:styleId="Border">
    <w:name w:val="Border"/>
    <w:basedOn w:val="Normal"/>
    <w:qFormat/>
    <w:rsid w:val="009D4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611"/>
    <w:rPr>
      <w:u w:val="single"/>
    </w:rPr>
  </w:style>
  <w:style w:type="character" w:customStyle="1" w:styleId="BoldandItalics">
    <w:name w:val="Bold and Italics"/>
    <w:qFormat/>
    <w:rsid w:val="009D4611"/>
    <w:rPr>
      <w:b/>
      <w:i/>
      <w:u w:val="none"/>
    </w:rPr>
  </w:style>
  <w:style w:type="paragraph" w:styleId="BalloonText">
    <w:name w:val="Balloon Text"/>
    <w:basedOn w:val="Normal"/>
    <w:link w:val="BalloonTextChar"/>
    <w:rsid w:val="009D4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611"/>
    <w:pPr>
      <w:spacing w:before="0" w:after="0"/>
    </w:pPr>
  </w:style>
  <w:style w:type="paragraph" w:customStyle="1" w:styleId="BodyTextBold">
    <w:name w:val="Body Text Bold"/>
    <w:basedOn w:val="BodyText"/>
    <w:qFormat/>
    <w:rsid w:val="009D4611"/>
    <w:rPr>
      <w:b/>
    </w:rPr>
  </w:style>
  <w:style w:type="character" w:styleId="Hyperlink">
    <w:name w:val="Hyperlink"/>
    <w:basedOn w:val="DefaultParagraphFont"/>
    <w:uiPriority w:val="99"/>
    <w:unhideWhenUsed/>
    <w:rsid w:val="00465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4877</Characters>
  <Application>Microsoft Office Word</Application>
  <DocSecurity>0</DocSecurity>
  <Lines>195</Lines>
  <Paragraphs>130</Paragraphs>
  <ScaleCrop>false</ScaleCrop>
  <Company>Author-it Software Corporation Ltd.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BSBLED101 Plan skills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