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5FC8" w:rsidP="00D75F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BSBLDR813 Lead and influence ethical practice</w:t>
      </w:r>
      <w:r>
        <w:fldChar w:fldCharType="end"/>
      </w:r>
    </w:p>
    <w:p w:rsidR="00D75FC8" w:rsidP="00D75FC8">
      <w:pPr>
        <w:pStyle w:val="Version"/>
        <w:sectPr w:rsidSect="00F231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3138" w:rsidP="00F23138">
      <w:pPr>
        <w:pStyle w:val="SuperHeading"/>
      </w:pPr>
      <w:r w:rsidRPr="00F23138">
        <w:t>Assessment Requirements for BSBLDR813 Lead and influence ethical practice</w:t>
      </w:r>
    </w:p>
    <w:p w:rsidR="00000000" w:rsidRPr="00F23138" w:rsidP="00F23138">
      <w:pPr>
        <w:pStyle w:val="Heading1"/>
      </w:pPr>
      <w:bookmarkStart w:id="1" w:name="O_1124016"/>
      <w:bookmarkEnd w:id="1"/>
      <w:r w:rsidRPr="00F23138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F2313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138" w:rsidP="00F23138">
            <w:pPr>
              <w:pStyle w:val="BodyText"/>
            </w:pPr>
            <w:r w:rsidRPr="00F23138">
              <w:rPr>
                <w:rStyle w:val="SpecialBold"/>
              </w:rPr>
              <w:t>Release</w:t>
            </w:r>
            <w:r w:rsidRPr="00F23138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138">
            <w:pPr>
              <w:pStyle w:val="BodyText"/>
              <w:rPr>
                <w:lang w:val="en-NZ"/>
              </w:rPr>
            </w:pPr>
            <w:r w:rsidRPr="00F23138">
              <w:rPr>
                <w:rStyle w:val="SpecialBold"/>
              </w:rPr>
              <w:t>Comments</w:t>
            </w:r>
            <w:r w:rsidRPr="00F23138">
              <w:t> </w:t>
            </w:r>
          </w:p>
        </w:tc>
      </w:tr>
      <w:tr w:rsidTr="00F2313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138">
            <w:pPr>
              <w:pStyle w:val="BodyText"/>
              <w:rPr>
                <w:lang w:val="en-NZ"/>
              </w:rPr>
            </w:pPr>
            <w:r w:rsidRPr="00F23138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138" w:rsidP="00F23138">
            <w:pPr>
              <w:pStyle w:val="BodyText"/>
            </w:pPr>
            <w:r w:rsidRPr="00F23138">
              <w:t>This version first released with BSB Business Services Training Package Version 7.0.</w:t>
            </w:r>
          </w:p>
        </w:tc>
      </w:tr>
    </w:tbl>
    <w:p w:rsidR="00000000" w:rsidRPr="00F23138" w:rsidP="00F23138">
      <w:pPr>
        <w:pStyle w:val="BodyText"/>
      </w:pPr>
    </w:p>
    <w:p w:rsidR="00000000" w:rsidRPr="00F23138" w:rsidP="00F23138">
      <w:pPr>
        <w:pStyle w:val="AllowPageBreak"/>
      </w:pPr>
    </w:p>
    <w:p w:rsidR="00000000" w:rsidRPr="00F23138" w:rsidP="00F23138">
      <w:pPr>
        <w:pStyle w:val="Heading1"/>
      </w:pPr>
      <w:bookmarkStart w:id="2" w:name="O_1124019"/>
      <w:bookmarkEnd w:id="2"/>
      <w:r w:rsidRPr="00F23138">
        <w:t>Performance Evidence</w:t>
      </w:r>
    </w:p>
    <w:p w:rsidR="00000000" w:rsidRPr="00F23138" w:rsidP="00D75FC8">
      <w:pPr>
        <w:pStyle w:val="BodyText"/>
      </w:pPr>
      <w:r w:rsidRPr="00F23138">
        <w:t>The candidate must demonstrate the ability to complete the tasks outlined in the elements, performance criteria and foundation skills of this unit, including evidence of the ability to:</w:t>
      </w:r>
    </w:p>
    <w:p w:rsidR="00000000" w:rsidRPr="00F23138" w:rsidP="00F23138">
      <w:pPr>
        <w:pStyle w:val="ListBullet"/>
      </w:pPr>
      <w:r w:rsidRPr="00F23138">
        <w:t>develop and implement at least two ethical decis</w:t>
      </w:r>
      <w:r w:rsidRPr="00F23138">
        <w:t>ion making frameworks to establish, apply and promote ethics in an organisation.</w:t>
      </w:r>
    </w:p>
    <w:p w:rsidR="00000000" w:rsidRPr="00F23138" w:rsidP="00D75FC8">
      <w:pPr>
        <w:pStyle w:val="BodyText"/>
      </w:pPr>
      <w:r w:rsidRPr="00F23138">
        <w:t>In the course of the above, the candidate must:</w:t>
      </w:r>
    </w:p>
    <w:p w:rsidR="00000000" w:rsidRPr="00F23138" w:rsidP="00F23138">
      <w:pPr>
        <w:pStyle w:val="ListBullet"/>
      </w:pPr>
      <w:r w:rsidRPr="00F23138">
        <w:t>research, develop and implement policies and procedures for managing ethical practices in an organisation</w:t>
      </w:r>
    </w:p>
    <w:p w:rsidR="00000000" w:rsidRPr="00F23138" w:rsidP="00F23138">
      <w:pPr>
        <w:pStyle w:val="ListBullet"/>
      </w:pPr>
      <w:r w:rsidRPr="00F23138">
        <w:t>promote ethical lead</w:t>
      </w:r>
      <w:r w:rsidRPr="00F23138">
        <w:t>ership and decision making including providing leadership and creating an opportunity to promote dialogue on ethics with and between staff</w:t>
      </w:r>
    </w:p>
    <w:p w:rsidR="00000000" w:rsidRPr="00F23138" w:rsidP="00F23138">
      <w:pPr>
        <w:pStyle w:val="ListBullet"/>
      </w:pPr>
      <w:r w:rsidRPr="00F23138">
        <w:t>establish a strategy for continuous improvement in organisational ethics.</w:t>
      </w:r>
    </w:p>
    <w:p w:rsidR="00000000" w:rsidRPr="00F23138" w:rsidP="00F23138">
      <w:pPr>
        <w:pStyle w:val="AllowPageBreak"/>
      </w:pPr>
    </w:p>
    <w:p w:rsidR="00000000" w:rsidRPr="00F23138" w:rsidP="00F23138">
      <w:pPr>
        <w:pStyle w:val="Heading1"/>
      </w:pPr>
      <w:bookmarkStart w:id="3" w:name="O_1124018"/>
      <w:bookmarkEnd w:id="3"/>
      <w:r w:rsidRPr="00F23138">
        <w:t>Knowledge Evidence</w:t>
      </w:r>
    </w:p>
    <w:p w:rsidR="00000000" w:rsidRPr="00F23138" w:rsidP="00D75FC8">
      <w:pPr>
        <w:pStyle w:val="BodyText"/>
      </w:pPr>
      <w:r w:rsidRPr="00F23138">
        <w:t>The candidate must be able to demonstrate knowledge to complete the tasks outlined in the elements, performance criteria and foundation skills of this unit, including knowledge of:</w:t>
      </w:r>
    </w:p>
    <w:p w:rsidR="00000000" w:rsidRPr="00F23138" w:rsidP="00F23138">
      <w:pPr>
        <w:pStyle w:val="ListBullet"/>
      </w:pPr>
      <w:r w:rsidRPr="00F23138">
        <w:t xml:space="preserve">industry, state, national and international trends in ethical conduct </w:t>
      </w:r>
    </w:p>
    <w:p w:rsidR="00000000" w:rsidRPr="00F23138" w:rsidP="00F23138">
      <w:pPr>
        <w:pStyle w:val="ListBullet"/>
      </w:pPr>
      <w:r w:rsidRPr="00F23138">
        <w:t>fra</w:t>
      </w:r>
      <w:r w:rsidRPr="00F23138">
        <w:t>meworks for ethical decision making/problem solving and policy setting</w:t>
      </w:r>
    </w:p>
    <w:p w:rsidR="00000000" w:rsidRPr="00F23138" w:rsidP="00F23138">
      <w:pPr>
        <w:pStyle w:val="ListBullet"/>
      </w:pPr>
      <w:r w:rsidRPr="00F23138">
        <w:t>organisational ethics, values and standards</w:t>
      </w:r>
    </w:p>
    <w:p w:rsidR="00000000" w:rsidRPr="00F23138" w:rsidP="00F23138">
      <w:pPr>
        <w:pStyle w:val="ListBullet"/>
      </w:pPr>
      <w:r w:rsidRPr="00F23138">
        <w:t>role of organisational codes of ethics/conduct</w:t>
      </w:r>
    </w:p>
    <w:p w:rsidR="00000000" w:rsidRPr="00F23138" w:rsidP="00F23138">
      <w:pPr>
        <w:pStyle w:val="ListBullet"/>
      </w:pPr>
      <w:r w:rsidRPr="00F23138">
        <w:t>key features of procedural fairness</w:t>
      </w:r>
    </w:p>
    <w:p w:rsidR="00000000" w:rsidRPr="00F23138" w:rsidP="00F23138">
      <w:pPr>
        <w:pStyle w:val="ListBullet"/>
      </w:pPr>
      <w:r w:rsidRPr="00F23138">
        <w:t>procedures, strategies or protocols that can be used to id</w:t>
      </w:r>
      <w:r w:rsidRPr="00F23138">
        <w:t>entify and address unethical conduct</w:t>
      </w:r>
    </w:p>
    <w:p w:rsidR="00000000" w:rsidRPr="00F23138" w:rsidP="00F23138">
      <w:pPr>
        <w:pStyle w:val="ListBullet"/>
      </w:pPr>
      <w:r w:rsidRPr="00F23138">
        <w:t>legislative and regulatory context of the organisation, as it relates to ethical work practices.</w:t>
      </w:r>
    </w:p>
    <w:p w:rsidR="00000000" w:rsidRPr="00F23138" w:rsidP="00F23138">
      <w:pPr>
        <w:pStyle w:val="AllowPageBreak"/>
      </w:pPr>
    </w:p>
    <w:p w:rsidR="00000000" w:rsidRPr="00F23138" w:rsidP="00F23138">
      <w:pPr>
        <w:pStyle w:val="Heading1"/>
      </w:pPr>
      <w:bookmarkStart w:id="4" w:name="O_1124017"/>
      <w:bookmarkEnd w:id="4"/>
      <w:r w:rsidRPr="00F23138">
        <w:t>Assessment Conditions</w:t>
      </w:r>
    </w:p>
    <w:p w:rsidR="00000000" w:rsidRPr="00F23138" w:rsidP="00D75FC8">
      <w:pPr>
        <w:pStyle w:val="BodyText"/>
      </w:pPr>
      <w:r w:rsidRPr="00F23138">
        <w:t xml:space="preserve">Skills in this unit must be demonstrated in a workplace or simulated environment </w:t>
      </w:r>
      <w:r w:rsidRPr="00F23138">
        <w:t xml:space="preserve">where the conditions are typical of those in a working environment in this industry. </w:t>
      </w:r>
    </w:p>
    <w:p w:rsidR="00000000" w:rsidRPr="00F23138" w:rsidP="00D75FC8">
      <w:pPr>
        <w:pStyle w:val="BodyText"/>
      </w:pPr>
      <w:r w:rsidRPr="00F23138">
        <w:t>This includes access to:</w:t>
      </w:r>
    </w:p>
    <w:p w:rsidR="00000000" w:rsidRPr="00F23138" w:rsidP="00F23138">
      <w:pPr>
        <w:pStyle w:val="ListBullet"/>
      </w:pPr>
      <w:r w:rsidRPr="00F23138">
        <w:t xml:space="preserve">legislation, regulations and workplace standards relevant to ethical practice </w:t>
      </w:r>
    </w:p>
    <w:p w:rsidR="00000000" w:rsidRPr="00F23138" w:rsidP="00F23138">
      <w:pPr>
        <w:pStyle w:val="ListBullet"/>
      </w:pPr>
      <w:r w:rsidRPr="00F23138">
        <w:t>workplace documents, including organisational strategic plans and</w:t>
      </w:r>
      <w:r w:rsidRPr="00F23138">
        <w:t xml:space="preserve"> relevant organisational policies and procedures.</w:t>
      </w:r>
    </w:p>
    <w:p w:rsidR="00000000" w:rsidRPr="00F23138" w:rsidP="00F23138">
      <w:pPr>
        <w:pStyle w:val="BodyText"/>
      </w:pPr>
    </w:p>
    <w:p w:rsidR="00000000" w:rsidRPr="00F23138" w:rsidP="00D75FC8">
      <w:pPr>
        <w:pStyle w:val="BodyText"/>
      </w:pPr>
      <w:r w:rsidRPr="00F23138">
        <w:t>Assessors of this unit must satisfy the requirements for assessors in applicable vocational education and training legislation, frameworks and/or standards.</w:t>
      </w:r>
    </w:p>
    <w:p w:rsidR="00000000" w:rsidRPr="00F23138" w:rsidP="00F23138">
      <w:pPr>
        <w:pStyle w:val="Heading1"/>
      </w:pPr>
      <w:bookmarkStart w:id="5" w:name="O_1124015"/>
      <w:bookmarkEnd w:id="5"/>
      <w:r w:rsidRPr="00F23138">
        <w:t>Links</w:t>
      </w:r>
    </w:p>
    <w:p w:rsidR="00000000" w:rsidRPr="00F23138" w:rsidP="00D75FC8">
      <w:pPr>
        <w:pStyle w:val="BodyText"/>
      </w:pPr>
      <w:r w:rsidRPr="00F2313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F231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23138" w:rsidP="00F23138"/>
    <w:sectPr w:rsidSect="00F231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1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138" w:rsidRPr="00D75FC8" w:rsidP="00D75F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1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FC8" w:rsidP="00F231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75FC8" w:rsidP="00F231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75FC8" w:rsidP="00F231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1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F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3138" w:rsidRPr="00D75FC8" w:rsidP="00D75F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1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FC8" w:rsidRPr="002D2AF8" w:rsidP="00F231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BSBLDR813 Lead and influence ethical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D75FC8" w:rsidP="00F231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2E1C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F1EF5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1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31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31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31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31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31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31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31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31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31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31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3138"/>
  </w:style>
  <w:style w:type="character" w:customStyle="1" w:styleId="Heading1Char">
    <w:name w:val="Heading 1 Char"/>
    <w:basedOn w:val="DefaultParagraphFont"/>
    <w:link w:val="Heading1"/>
    <w:rsid w:val="00F231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31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31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313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3138"/>
    <w:rPr>
      <w:b/>
      <w:spacing w:val="0"/>
    </w:rPr>
  </w:style>
  <w:style w:type="paragraph" w:customStyle="1" w:styleId="SuperHeading">
    <w:name w:val="SuperHeading"/>
    <w:basedOn w:val="Normal"/>
    <w:rsid w:val="00F231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31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31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31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31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31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31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31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31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31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31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31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31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31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31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31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31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31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31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31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31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31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31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31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31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313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31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31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31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31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31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31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31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31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31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3138"/>
    <w:rPr>
      <w:i/>
    </w:rPr>
  </w:style>
  <w:style w:type="paragraph" w:styleId="Caption">
    <w:name w:val="caption"/>
    <w:basedOn w:val="BodyText"/>
    <w:next w:val="Normal"/>
    <w:qFormat/>
    <w:rsid w:val="00F231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31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31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3138"/>
  </w:style>
  <w:style w:type="paragraph" w:styleId="TableofFigures">
    <w:name w:val="table of figures"/>
    <w:basedOn w:val="Normal"/>
    <w:next w:val="Normal"/>
    <w:semiHidden/>
    <w:rsid w:val="00F231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313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23138"/>
    <w:rPr>
      <w:rFonts w:ascii="Wingdings" w:hAnsi="Wingdings"/>
    </w:rPr>
  </w:style>
  <w:style w:type="paragraph" w:customStyle="1" w:styleId="TableHeading">
    <w:name w:val="Table Heading"/>
    <w:basedOn w:val="HeadingBase"/>
    <w:rsid w:val="00F231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3138"/>
    <w:rPr>
      <w:color w:val="0033CC"/>
      <w:u w:val="none"/>
    </w:rPr>
  </w:style>
  <w:style w:type="paragraph" w:customStyle="1" w:styleId="BodyTextRight">
    <w:name w:val="Body Text Right"/>
    <w:basedOn w:val="BodyText"/>
    <w:rsid w:val="00F231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31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313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31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31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31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3138"/>
    <w:rPr>
      <w:sz w:val="32"/>
    </w:rPr>
  </w:style>
  <w:style w:type="paragraph" w:customStyle="1" w:styleId="HeadingProcedure">
    <w:name w:val="Heading Procedure"/>
    <w:basedOn w:val="HeadingBase"/>
    <w:next w:val="Normal"/>
    <w:rsid w:val="00F231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3138"/>
    <w:pPr>
      <w:spacing w:before="60" w:after="60"/>
    </w:pPr>
  </w:style>
  <w:style w:type="paragraph" w:styleId="ListContinue">
    <w:name w:val="List Continue"/>
    <w:basedOn w:val="List"/>
    <w:rsid w:val="00F23138"/>
    <w:pPr>
      <w:ind w:firstLine="0"/>
    </w:pPr>
  </w:style>
  <w:style w:type="paragraph" w:customStyle="1" w:styleId="ListNote">
    <w:name w:val="List Note"/>
    <w:basedOn w:val="List"/>
    <w:rsid w:val="00F231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31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31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3138"/>
    <w:rPr>
      <w:rFonts w:ascii="Courier New" w:hAnsi="Courier New"/>
    </w:rPr>
  </w:style>
  <w:style w:type="paragraph" w:customStyle="1" w:styleId="NoteBullet">
    <w:name w:val="Note Bullet"/>
    <w:basedOn w:val="Note"/>
    <w:rsid w:val="00F231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31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31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31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313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231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31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3138"/>
    <w:rPr>
      <w:b/>
      <w:smallCaps/>
    </w:rPr>
  </w:style>
  <w:style w:type="paragraph" w:customStyle="1" w:styleId="TableListNumber">
    <w:name w:val="Table List Number"/>
    <w:basedOn w:val="ListNumber"/>
    <w:rsid w:val="00F231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31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3138"/>
    <w:pPr>
      <w:numPr>
        <w:numId w:val="8"/>
      </w:numPr>
    </w:pPr>
  </w:style>
  <w:style w:type="paragraph" w:customStyle="1" w:styleId="ListAlpha2">
    <w:name w:val="List Alpha 2"/>
    <w:basedOn w:val="List2"/>
    <w:rsid w:val="00F23138"/>
    <w:pPr>
      <w:numPr>
        <w:numId w:val="7"/>
      </w:numPr>
    </w:pPr>
  </w:style>
  <w:style w:type="paragraph" w:styleId="List2">
    <w:name w:val="List 2"/>
    <w:basedOn w:val="BodyText"/>
    <w:rsid w:val="00F231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31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31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31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313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313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23138"/>
    <w:pPr>
      <w:numPr>
        <w:numId w:val="3"/>
      </w:numPr>
    </w:pPr>
  </w:style>
  <w:style w:type="paragraph" w:styleId="ListContinue2">
    <w:name w:val="List Continue 2"/>
    <w:basedOn w:val="List2"/>
    <w:rsid w:val="00F23138"/>
    <w:pPr>
      <w:ind w:firstLine="0"/>
    </w:pPr>
  </w:style>
  <w:style w:type="paragraph" w:styleId="ListContinue3">
    <w:name w:val="List Continue 3"/>
    <w:basedOn w:val="List3"/>
    <w:rsid w:val="00F23138"/>
    <w:pPr>
      <w:ind w:left="1021" w:firstLine="0"/>
    </w:pPr>
  </w:style>
  <w:style w:type="paragraph" w:styleId="ListContinue4">
    <w:name w:val="List Continue 4"/>
    <w:basedOn w:val="List4"/>
    <w:rsid w:val="00F23138"/>
    <w:pPr>
      <w:ind w:firstLine="0"/>
    </w:pPr>
  </w:style>
  <w:style w:type="paragraph" w:styleId="ListContinue5">
    <w:name w:val="List Continue 5"/>
    <w:basedOn w:val="List5"/>
    <w:rsid w:val="00F23138"/>
    <w:pPr>
      <w:ind w:firstLine="0"/>
    </w:pPr>
  </w:style>
  <w:style w:type="paragraph" w:styleId="ListNumber3">
    <w:name w:val="List Number 3"/>
    <w:basedOn w:val="List3"/>
    <w:rsid w:val="00F23138"/>
    <w:pPr>
      <w:numPr>
        <w:numId w:val="4"/>
      </w:numPr>
    </w:pPr>
  </w:style>
  <w:style w:type="paragraph" w:styleId="ListNumber4">
    <w:name w:val="List Number 4"/>
    <w:basedOn w:val="List4"/>
    <w:rsid w:val="00F23138"/>
    <w:pPr>
      <w:numPr>
        <w:numId w:val="5"/>
      </w:numPr>
    </w:pPr>
  </w:style>
  <w:style w:type="paragraph" w:styleId="ListNumber5">
    <w:name w:val="List Number 5"/>
    <w:basedOn w:val="List5"/>
    <w:rsid w:val="00F23138"/>
    <w:pPr>
      <w:numPr>
        <w:numId w:val="6"/>
      </w:numPr>
    </w:pPr>
  </w:style>
  <w:style w:type="paragraph" w:styleId="BlockText">
    <w:name w:val="Block Text"/>
    <w:basedOn w:val="Normal"/>
    <w:rsid w:val="00F231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31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3138"/>
    <w:rPr>
      <w:sz w:val="16"/>
      <w:vertAlign w:val="superscript"/>
    </w:rPr>
  </w:style>
  <w:style w:type="character" w:customStyle="1" w:styleId="Symbols">
    <w:name w:val="Symbols"/>
    <w:basedOn w:val="DefaultParagraphFont"/>
    <w:rsid w:val="00F23138"/>
    <w:rPr>
      <w:rFonts w:ascii="Symbol" w:hAnsi="Symbol"/>
    </w:rPr>
  </w:style>
  <w:style w:type="character" w:customStyle="1" w:styleId="MenuOptions">
    <w:name w:val="Menu Options"/>
    <w:basedOn w:val="DefaultParagraphFont"/>
    <w:rsid w:val="00F231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3138"/>
    <w:rPr>
      <w:b/>
    </w:rPr>
  </w:style>
  <w:style w:type="character" w:customStyle="1" w:styleId="Underlined">
    <w:name w:val="Underlined"/>
    <w:basedOn w:val="DefaultParagraphFont"/>
    <w:rsid w:val="00F23138"/>
    <w:rPr>
      <w:u w:val="single"/>
    </w:rPr>
  </w:style>
  <w:style w:type="paragraph" w:customStyle="1" w:styleId="TableBodyTextRight">
    <w:name w:val="Table Body Text Right"/>
    <w:basedOn w:val="TableBodyText"/>
    <w:rsid w:val="00F231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3138"/>
    <w:rPr>
      <w:sz w:val="18"/>
    </w:rPr>
  </w:style>
  <w:style w:type="paragraph" w:customStyle="1" w:styleId="BodySmallRight">
    <w:name w:val="Body Small Right"/>
    <w:basedOn w:val="BodyTextRight"/>
    <w:rsid w:val="00F23138"/>
    <w:rPr>
      <w:sz w:val="18"/>
      <w:szCs w:val="18"/>
    </w:rPr>
  </w:style>
  <w:style w:type="paragraph" w:customStyle="1" w:styleId="MarginEdition">
    <w:name w:val="Margin Edition"/>
    <w:basedOn w:val="MarginNote"/>
    <w:rsid w:val="00F231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3138"/>
    <w:rPr>
      <w:sz w:val="2"/>
      <w:szCs w:val="2"/>
    </w:rPr>
  </w:style>
  <w:style w:type="character" w:customStyle="1" w:styleId="Small">
    <w:name w:val="Small"/>
    <w:basedOn w:val="DefaultParagraphFont"/>
    <w:rsid w:val="00F23138"/>
    <w:rPr>
      <w:sz w:val="16"/>
    </w:rPr>
  </w:style>
  <w:style w:type="paragraph" w:customStyle="1" w:styleId="WideTable">
    <w:name w:val="Wide Table"/>
    <w:basedOn w:val="Normal"/>
    <w:rsid w:val="00F231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3138"/>
  </w:style>
  <w:style w:type="paragraph" w:styleId="Quote">
    <w:name w:val="Quote"/>
    <w:basedOn w:val="Heading1"/>
    <w:link w:val="QuoteChar"/>
    <w:qFormat/>
    <w:rsid w:val="00F231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31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3138"/>
    <w:pPr>
      <w:pageBreakBefore/>
    </w:pPr>
  </w:style>
  <w:style w:type="paragraph" w:customStyle="1" w:styleId="Border">
    <w:name w:val="Border"/>
    <w:basedOn w:val="Normal"/>
    <w:qFormat/>
    <w:rsid w:val="00F231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31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31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31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31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31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31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31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31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3138"/>
    <w:rPr>
      <w:u w:val="single"/>
    </w:rPr>
  </w:style>
  <w:style w:type="character" w:customStyle="1" w:styleId="BoldandItalics">
    <w:name w:val="Bold and Italics"/>
    <w:qFormat/>
    <w:rsid w:val="00F23138"/>
    <w:rPr>
      <w:b/>
      <w:i/>
      <w:u w:val="none"/>
    </w:rPr>
  </w:style>
  <w:style w:type="paragraph" w:styleId="BalloonText">
    <w:name w:val="Balloon Text"/>
    <w:basedOn w:val="Normal"/>
    <w:link w:val="BalloonTextChar"/>
    <w:rsid w:val="00F231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31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31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31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31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31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3138"/>
    <w:pPr>
      <w:spacing w:before="0" w:after="0"/>
    </w:pPr>
  </w:style>
  <w:style w:type="paragraph" w:customStyle="1" w:styleId="BodyTextBold">
    <w:name w:val="Body Text Bold"/>
    <w:basedOn w:val="BodyText"/>
    <w:qFormat/>
    <w:rsid w:val="00F23138"/>
    <w:rPr>
      <w:b/>
    </w:rPr>
  </w:style>
  <w:style w:type="character" w:styleId="Hyperlink">
    <w:name w:val="Hyperlink"/>
    <w:basedOn w:val="DefaultParagraphFont"/>
    <w:uiPriority w:val="99"/>
    <w:unhideWhenUsed/>
    <w:rsid w:val="00D75F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339</Words>
  <Characters>2235</Characters>
  <Application>Microsoft Office Word</Application>
  <DocSecurity>0</DocSecurity>
  <Lines>57</Lines>
  <Paragraphs>38</Paragraphs>
  <ScaleCrop>false</ScaleCrop>
  <Company>Author-it Software Corporation Ltd.</Company>
  <LinksUpToDate>false</LinksUpToDate>
  <CharactersWithSpaces>2536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BSBLDR813 Lead and influence ethical practice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2022-12-16T01:07:00Z</dcterms:created>
  <dcterms:modified xsi:type="dcterms:W3CDTF">2022-12-16T01:07:00Z</dcterms:modified>
</cp:coreProperties>
</file>