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D76" w:rsidP="00815D76">
      <w:pPr>
        <w:pStyle w:val="Title"/>
      </w:pPr>
      <w:r>
        <w:fldChar w:fldCharType="begin"/>
      </w:r>
      <w:r>
        <w:instrText xml:space="preserve"> TITLE   \* MERGEFORMAT </w:instrText>
      </w:r>
      <w:r>
        <w:fldChar w:fldCharType="separate"/>
      </w:r>
      <w:r>
        <w:t>BSBLDR804 Influence and shape diversity management</w:t>
      </w:r>
      <w:r>
        <w:fldChar w:fldCharType="end"/>
      </w:r>
    </w:p>
    <w:p w:rsidR="00815D76" w:rsidP="00815D76">
      <w:pPr>
        <w:pStyle w:val="Version"/>
        <w:sectPr w:rsidSect="009F0A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A7D" w:rsidP="009F0A7D">
      <w:pPr>
        <w:pStyle w:val="SuperHeading"/>
      </w:pPr>
      <w:r w:rsidRPr="009F0A7D">
        <w:t>BSBLDR804 Influence and shape diversity management</w:t>
      </w:r>
    </w:p>
    <w:p w:rsidR="00000000" w:rsidRPr="009F0A7D" w:rsidP="009F0A7D">
      <w:pPr>
        <w:pStyle w:val="Heading1"/>
      </w:pPr>
      <w:bookmarkStart w:id="1" w:name="O_646888"/>
      <w:bookmarkEnd w:id="1"/>
      <w:r w:rsidRPr="009F0A7D">
        <w:t>Modification History</w:t>
      </w:r>
    </w:p>
    <w:tbl>
      <w:tblPr>
        <w:tblW w:w="0" w:type="auto"/>
        <w:tblLayout w:type="fixed"/>
        <w:tblCellMar>
          <w:left w:w="62" w:type="dxa"/>
          <w:right w:w="62" w:type="dxa"/>
        </w:tblCellMar>
        <w:tblLook w:val="0000"/>
      </w:tblPr>
      <w:tblGrid>
        <w:gridCol w:w="3153"/>
        <w:gridCol w:w="5873"/>
      </w:tblGrid>
      <w:tr w:rsidTr="009F0A7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A7D" w:rsidP="009F0A7D">
            <w:pPr>
              <w:pStyle w:val="BodyText"/>
            </w:pPr>
            <w:r w:rsidRPr="009F0A7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rPr>
                <w:rStyle w:val="SpecialBold"/>
              </w:rPr>
              <w:t>Comments</w:t>
            </w:r>
          </w:p>
        </w:tc>
      </w:tr>
      <w:tr w:rsidTr="009F0A7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A7D" w:rsidP="009F0A7D">
            <w:pPr>
              <w:pStyle w:val="BodyText"/>
            </w:pPr>
            <w:r w:rsidRPr="009F0A7D">
              <w:t>This version first released with BSB Business Services Training Package Version 1.0.</w:t>
            </w:r>
          </w:p>
        </w:tc>
      </w:tr>
    </w:tbl>
    <w:p w:rsidR="00000000" w:rsidRPr="009F0A7D" w:rsidP="009F0A7D">
      <w:pPr>
        <w:pStyle w:val="BodyText"/>
      </w:pPr>
    </w:p>
    <w:p w:rsidR="00000000" w:rsidRPr="009F0A7D" w:rsidP="009F0A7D">
      <w:pPr>
        <w:pStyle w:val="AllowPageBreak"/>
      </w:pPr>
    </w:p>
    <w:p w:rsidR="00000000" w:rsidRPr="009F0A7D" w:rsidP="009F0A7D">
      <w:pPr>
        <w:pStyle w:val="Heading1"/>
      </w:pPr>
      <w:bookmarkStart w:id="2" w:name="O_646889"/>
      <w:bookmarkEnd w:id="2"/>
      <w:r w:rsidRPr="009F0A7D">
        <w:t>Application</w:t>
      </w:r>
    </w:p>
    <w:p w:rsidR="00000000" w:rsidRPr="009F0A7D" w:rsidP="00815D76">
      <w:pPr>
        <w:pStyle w:val="BodyText"/>
      </w:pPr>
      <w:r w:rsidRPr="009F0A7D">
        <w:t>This unit describes the skills and knowledge required to influence and shape the de</w:t>
      </w:r>
      <w:r w:rsidRPr="009F0A7D">
        <w:t>velopment of organisational culture, structures and processes to maximise the strategic advantages of a diverse workforce. It includes influencing organisational culture, providing strategic direction in diversity management and formulating strategic diver</w:t>
      </w:r>
      <w:r w:rsidRPr="009F0A7D">
        <w:t>sity priorities.</w:t>
      </w:r>
    </w:p>
    <w:p w:rsidR="00000000" w:rsidRPr="009F0A7D" w:rsidP="00815D76">
      <w:pPr>
        <w:pStyle w:val="BodyText"/>
      </w:pPr>
      <w:r w:rsidRPr="009F0A7D">
        <w:t>It applies to individuals who use cognitive and creative skills to review, critically analyse, consolidate and synthesise knowledge, in order to generate ideas and provide solutions to complex problems. They use communication skills to de</w:t>
      </w:r>
      <w:r w:rsidRPr="009F0A7D">
        <w:t>monstrate their understanding of theoretical concepts and to transfer knowledge and ideas to others.</w:t>
      </w:r>
    </w:p>
    <w:p w:rsidR="00000000" w:rsidRPr="009F0A7D" w:rsidP="00815D76">
      <w:pPr>
        <w:pStyle w:val="BodyText"/>
      </w:pPr>
      <w:r w:rsidRPr="009F0A7D">
        <w:t>No licensing, legislative, regulatory or certification requirements apply to this unit at the time of publication.</w:t>
      </w:r>
    </w:p>
    <w:p w:rsidR="00000000" w:rsidRPr="009F0A7D" w:rsidP="009F0A7D">
      <w:pPr>
        <w:pStyle w:val="Heading1"/>
      </w:pPr>
      <w:bookmarkStart w:id="3" w:name="O_646892"/>
      <w:bookmarkEnd w:id="3"/>
      <w:r w:rsidRPr="009F0A7D">
        <w:t>Unit Sector</w:t>
      </w:r>
    </w:p>
    <w:p w:rsidR="00000000" w:rsidRPr="009F0A7D" w:rsidP="00815D76">
      <w:pPr>
        <w:pStyle w:val="BodyText"/>
      </w:pPr>
      <w:r w:rsidRPr="009F0A7D">
        <w:t>Management</w:t>
      </w:r>
      <w:r w:rsidRPr="009F0A7D">
        <w:t xml:space="preserve"> and Leadership - Leadership</w:t>
      </w:r>
    </w:p>
    <w:p w:rsidR="00000000" w:rsidRPr="009F0A7D" w:rsidP="009F0A7D">
      <w:pPr>
        <w:pStyle w:val="Heading1"/>
      </w:pPr>
      <w:bookmarkStart w:id="4" w:name="O_646893"/>
      <w:bookmarkEnd w:id="4"/>
      <w:r w:rsidRPr="009F0A7D">
        <w:t>Elements and Performance Criteria</w:t>
      </w:r>
    </w:p>
    <w:tbl>
      <w:tblPr>
        <w:tblW w:w="9462" w:type="dxa"/>
        <w:tblLayout w:type="fixed"/>
        <w:tblCellMar>
          <w:left w:w="62" w:type="dxa"/>
          <w:right w:w="62" w:type="dxa"/>
        </w:tblCellMar>
        <w:tblLook w:val="0000"/>
      </w:tblPr>
      <w:tblGrid>
        <w:gridCol w:w="2700"/>
        <w:gridCol w:w="6762"/>
      </w:tblGrid>
      <w:tr w:rsidTr="009F0A7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F0A7D" w:rsidP="009F0A7D">
            <w:pPr>
              <w:pStyle w:val="BodyText"/>
            </w:pPr>
            <w:r w:rsidRPr="009F0A7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0A7D">
            <w:pPr>
              <w:pStyle w:val="BodyText"/>
              <w:rPr>
                <w:lang w:val="en-NZ"/>
              </w:rPr>
            </w:pPr>
            <w:r w:rsidRPr="009F0A7D">
              <w:rPr>
                <w:rStyle w:val="SpecialBold"/>
              </w:rPr>
              <w:t>PERFORMANCE CRITERIA</w:t>
            </w:r>
          </w:p>
        </w:tc>
      </w:tr>
      <w:tr w:rsidTr="009F0A7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F0A7D" w:rsidP="009F0A7D">
            <w:pPr>
              <w:pStyle w:val="BodyText"/>
            </w:pPr>
            <w:r w:rsidRPr="009F0A7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rPr>
                <w:rStyle w:val="Emphasis"/>
              </w:rPr>
              <w:t>Performance criteria describe the performance needed to demonstrate achievement of the element.</w:t>
            </w:r>
          </w:p>
        </w:tc>
      </w:tr>
      <w:tr w:rsidTr="009F0A7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1. Influence organisational culture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A7D" w:rsidP="009F0A7D">
            <w:pPr>
              <w:pStyle w:val="BodyText"/>
            </w:pPr>
            <w:r w:rsidRPr="009F0A7D">
              <w:t>1.1 Adopt a leadership position which reflects understanding of the strategic advantage of diversity to the organisation</w:t>
            </w:r>
          </w:p>
          <w:p w:rsidR="00000000" w:rsidRPr="009F0A7D" w:rsidP="009F0A7D">
            <w:pPr>
              <w:pStyle w:val="BodyText"/>
            </w:pPr>
            <w:r w:rsidRPr="009F0A7D">
              <w:t xml:space="preserve">1.2 Embed diversity strategies and performance indicators into organisational strategies, policies </w:t>
            </w:r>
            <w:r w:rsidRPr="009F0A7D">
              <w:t xml:space="preserve">and senior management performance agreements </w:t>
            </w:r>
          </w:p>
          <w:p w:rsidR="00000000" w:rsidRPr="009F0A7D" w:rsidP="009F0A7D">
            <w:pPr>
              <w:pStyle w:val="BodyText"/>
            </w:pPr>
            <w:r w:rsidRPr="009F0A7D">
              <w:t xml:space="preserve">1.3 Develop, support and resource initiatives to attract and advance the position of equity groups within the organisation </w:t>
            </w:r>
          </w:p>
          <w:p w:rsidR="00000000" w:rsidRPr="009F0A7D" w:rsidP="009F0A7D">
            <w:pPr>
              <w:pStyle w:val="BodyText"/>
            </w:pPr>
            <w:r w:rsidRPr="009F0A7D">
              <w:t>1.4 Embed diversity education in induction, on-the-job learning and professional devel</w:t>
            </w:r>
            <w:r w:rsidRPr="009F0A7D">
              <w:t xml:space="preserve">opment opportunities </w:t>
            </w:r>
          </w:p>
          <w:p w:rsidR="00000000" w:rsidRPr="009F0A7D" w:rsidP="009F0A7D">
            <w:pPr>
              <w:pStyle w:val="BodyText"/>
            </w:pPr>
            <w:r w:rsidRPr="009F0A7D">
              <w:t xml:space="preserve">1.5 Recruit, develop and deploy staff with a range of attributes that are reflective of a diverse workforce </w:t>
            </w:r>
          </w:p>
          <w:p w:rsidR="00000000" w:rsidP="009F0A7D">
            <w:pPr>
              <w:pStyle w:val="BodyText"/>
              <w:rPr>
                <w:lang w:val="en-NZ"/>
              </w:rPr>
            </w:pPr>
            <w:r w:rsidRPr="009F0A7D">
              <w:t xml:space="preserve">1.6 Monitor, identify and celebrate organisational culture, working relationships, business outcomes and client feedback for </w:t>
            </w:r>
            <w:r w:rsidRPr="009F0A7D">
              <w:t xml:space="preserve">positive diversity achievements </w:t>
            </w:r>
          </w:p>
        </w:tc>
      </w:tr>
      <w:tr w:rsidTr="009F0A7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2.Provide strategic direction in diversity 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A7D" w:rsidP="009F0A7D">
            <w:pPr>
              <w:pStyle w:val="BodyText"/>
            </w:pPr>
            <w:r w:rsidRPr="009F0A7D">
              <w:t>2.1 Research, analyse and communicate future trends and issues that may impact upon workplace diversity to senior management, business unit and line managers</w:t>
            </w:r>
          </w:p>
          <w:p w:rsidR="00000000" w:rsidRPr="009F0A7D" w:rsidP="009F0A7D">
            <w:pPr>
              <w:pStyle w:val="BodyText"/>
            </w:pPr>
            <w:r w:rsidRPr="009F0A7D">
              <w:t xml:space="preserve">2.2 Model and promote different leadership styles </w:t>
            </w:r>
          </w:p>
          <w:p w:rsidR="00000000" w:rsidRPr="009F0A7D" w:rsidP="009F0A7D">
            <w:pPr>
              <w:pStyle w:val="BodyText"/>
            </w:pPr>
            <w:r w:rsidRPr="009F0A7D">
              <w:t xml:space="preserve">2.3 Identify the current and future diversity needs of the organisation and initiate strategies to address gaps </w:t>
            </w:r>
          </w:p>
          <w:p w:rsidR="00000000" w:rsidP="009F0A7D">
            <w:pPr>
              <w:pStyle w:val="BodyText"/>
              <w:rPr>
                <w:lang w:val="en-NZ"/>
              </w:rPr>
            </w:pPr>
            <w:r w:rsidRPr="009F0A7D">
              <w:t>2.4 Keep key stakeholders informed, in a manner suited to their needs, of what constitutes g</w:t>
            </w:r>
            <w:r w:rsidRPr="009F0A7D">
              <w:t>ood practice in the area of diversity management and its potential impact on the organisation.</w:t>
            </w:r>
          </w:p>
        </w:tc>
      </w:tr>
      <w:tr w:rsidTr="009F0A7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3.Formulate strategic diversity priorities for the organisation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A7D" w:rsidP="009F0A7D">
            <w:pPr>
              <w:pStyle w:val="BodyText"/>
            </w:pPr>
            <w:r w:rsidRPr="009F0A7D">
              <w:t>3.1 Formulate strategic priorities in consultation with key stakeholders in the organisation and</w:t>
            </w:r>
            <w:r w:rsidRPr="009F0A7D">
              <w:t xml:space="preserve"> the community, and set out a shared vision for the future that provides challenging but realistic objectives </w:t>
            </w:r>
          </w:p>
          <w:p w:rsidR="00000000" w:rsidRPr="009F0A7D" w:rsidP="009F0A7D">
            <w:pPr>
              <w:pStyle w:val="BodyText"/>
            </w:pPr>
            <w:r w:rsidRPr="009F0A7D">
              <w:t>3.2 Identify strategic priorities and embed them in performance measures to encourage staff to be creative and innovative in their approach to at</w:t>
            </w:r>
            <w:r w:rsidRPr="009F0A7D">
              <w:t>taining the organisation</w:t>
            </w:r>
            <w:r>
              <w:t>’</w:t>
            </w:r>
            <w:r w:rsidRPr="009F0A7D">
              <w:t>s diversity objectives</w:t>
            </w:r>
          </w:p>
          <w:p w:rsidR="00000000" w:rsidRPr="009F0A7D" w:rsidP="009F0A7D">
            <w:pPr>
              <w:pStyle w:val="BodyText"/>
            </w:pPr>
            <w:r w:rsidRPr="009F0A7D">
              <w:t>3.3 Communicate strategic priorities to stakeholders using a variety of strategies tailored to their needs and purposes and in such a way as to attract their support</w:t>
            </w:r>
          </w:p>
          <w:p w:rsidR="00000000" w:rsidRPr="009F0A7D" w:rsidP="009F0A7D">
            <w:pPr>
              <w:pStyle w:val="BodyText"/>
            </w:pPr>
            <w:r w:rsidRPr="009F0A7D">
              <w:t>3.4 Monitor implementation to ensure strat</w:t>
            </w:r>
            <w:r w:rsidRPr="009F0A7D">
              <w:t xml:space="preserve">egic diversity priorities are addressed </w:t>
            </w:r>
          </w:p>
          <w:p w:rsidR="00000000" w:rsidRPr="009F0A7D" w:rsidP="009F0A7D">
            <w:pPr>
              <w:pStyle w:val="BodyText"/>
            </w:pPr>
            <w:r w:rsidRPr="009F0A7D">
              <w:t>3.5 Engage stakeholders to contribute to the evaluation of outcomes</w:t>
            </w:r>
          </w:p>
          <w:p w:rsidR="00000000" w:rsidRPr="009F0A7D" w:rsidP="009F0A7D">
            <w:pPr>
              <w:pStyle w:val="BodyText"/>
            </w:pPr>
            <w:r w:rsidRPr="009F0A7D">
              <w:t>3.6 Monitor and continue, enhance or replace strategies, based on feedback and supporting organisational data.</w:t>
            </w:r>
          </w:p>
        </w:tc>
      </w:tr>
    </w:tbl>
    <w:p w:rsidR="00000000" w:rsidRPr="009F0A7D" w:rsidP="009F0A7D">
      <w:pPr>
        <w:pStyle w:val="BodyText"/>
      </w:pPr>
    </w:p>
    <w:p w:rsidR="00000000" w:rsidRPr="009F0A7D" w:rsidP="009F0A7D">
      <w:pPr>
        <w:pStyle w:val="AllowPageBreak"/>
      </w:pPr>
    </w:p>
    <w:p w:rsidR="00000000" w:rsidRPr="009F0A7D" w:rsidP="009F0A7D">
      <w:pPr>
        <w:pStyle w:val="Heading1"/>
      </w:pPr>
      <w:bookmarkStart w:id="5" w:name="O_646894"/>
      <w:bookmarkEnd w:id="5"/>
      <w:r w:rsidRPr="009F0A7D">
        <w:t>Foundation Skills</w:t>
      </w:r>
    </w:p>
    <w:p w:rsidR="00000000" w:rsidRPr="00815D76" w:rsidP="00815D76">
      <w:pPr>
        <w:pStyle w:val="BodyText"/>
        <w:rPr>
          <w:i/>
        </w:rPr>
      </w:pPr>
      <w:r w:rsidRPr="00815D7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9F0A7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A7D" w:rsidP="009F0A7D">
            <w:pPr>
              <w:pStyle w:val="BodyText"/>
            </w:pPr>
            <w:r w:rsidRPr="009F0A7D">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A7D" w:rsidP="009F0A7D">
            <w:pPr>
              <w:pStyle w:val="BodyText"/>
            </w:pPr>
            <w:r w:rsidRPr="009F0A7D">
              <w:rPr>
                <w:rStyle w:val="SpecialBold"/>
              </w:rPr>
              <w:t>Performance</w:t>
            </w:r>
          </w:p>
          <w:p w:rsidR="00000000" w:rsidRPr="009F0A7D" w:rsidP="009F0A7D">
            <w:pPr>
              <w:pStyle w:val="BodyText"/>
            </w:pPr>
            <w:r w:rsidRPr="009F0A7D">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rPr>
                <w:rStyle w:val="SpecialBold"/>
              </w:rPr>
              <w:t>Description</w:t>
            </w:r>
          </w:p>
        </w:tc>
      </w:tr>
      <w:tr w:rsidTr="009F0A7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ListBullet"/>
              <w:rPr>
                <w:lang w:val="en-NZ"/>
              </w:rPr>
            </w:pPr>
            <w:r w:rsidRPr="009F0A7D">
              <w:t>Sources, evaluates and critiques ideas and information from a range of complex texts</w:t>
            </w:r>
          </w:p>
        </w:tc>
      </w:tr>
      <w:tr w:rsidTr="009F0A7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1.2, 1.4, 3.1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ListBullet"/>
              <w:rPr>
                <w:lang w:val="en-NZ"/>
              </w:rPr>
            </w:pPr>
            <w:r w:rsidRPr="009F0A7D">
              <w:t>Develops texts dealing with complex concepts using specialised and detailed language to convey strategy, context, intent and organisational require</w:t>
            </w:r>
            <w:r w:rsidRPr="009F0A7D">
              <w:t>ments</w:t>
            </w:r>
          </w:p>
        </w:tc>
      </w:tr>
      <w:tr w:rsidTr="009F0A7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1.2, 1.5, 2.3, 3.1, 3.2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A7D" w:rsidP="009F0A7D">
            <w:pPr>
              <w:pStyle w:val="ListBullet"/>
            </w:pPr>
            <w:r w:rsidRPr="009F0A7D">
              <w:t xml:space="preserve">Takes a lead role in the development of organisational goals, roles and responsibilities </w:t>
            </w:r>
          </w:p>
          <w:p w:rsidR="00000000" w:rsidP="009F0A7D">
            <w:pPr>
              <w:pStyle w:val="ListBullet"/>
              <w:rPr>
                <w:lang w:val="en-NZ"/>
              </w:rPr>
            </w:pPr>
            <w:r w:rsidRPr="009F0A7D">
              <w:t>Leads the development of and adherence to organisational policies and procedures that are compliant with go</w:t>
            </w:r>
            <w:r w:rsidRPr="009F0A7D">
              <w:t>vernment policy and legal requirements</w:t>
            </w:r>
          </w:p>
        </w:tc>
      </w:tr>
      <w:tr w:rsidTr="009F0A7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1.1, 2.2, 2.4, 3.1, 3.3, 3.5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A7D" w:rsidP="009F0A7D">
            <w:pPr>
              <w:pStyle w:val="ListBullet"/>
            </w:pPr>
            <w:r w:rsidRPr="009F0A7D">
              <w:t>Identifies and uses a variety of appropriate conventions and protocols when communicating with colleagues and external stakeholders</w:t>
            </w:r>
          </w:p>
          <w:p w:rsidR="00000000" w:rsidRPr="009F0A7D" w:rsidP="009F0A7D">
            <w:pPr>
              <w:pStyle w:val="ListBullet"/>
            </w:pPr>
            <w:r w:rsidRPr="009F0A7D">
              <w:t>Plays a lead role in situations requiring effective collaboration, demonstrating high-level influencing skills, focusing and shaping awareness, and engaging and motivating others</w:t>
            </w:r>
          </w:p>
          <w:p w:rsidR="00000000" w:rsidP="009F0A7D">
            <w:pPr>
              <w:pStyle w:val="ListBullet"/>
              <w:rPr>
                <w:lang w:val="en-NZ"/>
              </w:rPr>
            </w:pPr>
            <w:r w:rsidRPr="009F0A7D">
              <w:t>Understands all aspects of diversity and integrates diversity into the work c</w:t>
            </w:r>
            <w:r w:rsidRPr="009F0A7D">
              <w:t xml:space="preserve">ontext, for managing change, making decisions and achieving shared outcomes </w:t>
            </w:r>
          </w:p>
        </w:tc>
      </w:tr>
      <w:tr w:rsidTr="009F0A7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 xml:space="preserve">Get the work done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1.3, 1.4, 1.5, 1.6, 2.3, 3.2, 3.4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A7D" w:rsidP="009F0A7D">
            <w:pPr>
              <w:pStyle w:val="ListBullet"/>
            </w:pPr>
            <w:r w:rsidRPr="009F0A7D">
              <w:t>Develops flexible plans for complex, high impact activities with strategic implications that involve diverse stakeholders wi</w:t>
            </w:r>
            <w:r w:rsidRPr="009F0A7D">
              <w:t>th potentially competing demands</w:t>
            </w:r>
          </w:p>
          <w:p w:rsidR="00000000" w:rsidRPr="009F0A7D" w:rsidP="009F0A7D">
            <w:pPr>
              <w:pStyle w:val="ListBullet"/>
            </w:pPr>
            <w:r w:rsidRPr="009F0A7D">
              <w:t xml:space="preserve">Monitors agreed outcomes and required indicators </w:t>
            </w:r>
          </w:p>
        </w:tc>
      </w:tr>
    </w:tbl>
    <w:p w:rsidR="00000000" w:rsidRPr="009F0A7D" w:rsidP="009F0A7D">
      <w:pPr>
        <w:pStyle w:val="BodyText"/>
      </w:pPr>
    </w:p>
    <w:p w:rsidR="00000000" w:rsidRPr="009F0A7D" w:rsidP="009F0A7D">
      <w:pPr>
        <w:pStyle w:val="AllowPageBreak"/>
      </w:pPr>
    </w:p>
    <w:p w:rsidR="00000000" w:rsidRPr="009F0A7D" w:rsidP="009F0A7D">
      <w:pPr>
        <w:pStyle w:val="Heading1"/>
      </w:pPr>
      <w:bookmarkStart w:id="6" w:name="O_646896"/>
      <w:bookmarkEnd w:id="6"/>
      <w:r w:rsidRPr="009F0A7D">
        <w:t>Unit Mapping Information</w:t>
      </w:r>
    </w:p>
    <w:tbl>
      <w:tblPr>
        <w:tblW w:w="0" w:type="auto"/>
        <w:tblLayout w:type="fixed"/>
        <w:tblCellMar>
          <w:left w:w="62" w:type="dxa"/>
          <w:right w:w="62" w:type="dxa"/>
        </w:tblCellMar>
        <w:tblLook w:val="0000"/>
      </w:tblPr>
      <w:tblGrid>
        <w:gridCol w:w="2220"/>
        <w:gridCol w:w="2295"/>
        <w:gridCol w:w="2295"/>
        <w:gridCol w:w="2295"/>
      </w:tblGrid>
      <w:tr w:rsidTr="009F0A7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A7D" w:rsidP="009F0A7D">
            <w:pPr>
              <w:pStyle w:val="BodyText"/>
            </w:pPr>
            <w:r w:rsidRPr="009F0A7D">
              <w:rPr>
                <w:rStyle w:val="SpecialBold"/>
              </w:rPr>
              <w:t xml:space="preserve">Code and title </w:t>
            </w:r>
          </w:p>
          <w:p w:rsidR="00000000" w:rsidRPr="009F0A7D" w:rsidP="009F0A7D">
            <w:pPr>
              <w:pStyle w:val="BodyText"/>
            </w:pPr>
            <w:r w:rsidRPr="009F0A7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A7D" w:rsidP="009F0A7D">
            <w:pPr>
              <w:pStyle w:val="BodyText"/>
            </w:pPr>
            <w:r w:rsidRPr="009F0A7D">
              <w:rPr>
                <w:rStyle w:val="SpecialBold"/>
              </w:rPr>
              <w:t>Code and title</w:t>
            </w:r>
          </w:p>
          <w:p w:rsidR="00000000" w:rsidRPr="009F0A7D" w:rsidP="009F0A7D">
            <w:pPr>
              <w:pStyle w:val="BodyText"/>
            </w:pPr>
            <w:r w:rsidRPr="009F0A7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A7D" w:rsidP="009F0A7D">
            <w:pPr>
              <w:pStyle w:val="BodyText"/>
            </w:pPr>
            <w:r w:rsidRPr="009F0A7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rPr>
                <w:rStyle w:val="SpecialBold"/>
              </w:rPr>
              <w:t>Equivalence status</w:t>
            </w:r>
          </w:p>
        </w:tc>
      </w:tr>
      <w:tr w:rsidTr="009F0A7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BSBLDR804 Influence and shape diversity management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A7D">
            <w:pPr>
              <w:pStyle w:val="BodyText"/>
              <w:rPr>
                <w:lang w:val="en-NZ"/>
              </w:rPr>
            </w:pPr>
            <w:r w:rsidRPr="009F0A7D">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A7D" w:rsidP="009F0A7D">
            <w:pPr>
              <w:pStyle w:val="BodyText"/>
            </w:pPr>
            <w:r w:rsidRPr="009F0A7D">
              <w:t>No equivalent unit</w:t>
            </w:r>
          </w:p>
        </w:tc>
      </w:tr>
    </w:tbl>
    <w:p w:rsidR="00000000" w:rsidRPr="009F0A7D" w:rsidP="009F0A7D">
      <w:pPr>
        <w:pStyle w:val="BodyText"/>
      </w:pPr>
    </w:p>
    <w:p w:rsidR="00000000" w:rsidRPr="009F0A7D" w:rsidP="009F0A7D">
      <w:pPr>
        <w:pStyle w:val="AllowPageBreak"/>
      </w:pPr>
    </w:p>
    <w:p w:rsidR="00000000" w:rsidRPr="009F0A7D" w:rsidP="009F0A7D">
      <w:pPr>
        <w:pStyle w:val="Heading1"/>
      </w:pPr>
      <w:bookmarkStart w:id="7" w:name="O_646903"/>
      <w:bookmarkEnd w:id="7"/>
      <w:r w:rsidRPr="009F0A7D">
        <w:t>Links</w:t>
      </w:r>
    </w:p>
    <w:p w:rsidR="00000000" w:rsidRPr="009F0A7D" w:rsidP="00815D76">
      <w:pPr>
        <w:pStyle w:val="BodyText"/>
      </w:pPr>
      <w:r w:rsidRPr="009F0A7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02ECA">
        <w:rPr>
          <w:rStyle w:val="Hyperlink"/>
        </w:rPr>
        <w:t>https://vetnet.gov.au/Pages/TrainingDocs.aspx?q=11ef6853-ceed-4ba7-9d87-4da407e23c10</w:t>
      </w:r>
      <w:r>
        <w:fldChar w:fldCharType="end"/>
      </w:r>
    </w:p>
    <w:p w:rsidR="00000000" w:rsidRPr="009F0A7D" w:rsidP="009F0A7D"/>
    <w:sectPr w:rsidSect="009F0A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7D" w:rsidRPr="00815D76" w:rsidP="00815D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76" w:rsidP="009F0A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5D76" w:rsidP="009F0A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15D76" w:rsidP="009F0A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0A7D" w:rsidRPr="00815D76" w:rsidP="00815D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76" w:rsidRPr="002D2AF8" w:rsidP="009F0A7D">
    <w:pPr>
      <w:pStyle w:val="Header"/>
      <w:framePr w:wrap="around"/>
    </w:pPr>
    <w:r>
      <w:fldChar w:fldCharType="begin"/>
    </w:r>
    <w:r>
      <w:instrText xml:space="preserve"> TITLE   \* MERGEFORMAT </w:instrText>
    </w:r>
    <w:r>
      <w:fldChar w:fldCharType="separate"/>
    </w:r>
    <w:r>
      <w:t>BSBLDR804 Influence and shape diversity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815D76" w:rsidP="009F0A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48C0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58A8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A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A7D"/>
    <w:pPr>
      <w:spacing w:before="360" w:after="60"/>
      <w:outlineLvl w:val="0"/>
    </w:pPr>
    <w:rPr>
      <w:sz w:val="32"/>
    </w:rPr>
  </w:style>
  <w:style w:type="paragraph" w:styleId="Heading2">
    <w:name w:val="heading 2"/>
    <w:basedOn w:val="HeadingBase"/>
    <w:next w:val="BodyText"/>
    <w:link w:val="Heading2Char"/>
    <w:qFormat/>
    <w:rsid w:val="009F0A7D"/>
    <w:pPr>
      <w:keepLines/>
      <w:spacing w:before="240" w:after="120"/>
      <w:outlineLvl w:val="1"/>
    </w:pPr>
    <w:rPr>
      <w:sz w:val="28"/>
      <w:szCs w:val="40"/>
    </w:rPr>
  </w:style>
  <w:style w:type="paragraph" w:styleId="Heading3">
    <w:name w:val="heading 3"/>
    <w:basedOn w:val="HeadingBase"/>
    <w:next w:val="BodyText"/>
    <w:link w:val="Heading3Char"/>
    <w:qFormat/>
    <w:rsid w:val="009F0A7D"/>
    <w:pPr>
      <w:spacing w:before="180" w:after="120"/>
      <w:outlineLvl w:val="2"/>
    </w:pPr>
    <w:rPr>
      <w:spacing w:val="-10"/>
      <w:kern w:val="32"/>
    </w:rPr>
  </w:style>
  <w:style w:type="paragraph" w:styleId="Heading4">
    <w:name w:val="heading 4"/>
    <w:basedOn w:val="HeadingBase"/>
    <w:next w:val="BodyText"/>
    <w:link w:val="Heading4Char"/>
    <w:qFormat/>
    <w:rsid w:val="009F0A7D"/>
    <w:pPr>
      <w:spacing w:before="160" w:after="120"/>
      <w:outlineLvl w:val="3"/>
    </w:pPr>
    <w:rPr>
      <w:sz w:val="22"/>
    </w:rPr>
  </w:style>
  <w:style w:type="paragraph" w:styleId="Heading5">
    <w:name w:val="heading 5"/>
    <w:basedOn w:val="HeadingBase"/>
    <w:next w:val="Normal"/>
    <w:link w:val="Heading5Char"/>
    <w:qFormat/>
    <w:rsid w:val="009F0A7D"/>
    <w:pPr>
      <w:spacing w:before="80"/>
      <w:outlineLvl w:val="4"/>
    </w:pPr>
    <w:rPr>
      <w:color w:val="918585"/>
      <w:sz w:val="20"/>
    </w:rPr>
  </w:style>
  <w:style w:type="paragraph" w:styleId="Heading6">
    <w:name w:val="heading 6"/>
    <w:basedOn w:val="HeadingBase"/>
    <w:next w:val="Normal"/>
    <w:link w:val="Heading6Char"/>
    <w:qFormat/>
    <w:rsid w:val="009F0A7D"/>
    <w:pPr>
      <w:spacing w:before="60"/>
      <w:outlineLvl w:val="5"/>
    </w:pPr>
    <w:rPr>
      <w:color w:val="918585"/>
      <w:sz w:val="20"/>
    </w:rPr>
  </w:style>
  <w:style w:type="paragraph" w:styleId="Heading7">
    <w:name w:val="heading 7"/>
    <w:basedOn w:val="Normal"/>
    <w:next w:val="Normal"/>
    <w:link w:val="Heading7Char"/>
    <w:qFormat/>
    <w:rsid w:val="009F0A7D"/>
    <w:pPr>
      <w:ind w:left="720"/>
      <w:outlineLvl w:val="6"/>
    </w:pPr>
    <w:rPr>
      <w:i/>
    </w:rPr>
  </w:style>
  <w:style w:type="paragraph" w:styleId="Heading8">
    <w:name w:val="heading 8"/>
    <w:basedOn w:val="Normal"/>
    <w:next w:val="Normal"/>
    <w:link w:val="Heading8Char"/>
    <w:qFormat/>
    <w:rsid w:val="009F0A7D"/>
    <w:pPr>
      <w:ind w:left="720"/>
      <w:outlineLvl w:val="7"/>
    </w:pPr>
    <w:rPr>
      <w:i/>
    </w:rPr>
  </w:style>
  <w:style w:type="paragraph" w:styleId="Heading9">
    <w:name w:val="heading 9"/>
    <w:basedOn w:val="Normal"/>
    <w:next w:val="Normal"/>
    <w:link w:val="Heading9Char"/>
    <w:qFormat/>
    <w:rsid w:val="009F0A7D"/>
    <w:pPr>
      <w:ind w:left="720"/>
      <w:outlineLvl w:val="8"/>
    </w:pPr>
    <w:rPr>
      <w:i/>
    </w:rPr>
  </w:style>
  <w:style w:type="character" w:default="1" w:styleId="DefaultParagraphFont">
    <w:name w:val="Default Paragraph Font"/>
    <w:uiPriority w:val="1"/>
    <w:unhideWhenUsed/>
    <w:rsid w:val="009F0A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A7D"/>
  </w:style>
  <w:style w:type="character" w:customStyle="1" w:styleId="Heading1Char">
    <w:name w:val="Heading 1 Char"/>
    <w:basedOn w:val="DefaultParagraphFont"/>
    <w:link w:val="Heading1"/>
    <w:rsid w:val="009F0A7D"/>
    <w:rPr>
      <w:rFonts w:ascii="Times New Roman" w:eastAsia="Times New Roman" w:hAnsi="Times New Roman" w:cs="Times New Roman"/>
      <w:b/>
      <w:sz w:val="32"/>
      <w:szCs w:val="20"/>
      <w:lang w:eastAsia="en-US"/>
    </w:rPr>
  </w:style>
  <w:style w:type="paragraph" w:styleId="BodyText">
    <w:name w:val="Body Text"/>
    <w:basedOn w:val="Normal"/>
    <w:link w:val="BodyTextChar"/>
    <w:rsid w:val="009F0A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0A7D"/>
    <w:rPr>
      <w:rFonts w:ascii="Times New Roman" w:eastAsia="Times New Roman" w:hAnsi="Times New Roman" w:cs="Times New Roman"/>
      <w:sz w:val="24"/>
      <w:lang w:eastAsia="en-US"/>
    </w:rPr>
  </w:style>
  <w:style w:type="paragraph" w:styleId="ListBullet">
    <w:name w:val="List Bullet"/>
    <w:basedOn w:val="List"/>
    <w:rsid w:val="009F0A7D"/>
    <w:pPr>
      <w:numPr>
        <w:numId w:val="11"/>
      </w:numPr>
      <w:tabs>
        <w:tab w:val="clear" w:pos="340"/>
      </w:tabs>
      <w:spacing w:before="40" w:after="40"/>
    </w:pPr>
  </w:style>
  <w:style w:type="character" w:customStyle="1" w:styleId="SpecialBold">
    <w:name w:val="Special Bold"/>
    <w:basedOn w:val="DefaultParagraphFont"/>
    <w:rsid w:val="009F0A7D"/>
    <w:rPr>
      <w:b/>
      <w:spacing w:val="0"/>
    </w:rPr>
  </w:style>
  <w:style w:type="character" w:styleId="Emphasis">
    <w:name w:val="Emphasis"/>
    <w:basedOn w:val="DefaultParagraphFont"/>
    <w:qFormat/>
    <w:rsid w:val="009F0A7D"/>
    <w:rPr>
      <w:i/>
    </w:rPr>
  </w:style>
  <w:style w:type="paragraph" w:customStyle="1" w:styleId="SuperHeading">
    <w:name w:val="SuperHeading"/>
    <w:basedOn w:val="Normal"/>
    <w:rsid w:val="009F0A7D"/>
    <w:pPr>
      <w:spacing w:before="240" w:after="120"/>
      <w:outlineLvl w:val="0"/>
    </w:pPr>
    <w:rPr>
      <w:rFonts w:ascii="Times New Roman" w:hAnsi="Times New Roman"/>
      <w:b/>
      <w:sz w:val="32"/>
    </w:rPr>
  </w:style>
  <w:style w:type="paragraph" w:customStyle="1" w:styleId="AllowPageBreak">
    <w:name w:val="AllowPageBreak"/>
    <w:rsid w:val="009F0A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0A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A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A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A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A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A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A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A7D"/>
    <w:rPr>
      <w:rFonts w:ascii="Courier New" w:eastAsia="Times New Roman" w:hAnsi="Courier New" w:cs="Times New Roman"/>
      <w:i/>
      <w:szCs w:val="20"/>
      <w:lang w:eastAsia="en-US"/>
    </w:rPr>
  </w:style>
  <w:style w:type="paragraph" w:customStyle="1" w:styleId="HeadingBase">
    <w:name w:val="Heading Base"/>
    <w:rsid w:val="009F0A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A7D"/>
    <w:pPr>
      <w:tabs>
        <w:tab w:val="right" w:leader="dot" w:pos="9072"/>
      </w:tabs>
      <w:ind w:left="567"/>
    </w:pPr>
    <w:rPr>
      <w:szCs w:val="22"/>
    </w:rPr>
  </w:style>
  <w:style w:type="paragraph" w:customStyle="1" w:styleId="TOCBase">
    <w:name w:val="TOC Base"/>
    <w:rsid w:val="009F0A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A7D"/>
    <w:pPr>
      <w:tabs>
        <w:tab w:val="right" w:leader="dot" w:pos="9072"/>
      </w:tabs>
      <w:spacing w:before="40" w:after="40"/>
      <w:ind w:left="284"/>
    </w:pPr>
    <w:rPr>
      <w:rFonts w:ascii="Times New Roman" w:hAnsi="Times New Roman"/>
    </w:rPr>
  </w:style>
  <w:style w:type="paragraph" w:styleId="TOC1">
    <w:name w:val="toc 1"/>
    <w:basedOn w:val="TOCBase"/>
    <w:next w:val="Normal"/>
    <w:rsid w:val="009F0A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0A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A7D"/>
    <w:rPr>
      <w:rFonts w:ascii="Times New Roman" w:eastAsia="Times New Roman" w:hAnsi="Times New Roman" w:cs="Times New Roman"/>
      <w:sz w:val="16"/>
      <w:lang w:eastAsia="en-US"/>
    </w:rPr>
  </w:style>
  <w:style w:type="paragraph" w:styleId="Title">
    <w:name w:val="Title"/>
    <w:basedOn w:val="HeadingBase"/>
    <w:link w:val="TitleChar"/>
    <w:qFormat/>
    <w:rsid w:val="009F0A7D"/>
    <w:pPr>
      <w:spacing w:before="5040"/>
      <w:jc w:val="center"/>
    </w:pPr>
    <w:rPr>
      <w:sz w:val="48"/>
      <w:szCs w:val="72"/>
      <w:lang w:val="en-US"/>
    </w:rPr>
  </w:style>
  <w:style w:type="character" w:customStyle="1" w:styleId="TitleChar">
    <w:name w:val="Title Char"/>
    <w:basedOn w:val="DefaultParagraphFont"/>
    <w:link w:val="Title"/>
    <w:rsid w:val="009F0A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A7D"/>
    <w:pPr>
      <w:tabs>
        <w:tab w:val="left" w:pos="3600"/>
        <w:tab w:val="left" w:pos="3958"/>
      </w:tabs>
    </w:pPr>
  </w:style>
  <w:style w:type="paragraph" w:styleId="List">
    <w:name w:val="List"/>
    <w:basedOn w:val="BodyText"/>
    <w:next w:val="BodyText"/>
    <w:rsid w:val="009F0A7D"/>
    <w:pPr>
      <w:tabs>
        <w:tab w:val="left" w:pos="340"/>
      </w:tabs>
      <w:spacing w:before="60" w:after="60"/>
      <w:ind w:left="340" w:hanging="340"/>
    </w:pPr>
  </w:style>
  <w:style w:type="paragraph" w:customStyle="1" w:styleId="Note">
    <w:name w:val="Note"/>
    <w:basedOn w:val="BodyText"/>
    <w:rsid w:val="009F0A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A7D"/>
    <w:pPr>
      <w:framePr w:wrap="auto" w:hAnchor="text" w:y="6049"/>
    </w:pPr>
    <w:rPr>
      <w:color w:val="000000"/>
      <w:sz w:val="40"/>
    </w:rPr>
  </w:style>
  <w:style w:type="paragraph" w:customStyle="1" w:styleId="TOCTitle">
    <w:name w:val="TOCTitle"/>
    <w:basedOn w:val="Heading1"/>
    <w:rsid w:val="009F0A7D"/>
    <w:pPr>
      <w:spacing w:after="240"/>
      <w:jc w:val="center"/>
      <w:outlineLvl w:val="9"/>
    </w:pPr>
    <w:rPr>
      <w:caps/>
    </w:rPr>
  </w:style>
  <w:style w:type="paragraph" w:customStyle="1" w:styleId="Version">
    <w:name w:val="Version"/>
    <w:rsid w:val="009F0A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0A7D"/>
    <w:pPr>
      <w:numPr>
        <w:numId w:val="12"/>
      </w:numPr>
      <w:tabs>
        <w:tab w:val="clear" w:pos="680"/>
      </w:tabs>
    </w:pPr>
  </w:style>
  <w:style w:type="paragraph" w:styleId="Index1">
    <w:name w:val="index 1"/>
    <w:basedOn w:val="Normal"/>
    <w:next w:val="Normal"/>
    <w:semiHidden/>
    <w:rsid w:val="009F0A7D"/>
    <w:pPr>
      <w:keepNext w:val="0"/>
      <w:tabs>
        <w:tab w:val="right" w:pos="4176"/>
      </w:tabs>
      <w:ind w:left="198" w:hanging="198"/>
    </w:pPr>
    <w:rPr>
      <w:rFonts w:ascii="Garamond" w:hAnsi="Garamond"/>
    </w:rPr>
  </w:style>
  <w:style w:type="paragraph" w:styleId="IndexHeading">
    <w:name w:val="index heading"/>
    <w:basedOn w:val="Normal"/>
    <w:next w:val="Index1"/>
    <w:semiHidden/>
    <w:rsid w:val="009F0A7D"/>
    <w:pPr>
      <w:spacing w:before="120" w:after="120"/>
    </w:pPr>
    <w:rPr>
      <w:rFonts w:ascii="Arial" w:hAnsi="Arial"/>
      <w:b/>
      <w:color w:val="918585"/>
      <w:sz w:val="24"/>
    </w:rPr>
  </w:style>
  <w:style w:type="paragraph" w:styleId="Header">
    <w:name w:val="header"/>
    <w:basedOn w:val="Normal"/>
    <w:link w:val="HeaderChar"/>
    <w:rsid w:val="009F0A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A7D"/>
    <w:rPr>
      <w:rFonts w:ascii="Times New Roman" w:eastAsia="Times New Roman" w:hAnsi="Times New Roman" w:cs="Times New Roman"/>
      <w:sz w:val="16"/>
      <w:szCs w:val="20"/>
      <w:lang w:val="en-GB" w:eastAsia="en-US"/>
    </w:rPr>
  </w:style>
  <w:style w:type="paragraph" w:customStyle="1" w:styleId="Chapter">
    <w:name w:val="Chapter"/>
    <w:basedOn w:val="Normal"/>
    <w:rsid w:val="009F0A7D"/>
    <w:pPr>
      <w:spacing w:before="240"/>
    </w:pPr>
    <w:rPr>
      <w:rFonts w:ascii="Times New Roman" w:hAnsi="Times New Roman"/>
      <w:smallCaps/>
      <w:spacing w:val="80"/>
      <w:sz w:val="28"/>
    </w:rPr>
  </w:style>
  <w:style w:type="paragraph" w:customStyle="1" w:styleId="InChapter">
    <w:name w:val="InChapter"/>
    <w:basedOn w:val="Heading3"/>
    <w:rsid w:val="009F0A7D"/>
    <w:pPr>
      <w:spacing w:after="240"/>
      <w:outlineLvl w:val="9"/>
    </w:pPr>
    <w:rPr>
      <w:noProof/>
    </w:rPr>
  </w:style>
  <w:style w:type="paragraph" w:styleId="Index2">
    <w:name w:val="index 2"/>
    <w:basedOn w:val="Normal"/>
    <w:next w:val="Normal"/>
    <w:semiHidden/>
    <w:rsid w:val="009F0A7D"/>
    <w:pPr>
      <w:tabs>
        <w:tab w:val="right" w:pos="4176"/>
      </w:tabs>
      <w:ind w:left="568" w:hanging="284"/>
    </w:pPr>
    <w:rPr>
      <w:rFonts w:ascii="Garamond" w:hAnsi="Garamond"/>
    </w:rPr>
  </w:style>
  <w:style w:type="paragraph" w:customStyle="1" w:styleId="Byline">
    <w:name w:val="Byline"/>
    <w:rsid w:val="009F0A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A7D"/>
    <w:pPr>
      <w:tabs>
        <w:tab w:val="clear" w:pos="3600"/>
        <w:tab w:val="clear" w:pos="3958"/>
      </w:tabs>
      <w:jc w:val="right"/>
    </w:pPr>
  </w:style>
  <w:style w:type="paragraph" w:styleId="Caption">
    <w:name w:val="caption"/>
    <w:basedOn w:val="BodyText"/>
    <w:next w:val="Normal"/>
    <w:qFormat/>
    <w:rsid w:val="009F0A7D"/>
    <w:pPr>
      <w:framePr w:w="2268" w:hSpace="181" w:vSpace="181" w:wrap="around" w:vAnchor="text" w:hAnchor="page" w:x="1135" w:y="285" w:anchorLock="1"/>
    </w:pPr>
    <w:rPr>
      <w:i/>
    </w:rPr>
  </w:style>
  <w:style w:type="paragraph" w:customStyle="1" w:styleId="MiniTOCTitle">
    <w:name w:val="MiniTOCTitle"/>
    <w:basedOn w:val="Heading4"/>
    <w:rsid w:val="009F0A7D"/>
    <w:pPr>
      <w:spacing w:before="240"/>
      <w:outlineLvl w:val="9"/>
    </w:pPr>
    <w:rPr>
      <w:noProof/>
      <w:sz w:val="24"/>
    </w:rPr>
  </w:style>
  <w:style w:type="paragraph" w:customStyle="1" w:styleId="MiniTOCItem">
    <w:name w:val="MiniTOCItem"/>
    <w:basedOn w:val="ListBullet"/>
    <w:rsid w:val="009F0A7D"/>
    <w:pPr>
      <w:numPr>
        <w:numId w:val="0"/>
      </w:numPr>
      <w:tabs>
        <w:tab w:val="right" w:leader="dot" w:pos="6521"/>
      </w:tabs>
      <w:spacing w:before="0" w:after="0"/>
    </w:pPr>
  </w:style>
  <w:style w:type="paragraph" w:customStyle="1" w:styleId="TOFTitle">
    <w:name w:val="TOFTitle"/>
    <w:basedOn w:val="TOCTitle"/>
    <w:rsid w:val="009F0A7D"/>
  </w:style>
  <w:style w:type="paragraph" w:styleId="TableofFigures">
    <w:name w:val="table of figures"/>
    <w:basedOn w:val="Normal"/>
    <w:next w:val="Normal"/>
    <w:semiHidden/>
    <w:rsid w:val="009F0A7D"/>
    <w:pPr>
      <w:tabs>
        <w:tab w:val="right" w:leader="dot" w:pos="9072"/>
      </w:tabs>
      <w:ind w:left="970" w:hanging="403"/>
    </w:pPr>
    <w:rPr>
      <w:rFonts w:ascii="Times New Roman" w:hAnsi="Times New Roman"/>
      <w:b/>
    </w:rPr>
  </w:style>
  <w:style w:type="paragraph" w:styleId="ListNumber">
    <w:name w:val="List Number"/>
    <w:basedOn w:val="List"/>
    <w:rsid w:val="009F0A7D"/>
    <w:pPr>
      <w:numPr>
        <w:numId w:val="14"/>
      </w:numPr>
      <w:tabs>
        <w:tab w:val="clear" w:pos="340"/>
      </w:tabs>
    </w:pPr>
  </w:style>
  <w:style w:type="character" w:customStyle="1" w:styleId="WingdingSymbols">
    <w:name w:val="Wingding Symbols"/>
    <w:rsid w:val="009F0A7D"/>
    <w:rPr>
      <w:rFonts w:ascii="Wingdings" w:hAnsi="Wingdings"/>
    </w:rPr>
  </w:style>
  <w:style w:type="paragraph" w:customStyle="1" w:styleId="TableHeading">
    <w:name w:val="Table Heading"/>
    <w:basedOn w:val="HeadingBase"/>
    <w:rsid w:val="009F0A7D"/>
    <w:pPr>
      <w:keepLines/>
      <w:pBdr>
        <w:bottom w:val="single" w:sz="6" w:space="1" w:color="918585"/>
      </w:pBdr>
      <w:spacing w:before="240"/>
    </w:pPr>
  </w:style>
  <w:style w:type="character" w:customStyle="1" w:styleId="HotSpot">
    <w:name w:val="HotSpot"/>
    <w:rsid w:val="009F0A7D"/>
    <w:rPr>
      <w:color w:val="0033CC"/>
      <w:u w:val="none"/>
    </w:rPr>
  </w:style>
  <w:style w:type="paragraph" w:customStyle="1" w:styleId="BodyTextRight">
    <w:name w:val="Body Text Right"/>
    <w:basedOn w:val="BodyText"/>
    <w:rsid w:val="009F0A7D"/>
    <w:pPr>
      <w:spacing w:before="0" w:after="0"/>
      <w:jc w:val="right"/>
    </w:pPr>
  </w:style>
  <w:style w:type="paragraph" w:styleId="Index3">
    <w:name w:val="index 3"/>
    <w:basedOn w:val="ListNumber2"/>
    <w:next w:val="Normal"/>
    <w:semiHidden/>
    <w:rsid w:val="009F0A7D"/>
    <w:pPr>
      <w:numPr>
        <w:numId w:val="0"/>
      </w:numPr>
      <w:tabs>
        <w:tab w:val="right" w:leader="dot" w:pos="4176"/>
      </w:tabs>
    </w:pPr>
  </w:style>
  <w:style w:type="paragraph" w:styleId="ListNumber2">
    <w:name w:val="List Number 2"/>
    <w:basedOn w:val="List2"/>
    <w:rsid w:val="009F0A7D"/>
    <w:pPr>
      <w:numPr>
        <w:numId w:val="9"/>
      </w:numPr>
      <w:tabs>
        <w:tab w:val="clear" w:pos="1060"/>
      </w:tabs>
    </w:pPr>
  </w:style>
  <w:style w:type="paragraph" w:customStyle="1" w:styleId="MarginNote">
    <w:name w:val="Margin Note"/>
    <w:basedOn w:val="BodyText"/>
    <w:rsid w:val="009F0A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A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A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A7D"/>
    <w:rPr>
      <w:sz w:val="32"/>
    </w:rPr>
  </w:style>
  <w:style w:type="paragraph" w:customStyle="1" w:styleId="HeadingProcedure">
    <w:name w:val="Heading Procedure"/>
    <w:basedOn w:val="HeadingBase"/>
    <w:next w:val="Normal"/>
    <w:rsid w:val="009F0A7D"/>
    <w:pPr>
      <w:tabs>
        <w:tab w:val="left" w:pos="0"/>
      </w:tabs>
      <w:spacing w:before="120" w:after="60"/>
    </w:pPr>
    <w:rPr>
      <w:i/>
      <w:color w:val="918585"/>
      <w:sz w:val="22"/>
    </w:rPr>
  </w:style>
  <w:style w:type="paragraph" w:customStyle="1" w:styleId="TableBodyText">
    <w:name w:val="Table Body Text"/>
    <w:basedOn w:val="BodyText"/>
    <w:rsid w:val="009F0A7D"/>
    <w:pPr>
      <w:spacing w:before="60" w:after="60"/>
    </w:pPr>
  </w:style>
  <w:style w:type="paragraph" w:styleId="ListContinue">
    <w:name w:val="List Continue"/>
    <w:basedOn w:val="List"/>
    <w:rsid w:val="009F0A7D"/>
    <w:pPr>
      <w:ind w:firstLine="0"/>
    </w:pPr>
  </w:style>
  <w:style w:type="paragraph" w:customStyle="1" w:styleId="ListNote">
    <w:name w:val="List Note"/>
    <w:basedOn w:val="List"/>
    <w:rsid w:val="009F0A7D"/>
    <w:pPr>
      <w:pBdr>
        <w:top w:val="single" w:sz="6" w:space="2" w:color="918585"/>
        <w:bottom w:val="single" w:sz="6" w:space="2" w:color="918585"/>
      </w:pBdr>
      <w:tabs>
        <w:tab w:val="left" w:pos="1021"/>
      </w:tabs>
      <w:ind w:firstLine="0"/>
    </w:pPr>
  </w:style>
  <w:style w:type="paragraph" w:customStyle="1" w:styleId="Warning">
    <w:name w:val="Warning"/>
    <w:basedOn w:val="BodyText"/>
    <w:rsid w:val="009F0A7D"/>
    <w:pPr>
      <w:shd w:val="clear" w:color="auto" w:fill="D9D9D9"/>
      <w:tabs>
        <w:tab w:val="left" w:pos="992"/>
      </w:tabs>
      <w:ind w:left="119" w:right="119"/>
    </w:pPr>
    <w:rPr>
      <w:sz w:val="20"/>
    </w:rPr>
  </w:style>
  <w:style w:type="paragraph" w:customStyle="1" w:styleId="MarginIcons">
    <w:name w:val="Margin Icons"/>
    <w:basedOn w:val="BodyText"/>
    <w:rsid w:val="009F0A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A7D"/>
    <w:rPr>
      <w:rFonts w:ascii="Courier New" w:hAnsi="Courier New"/>
    </w:rPr>
  </w:style>
  <w:style w:type="paragraph" w:customStyle="1" w:styleId="NoteBullet">
    <w:name w:val="Note Bullet"/>
    <w:basedOn w:val="Note"/>
    <w:rsid w:val="009F0A7D"/>
    <w:pPr>
      <w:tabs>
        <w:tab w:val="clear" w:pos="680"/>
      </w:tabs>
      <w:spacing w:before="60" w:after="60"/>
    </w:pPr>
  </w:style>
  <w:style w:type="paragraph" w:customStyle="1" w:styleId="SubHeading2">
    <w:name w:val="SubHeading2"/>
    <w:basedOn w:val="HeadingBase"/>
    <w:rsid w:val="009F0A7D"/>
    <w:pPr>
      <w:spacing w:before="240" w:after="60"/>
    </w:pPr>
    <w:rPr>
      <w:sz w:val="20"/>
    </w:rPr>
  </w:style>
  <w:style w:type="paragraph" w:customStyle="1" w:styleId="SubHeading1">
    <w:name w:val="SubHeading1"/>
    <w:basedOn w:val="HeadingBase"/>
    <w:rsid w:val="009F0A7D"/>
    <w:pPr>
      <w:spacing w:before="240" w:after="60"/>
    </w:pPr>
    <w:rPr>
      <w:color w:val="918585"/>
      <w:sz w:val="22"/>
    </w:rPr>
  </w:style>
  <w:style w:type="paragraph" w:customStyle="1" w:styleId="SideHeading">
    <w:name w:val="Side Heading"/>
    <w:basedOn w:val="HeadingBase"/>
    <w:rsid w:val="009F0A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A7D"/>
    <w:pPr>
      <w:numPr>
        <w:numId w:val="10"/>
      </w:numPr>
    </w:pPr>
  </w:style>
  <w:style w:type="paragraph" w:styleId="PlainText">
    <w:name w:val="Plain Text"/>
    <w:basedOn w:val="Normal"/>
    <w:link w:val="PlainTextChar"/>
    <w:rsid w:val="009F0A7D"/>
    <w:rPr>
      <w:sz w:val="20"/>
    </w:rPr>
  </w:style>
  <w:style w:type="character" w:customStyle="1" w:styleId="PlainTextChar">
    <w:name w:val="Plain Text Char"/>
    <w:basedOn w:val="DefaultParagraphFont"/>
    <w:link w:val="PlainText"/>
    <w:rsid w:val="009F0A7D"/>
    <w:rPr>
      <w:rFonts w:ascii="Courier New" w:eastAsia="Times New Roman" w:hAnsi="Courier New" w:cs="Times New Roman"/>
      <w:sz w:val="20"/>
      <w:szCs w:val="20"/>
      <w:lang w:eastAsia="en-US"/>
    </w:rPr>
  </w:style>
  <w:style w:type="character" w:customStyle="1" w:styleId="MenuOption">
    <w:name w:val="Menu Option"/>
    <w:basedOn w:val="DefaultParagraphFont"/>
    <w:rsid w:val="009F0A7D"/>
    <w:rPr>
      <w:b/>
      <w:smallCaps/>
    </w:rPr>
  </w:style>
  <w:style w:type="paragraph" w:customStyle="1" w:styleId="TableListNumber">
    <w:name w:val="Table List Number"/>
    <w:basedOn w:val="ListNumber"/>
    <w:rsid w:val="009F0A7D"/>
    <w:pPr>
      <w:numPr>
        <w:numId w:val="0"/>
      </w:numPr>
    </w:pPr>
  </w:style>
  <w:style w:type="paragraph" w:styleId="TOC4">
    <w:name w:val="toc 4"/>
    <w:basedOn w:val="TOCBase"/>
    <w:next w:val="Normal"/>
    <w:semiHidden/>
    <w:rsid w:val="009F0A7D"/>
    <w:pPr>
      <w:tabs>
        <w:tab w:val="right" w:leader="dot" w:pos="9071"/>
      </w:tabs>
      <w:ind w:left="1701"/>
    </w:pPr>
  </w:style>
  <w:style w:type="paragraph" w:customStyle="1" w:styleId="ListAlpha">
    <w:name w:val="List Alpha"/>
    <w:basedOn w:val="List"/>
    <w:rsid w:val="009F0A7D"/>
    <w:pPr>
      <w:numPr>
        <w:numId w:val="8"/>
      </w:numPr>
    </w:pPr>
  </w:style>
  <w:style w:type="paragraph" w:customStyle="1" w:styleId="ListAlpha2">
    <w:name w:val="List Alpha 2"/>
    <w:basedOn w:val="List2"/>
    <w:rsid w:val="009F0A7D"/>
    <w:pPr>
      <w:numPr>
        <w:numId w:val="7"/>
      </w:numPr>
    </w:pPr>
  </w:style>
  <w:style w:type="paragraph" w:styleId="List2">
    <w:name w:val="List 2"/>
    <w:basedOn w:val="BodyText"/>
    <w:rsid w:val="009F0A7D"/>
    <w:pPr>
      <w:tabs>
        <w:tab w:val="left" w:pos="680"/>
      </w:tabs>
      <w:spacing w:before="60" w:after="60"/>
      <w:ind w:left="680" w:hanging="340"/>
    </w:pPr>
  </w:style>
  <w:style w:type="paragraph" w:styleId="List3">
    <w:name w:val="List 3"/>
    <w:basedOn w:val="BodyText"/>
    <w:rsid w:val="009F0A7D"/>
    <w:pPr>
      <w:tabs>
        <w:tab w:val="left" w:pos="1021"/>
      </w:tabs>
      <w:spacing w:before="60" w:after="60"/>
      <w:ind w:left="1020" w:hanging="340"/>
    </w:pPr>
  </w:style>
  <w:style w:type="paragraph" w:styleId="List4">
    <w:name w:val="List 4"/>
    <w:basedOn w:val="BodyText"/>
    <w:rsid w:val="009F0A7D"/>
    <w:pPr>
      <w:tabs>
        <w:tab w:val="left" w:pos="1361"/>
      </w:tabs>
      <w:spacing w:before="60" w:after="60"/>
      <w:ind w:left="1361" w:hanging="340"/>
    </w:pPr>
  </w:style>
  <w:style w:type="paragraph" w:styleId="List5">
    <w:name w:val="List 5"/>
    <w:basedOn w:val="BodyText"/>
    <w:rsid w:val="009F0A7D"/>
    <w:pPr>
      <w:tabs>
        <w:tab w:val="left" w:pos="1701"/>
      </w:tabs>
      <w:spacing w:before="60" w:after="60"/>
      <w:ind w:left="1701" w:hanging="340"/>
    </w:pPr>
  </w:style>
  <w:style w:type="paragraph" w:styleId="ListBullet3">
    <w:name w:val="List Bullet 3"/>
    <w:basedOn w:val="List3"/>
    <w:rsid w:val="009F0A7D"/>
    <w:pPr>
      <w:numPr>
        <w:numId w:val="13"/>
      </w:numPr>
      <w:tabs>
        <w:tab w:val="clear" w:pos="1021"/>
      </w:tabs>
      <w:ind w:left="1037" w:hanging="357"/>
    </w:pPr>
  </w:style>
  <w:style w:type="paragraph" w:styleId="ListBullet4">
    <w:name w:val="List Bullet 4"/>
    <w:basedOn w:val="List4"/>
    <w:rsid w:val="009F0A7D"/>
    <w:pPr>
      <w:numPr>
        <w:numId w:val="2"/>
      </w:numPr>
      <w:tabs>
        <w:tab w:val="clear" w:pos="1361"/>
      </w:tabs>
    </w:pPr>
  </w:style>
  <w:style w:type="paragraph" w:styleId="ListBullet5">
    <w:name w:val="List Bullet 5"/>
    <w:basedOn w:val="List5"/>
    <w:rsid w:val="009F0A7D"/>
    <w:pPr>
      <w:numPr>
        <w:numId w:val="3"/>
      </w:numPr>
    </w:pPr>
  </w:style>
  <w:style w:type="paragraph" w:styleId="ListContinue2">
    <w:name w:val="List Continue 2"/>
    <w:basedOn w:val="List2"/>
    <w:rsid w:val="009F0A7D"/>
    <w:pPr>
      <w:ind w:firstLine="0"/>
    </w:pPr>
  </w:style>
  <w:style w:type="paragraph" w:styleId="ListContinue3">
    <w:name w:val="List Continue 3"/>
    <w:basedOn w:val="List3"/>
    <w:rsid w:val="009F0A7D"/>
    <w:pPr>
      <w:ind w:left="1021" w:firstLine="0"/>
    </w:pPr>
  </w:style>
  <w:style w:type="paragraph" w:styleId="ListContinue4">
    <w:name w:val="List Continue 4"/>
    <w:basedOn w:val="List4"/>
    <w:rsid w:val="009F0A7D"/>
    <w:pPr>
      <w:ind w:firstLine="0"/>
    </w:pPr>
  </w:style>
  <w:style w:type="paragraph" w:styleId="ListContinue5">
    <w:name w:val="List Continue 5"/>
    <w:basedOn w:val="List5"/>
    <w:rsid w:val="009F0A7D"/>
    <w:pPr>
      <w:ind w:firstLine="0"/>
    </w:pPr>
  </w:style>
  <w:style w:type="paragraph" w:styleId="ListNumber3">
    <w:name w:val="List Number 3"/>
    <w:basedOn w:val="List3"/>
    <w:rsid w:val="009F0A7D"/>
    <w:pPr>
      <w:numPr>
        <w:numId w:val="4"/>
      </w:numPr>
    </w:pPr>
  </w:style>
  <w:style w:type="paragraph" w:styleId="ListNumber4">
    <w:name w:val="List Number 4"/>
    <w:basedOn w:val="List4"/>
    <w:rsid w:val="009F0A7D"/>
    <w:pPr>
      <w:numPr>
        <w:numId w:val="5"/>
      </w:numPr>
    </w:pPr>
  </w:style>
  <w:style w:type="paragraph" w:styleId="ListNumber5">
    <w:name w:val="List Number 5"/>
    <w:basedOn w:val="List5"/>
    <w:rsid w:val="009F0A7D"/>
    <w:pPr>
      <w:numPr>
        <w:numId w:val="6"/>
      </w:numPr>
    </w:pPr>
  </w:style>
  <w:style w:type="paragraph" w:styleId="BlockText">
    <w:name w:val="Block Text"/>
    <w:basedOn w:val="Normal"/>
    <w:rsid w:val="009F0A7D"/>
    <w:pPr>
      <w:spacing w:after="120"/>
      <w:ind w:left="1440" w:right="1440"/>
    </w:pPr>
  </w:style>
  <w:style w:type="character" w:customStyle="1" w:styleId="Subscript">
    <w:name w:val="Subscript"/>
    <w:basedOn w:val="DefaultParagraphFont"/>
    <w:rsid w:val="009F0A7D"/>
    <w:rPr>
      <w:sz w:val="16"/>
      <w:vertAlign w:val="subscript"/>
    </w:rPr>
  </w:style>
  <w:style w:type="character" w:customStyle="1" w:styleId="Superscript">
    <w:name w:val="Superscript"/>
    <w:basedOn w:val="DefaultParagraphFont"/>
    <w:rsid w:val="009F0A7D"/>
    <w:rPr>
      <w:sz w:val="16"/>
      <w:vertAlign w:val="superscript"/>
    </w:rPr>
  </w:style>
  <w:style w:type="character" w:customStyle="1" w:styleId="Symbols">
    <w:name w:val="Symbols"/>
    <w:basedOn w:val="DefaultParagraphFont"/>
    <w:rsid w:val="009F0A7D"/>
    <w:rPr>
      <w:rFonts w:ascii="Symbol" w:hAnsi="Symbol"/>
    </w:rPr>
  </w:style>
  <w:style w:type="character" w:customStyle="1" w:styleId="MenuOptions">
    <w:name w:val="Menu Options"/>
    <w:basedOn w:val="DefaultParagraphFont"/>
    <w:rsid w:val="009F0A7D"/>
    <w:rPr>
      <w:rFonts w:ascii="Arial Narrow" w:hAnsi="Arial Narrow"/>
      <w:smallCaps/>
    </w:rPr>
  </w:style>
  <w:style w:type="character" w:customStyle="1" w:styleId="Buttons">
    <w:name w:val="Buttons"/>
    <w:basedOn w:val="DefaultParagraphFont"/>
    <w:rsid w:val="009F0A7D"/>
    <w:rPr>
      <w:b/>
    </w:rPr>
  </w:style>
  <w:style w:type="character" w:customStyle="1" w:styleId="Underlined">
    <w:name w:val="Underlined"/>
    <w:basedOn w:val="DefaultParagraphFont"/>
    <w:rsid w:val="009F0A7D"/>
    <w:rPr>
      <w:u w:val="single"/>
    </w:rPr>
  </w:style>
  <w:style w:type="paragraph" w:customStyle="1" w:styleId="TableBodyTextRight">
    <w:name w:val="Table Body Text Right"/>
    <w:basedOn w:val="TableBodyText"/>
    <w:rsid w:val="009F0A7D"/>
    <w:pPr>
      <w:widowControl w:val="0"/>
      <w:autoSpaceDE w:val="0"/>
      <w:autoSpaceDN w:val="0"/>
      <w:adjustRightInd w:val="0"/>
      <w:jc w:val="right"/>
    </w:pPr>
    <w:rPr>
      <w:rFonts w:cs="Arial"/>
      <w:szCs w:val="18"/>
    </w:rPr>
  </w:style>
  <w:style w:type="paragraph" w:customStyle="1" w:styleId="CopyrightText">
    <w:name w:val="Copyright Text"/>
    <w:basedOn w:val="BodyText"/>
    <w:rsid w:val="009F0A7D"/>
    <w:rPr>
      <w:sz w:val="18"/>
    </w:rPr>
  </w:style>
  <w:style w:type="paragraph" w:customStyle="1" w:styleId="BodySmallRight">
    <w:name w:val="Body Small Right"/>
    <w:basedOn w:val="BodyTextRight"/>
    <w:rsid w:val="009F0A7D"/>
    <w:rPr>
      <w:sz w:val="18"/>
      <w:szCs w:val="18"/>
    </w:rPr>
  </w:style>
  <w:style w:type="paragraph" w:customStyle="1" w:styleId="MarginEdition">
    <w:name w:val="Margin Edition"/>
    <w:basedOn w:val="MarginNote"/>
    <w:rsid w:val="009F0A7D"/>
    <w:pPr>
      <w:spacing w:before="0" w:after="0"/>
    </w:pPr>
    <w:rPr>
      <w:rFonts w:ascii="Times New Roman" w:hAnsi="Times New Roman"/>
      <w:color w:val="999999"/>
    </w:rPr>
  </w:style>
  <w:style w:type="paragraph" w:customStyle="1" w:styleId="Spacer">
    <w:name w:val="Spacer"/>
    <w:basedOn w:val="Normal"/>
    <w:rsid w:val="009F0A7D"/>
    <w:rPr>
      <w:sz w:val="2"/>
      <w:szCs w:val="2"/>
    </w:rPr>
  </w:style>
  <w:style w:type="character" w:customStyle="1" w:styleId="Small">
    <w:name w:val="Small"/>
    <w:basedOn w:val="DefaultParagraphFont"/>
    <w:rsid w:val="009F0A7D"/>
    <w:rPr>
      <w:sz w:val="16"/>
    </w:rPr>
  </w:style>
  <w:style w:type="paragraph" w:customStyle="1" w:styleId="WideTable">
    <w:name w:val="Wide Table"/>
    <w:basedOn w:val="Normal"/>
    <w:rsid w:val="009F0A7D"/>
    <w:pPr>
      <w:ind w:left="-1418"/>
    </w:pPr>
    <w:rPr>
      <w:sz w:val="2"/>
      <w:szCs w:val="2"/>
    </w:rPr>
  </w:style>
  <w:style w:type="character" w:styleId="PageNumber">
    <w:name w:val="page number"/>
    <w:basedOn w:val="DefaultParagraphFont"/>
    <w:rsid w:val="009F0A7D"/>
  </w:style>
  <w:style w:type="paragraph" w:styleId="Quote">
    <w:name w:val="Quote"/>
    <w:basedOn w:val="Heading1"/>
    <w:link w:val="QuoteChar"/>
    <w:qFormat/>
    <w:rsid w:val="009F0A7D"/>
    <w:rPr>
      <w:b w:val="0"/>
      <w:sz w:val="72"/>
      <w:szCs w:val="72"/>
      <w:lang w:val="en-NZ"/>
    </w:rPr>
  </w:style>
  <w:style w:type="character" w:customStyle="1" w:styleId="QuoteChar">
    <w:name w:val="Quote Char"/>
    <w:basedOn w:val="DefaultParagraphFont"/>
    <w:link w:val="Quote"/>
    <w:rsid w:val="009F0A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A7D"/>
    <w:pPr>
      <w:pageBreakBefore/>
    </w:pPr>
  </w:style>
  <w:style w:type="paragraph" w:customStyle="1" w:styleId="Border">
    <w:name w:val="Border"/>
    <w:basedOn w:val="Normal"/>
    <w:qFormat/>
    <w:rsid w:val="009F0A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A7D"/>
    <w:rPr>
      <w:b/>
      <w:bCs/>
      <w:i/>
      <w:iCs/>
      <w:color w:val="auto"/>
    </w:rPr>
  </w:style>
  <w:style w:type="paragraph" w:styleId="IntenseQuote">
    <w:name w:val="Intense Quote"/>
    <w:basedOn w:val="Normal"/>
    <w:next w:val="Normal"/>
    <w:link w:val="IntenseQuoteChar"/>
    <w:uiPriority w:val="30"/>
    <w:qFormat/>
    <w:rsid w:val="009F0A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A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A7D"/>
    <w:rPr>
      <w:smallCaps/>
      <w:color w:val="auto"/>
      <w:u w:val="single"/>
    </w:rPr>
  </w:style>
  <w:style w:type="character" w:styleId="IntenseReference">
    <w:name w:val="Intense Reference"/>
    <w:basedOn w:val="DefaultParagraphFont"/>
    <w:uiPriority w:val="32"/>
    <w:qFormat/>
    <w:rsid w:val="009F0A7D"/>
    <w:rPr>
      <w:b/>
      <w:bCs/>
      <w:smallCaps/>
      <w:color w:val="auto"/>
      <w:spacing w:val="5"/>
      <w:u w:val="single"/>
    </w:rPr>
  </w:style>
  <w:style w:type="paragraph" w:customStyle="1" w:styleId="2ColumnHeading">
    <w:name w:val="2Column Heading"/>
    <w:basedOn w:val="BodyText"/>
    <w:qFormat/>
    <w:rsid w:val="009F0A7D"/>
    <w:pPr>
      <w:spacing w:after="60"/>
      <w:ind w:left="-2268"/>
    </w:pPr>
    <w:rPr>
      <w:b/>
    </w:rPr>
  </w:style>
  <w:style w:type="paragraph" w:customStyle="1" w:styleId="Heading1TOC">
    <w:name w:val="Heading1 TOC"/>
    <w:basedOn w:val="Normal"/>
    <w:qFormat/>
    <w:rsid w:val="009F0A7D"/>
    <w:pPr>
      <w:spacing w:before="240" w:after="120"/>
    </w:pPr>
    <w:rPr>
      <w:rFonts w:ascii="Times New Roman" w:hAnsi="Times New Roman"/>
      <w:b/>
      <w:sz w:val="32"/>
    </w:rPr>
  </w:style>
  <w:style w:type="paragraph" w:customStyle="1" w:styleId="Heading2TOC">
    <w:name w:val="Heading2 TOC"/>
    <w:basedOn w:val="Normal"/>
    <w:qFormat/>
    <w:rsid w:val="009F0A7D"/>
    <w:pPr>
      <w:spacing w:before="240" w:after="60"/>
    </w:pPr>
    <w:rPr>
      <w:rFonts w:ascii="Times New Roman" w:hAnsi="Times New Roman"/>
      <w:b/>
      <w:sz w:val="28"/>
    </w:rPr>
  </w:style>
  <w:style w:type="character" w:customStyle="1" w:styleId="Underline">
    <w:name w:val="Underline"/>
    <w:basedOn w:val="DefaultParagraphFont"/>
    <w:qFormat/>
    <w:rsid w:val="009F0A7D"/>
    <w:rPr>
      <w:u w:val="single"/>
    </w:rPr>
  </w:style>
  <w:style w:type="character" w:customStyle="1" w:styleId="BoldandItalics">
    <w:name w:val="Bold and Italics"/>
    <w:qFormat/>
    <w:rsid w:val="009F0A7D"/>
    <w:rPr>
      <w:b/>
      <w:i/>
      <w:u w:val="none"/>
    </w:rPr>
  </w:style>
  <w:style w:type="paragraph" w:styleId="BalloonText">
    <w:name w:val="Balloon Text"/>
    <w:basedOn w:val="Normal"/>
    <w:link w:val="BalloonTextChar"/>
    <w:rsid w:val="009F0A7D"/>
    <w:rPr>
      <w:rFonts w:ascii="Tahoma" w:hAnsi="Tahoma" w:cs="Tahoma"/>
      <w:sz w:val="16"/>
      <w:szCs w:val="16"/>
    </w:rPr>
  </w:style>
  <w:style w:type="character" w:customStyle="1" w:styleId="BalloonTextChar">
    <w:name w:val="Balloon Text Char"/>
    <w:basedOn w:val="DefaultParagraphFont"/>
    <w:link w:val="BalloonText"/>
    <w:rsid w:val="009F0A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A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0A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A7D"/>
    <w:rPr>
      <w:b/>
      <w:color w:val="660033"/>
      <w:spacing w:val="0"/>
    </w:rPr>
  </w:style>
  <w:style w:type="paragraph" w:customStyle="1" w:styleId="Nameditemlist">
    <w:name w:val="Named item list"/>
    <w:basedOn w:val="BodyText"/>
    <w:qFormat/>
    <w:rsid w:val="009F0A7D"/>
    <w:pPr>
      <w:tabs>
        <w:tab w:val="left" w:pos="2835"/>
      </w:tabs>
      <w:ind w:left="2835" w:hanging="2835"/>
    </w:pPr>
  </w:style>
  <w:style w:type="paragraph" w:customStyle="1" w:styleId="BodyTextnopadding">
    <w:name w:val="Body Text no padding"/>
    <w:basedOn w:val="BodyText"/>
    <w:qFormat/>
    <w:rsid w:val="009F0A7D"/>
    <w:pPr>
      <w:spacing w:before="0" w:after="0"/>
    </w:pPr>
  </w:style>
  <w:style w:type="paragraph" w:customStyle="1" w:styleId="BodyTextBold">
    <w:name w:val="Body Text Bold"/>
    <w:basedOn w:val="BodyText"/>
    <w:qFormat/>
    <w:rsid w:val="009F0A7D"/>
    <w:rPr>
      <w:b/>
    </w:rPr>
  </w:style>
  <w:style w:type="character" w:styleId="Hyperlink">
    <w:name w:val="Hyperlink"/>
    <w:basedOn w:val="DefaultParagraphFont"/>
    <w:uiPriority w:val="99"/>
    <w:unhideWhenUsed/>
    <w:rsid w:val="00815D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4921</Characters>
  <Application>Microsoft Office Word</Application>
  <DocSecurity>0</DocSecurity>
  <Lines>158</Lines>
  <Paragraphs>90</Paragraphs>
  <ScaleCrop>false</ScaleCrop>
  <Company>Author-it Software Corporation Ltd.</Company>
  <LinksUpToDate>false</LinksUpToDate>
  <CharactersWithSpaces>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BSBLDR804 Influence and shape diversity management</dc:title>
  <dc:subject>Approved</dc:subject>
  <dc:creator>PwC’s Skills for Australia</dc:creator>
  <cp:keywords>Release: 1</cp:keywords>
  <dc:description>Review Date: 12 April 2008</dc:description>
  <cp:lastModifiedBy>HSD_TPCMSd.prod</cp:lastModifiedBy>
  <cp:revision>3</cp:revision>
  <dcterms:created xsi:type="dcterms:W3CDTF">2022-04-03T12:59:00Z</dcterms:created>
  <dcterms:modified xsi:type="dcterms:W3CDTF">2022-04-03T12:59:00Z</dcterms:modified>
</cp:coreProperties>
</file>