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B43" w:rsidP="00CF0B43">
      <w:pPr>
        <w:pStyle w:val="Title"/>
      </w:pPr>
      <w:r>
        <w:fldChar w:fldCharType="begin"/>
      </w:r>
      <w:r>
        <w:instrText xml:space="preserve"> TITLE   \* MERGEFORMAT </w:instrText>
      </w:r>
      <w:r>
        <w:fldChar w:fldCharType="separate"/>
      </w:r>
      <w:r>
        <w:t>BSBLDR804 Influence and shape diversity management</w:t>
      </w:r>
      <w:r>
        <w:fldChar w:fldCharType="end"/>
      </w:r>
    </w:p>
    <w:p w:rsidR="00CF0B43" w:rsidP="00CF0B43">
      <w:pPr>
        <w:pStyle w:val="Version"/>
        <w:sectPr w:rsidSect="00907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97A" w:rsidP="0090797A">
      <w:pPr>
        <w:pStyle w:val="SuperHeading"/>
      </w:pPr>
      <w:r w:rsidRPr="0090797A">
        <w:t>BSBLDR804 Influence and shape diversity management</w:t>
      </w:r>
    </w:p>
    <w:p w:rsidR="00000000" w:rsidRPr="0090797A" w:rsidP="0090797A">
      <w:pPr>
        <w:pStyle w:val="Heading1"/>
      </w:pPr>
      <w:bookmarkStart w:id="1" w:name="O_646888"/>
      <w:bookmarkEnd w:id="1"/>
      <w:r w:rsidRPr="0090797A">
        <w:t>Modification History</w:t>
      </w:r>
    </w:p>
    <w:tbl>
      <w:tblPr>
        <w:tblW w:w="0" w:type="auto"/>
        <w:tblLayout w:type="fixed"/>
        <w:tblCellMar>
          <w:left w:w="62" w:type="dxa"/>
          <w:right w:w="62" w:type="dxa"/>
        </w:tblCellMar>
        <w:tblLook w:val="0000"/>
      </w:tblPr>
      <w:tblGrid>
        <w:gridCol w:w="3153"/>
        <w:gridCol w:w="5873"/>
      </w:tblGrid>
      <w:tr w:rsidTr="009079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SpecialBold"/>
              </w:rPr>
              <w:t>Comments</w:t>
            </w:r>
          </w:p>
        </w:tc>
      </w:tr>
      <w:tr w:rsidTr="009079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This version first released with BSB Business Services Training Package Version 1.0.</w:t>
            </w:r>
          </w:p>
        </w:tc>
      </w:tr>
    </w:tbl>
    <w:p w:rsidR="00000000" w:rsidRPr="0090797A" w:rsidP="0090797A">
      <w:pPr>
        <w:pStyle w:val="BodyText"/>
      </w:pPr>
    </w:p>
    <w:p w:rsidR="00000000" w:rsidRPr="0090797A" w:rsidP="0090797A">
      <w:pPr>
        <w:pStyle w:val="AllowPageBreak"/>
      </w:pPr>
    </w:p>
    <w:p w:rsidR="00000000" w:rsidRPr="0090797A" w:rsidP="0090797A">
      <w:pPr>
        <w:pStyle w:val="Heading1"/>
      </w:pPr>
      <w:bookmarkStart w:id="2" w:name="O_646889"/>
      <w:bookmarkEnd w:id="2"/>
      <w:r w:rsidRPr="0090797A">
        <w:t>Application</w:t>
      </w:r>
    </w:p>
    <w:p w:rsidR="00000000" w:rsidRPr="0090797A" w:rsidP="00CF0B43">
      <w:pPr>
        <w:pStyle w:val="BodyText"/>
      </w:pPr>
      <w:r w:rsidRPr="0090797A">
        <w:t>This unit describes the skills and knowledge required to influence and shape the de</w:t>
      </w:r>
      <w:r w:rsidRPr="0090797A">
        <w:t>velopment of organisational culture, structures and processes to maximise the strategic advantages of a diverse workforce. It includes influencing organisational culture, providing strategic direction in diversity management and formulating strategic diver</w:t>
      </w:r>
      <w:r w:rsidRPr="0090797A">
        <w:t>sity priorities.</w:t>
      </w:r>
    </w:p>
    <w:p w:rsidR="00000000" w:rsidRPr="0090797A" w:rsidP="00CF0B43">
      <w:pPr>
        <w:pStyle w:val="BodyText"/>
      </w:pPr>
      <w:r w:rsidRPr="0090797A">
        <w:t>It applies to individuals who use cognitive and creative skills to review, critically analyse, consolidate and synthesise knowledge, in order to generate ideas and provide solutions to complex problems. They use communication skills to de</w:t>
      </w:r>
      <w:r w:rsidRPr="0090797A">
        <w:t>monstrate their understanding of theoretical concepts and to transfer knowledge and ideas to others.</w:t>
      </w:r>
    </w:p>
    <w:p w:rsidR="00000000" w:rsidRPr="0090797A" w:rsidP="00CF0B43">
      <w:pPr>
        <w:pStyle w:val="BodyText"/>
      </w:pPr>
      <w:r w:rsidRPr="0090797A">
        <w:t>No licensing, legislative, regulatory or certification requirements apply to this unit at the time of publication.</w:t>
      </w:r>
    </w:p>
    <w:p w:rsidR="00000000" w:rsidRPr="0090797A" w:rsidP="0090797A">
      <w:pPr>
        <w:pStyle w:val="Heading1"/>
      </w:pPr>
      <w:bookmarkStart w:id="3" w:name="O_646892"/>
      <w:bookmarkEnd w:id="3"/>
      <w:r w:rsidRPr="0090797A">
        <w:t>Unit Sector</w:t>
      </w:r>
    </w:p>
    <w:p w:rsidR="00000000" w:rsidRPr="0090797A" w:rsidP="00CF0B43">
      <w:pPr>
        <w:pStyle w:val="BodyText"/>
      </w:pPr>
      <w:r w:rsidRPr="0090797A">
        <w:t>Management</w:t>
      </w:r>
      <w:r w:rsidRPr="0090797A">
        <w:t xml:space="preserve"> and Leadership - Leadership</w:t>
      </w:r>
    </w:p>
    <w:p w:rsidR="00000000" w:rsidRPr="0090797A" w:rsidP="0090797A">
      <w:pPr>
        <w:pStyle w:val="Heading1"/>
      </w:pPr>
      <w:bookmarkStart w:id="4" w:name="O_646893"/>
      <w:bookmarkEnd w:id="4"/>
      <w:r w:rsidRPr="0090797A">
        <w:t>Elements and Performance Criteria</w:t>
      </w:r>
    </w:p>
    <w:tbl>
      <w:tblPr>
        <w:tblW w:w="9462" w:type="dxa"/>
        <w:tblLayout w:type="fixed"/>
        <w:tblCellMar>
          <w:left w:w="62" w:type="dxa"/>
          <w:right w:w="62" w:type="dxa"/>
        </w:tblCellMar>
        <w:tblLook w:val="0000"/>
      </w:tblPr>
      <w:tblGrid>
        <w:gridCol w:w="2700"/>
        <w:gridCol w:w="6762"/>
      </w:tblGrid>
      <w:tr w:rsidTr="0090797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SpecialBold"/>
              </w:rPr>
              <w:t>PERFORMANCE CRITERIA</w:t>
            </w:r>
          </w:p>
        </w:tc>
      </w:tr>
      <w:tr w:rsidTr="0090797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Emphasis"/>
              </w:rPr>
              <w:t>Performance criteria describe the performance needed to demonstrate achievement of the element.</w:t>
            </w:r>
          </w:p>
        </w:tc>
      </w:tr>
      <w:tr w:rsidTr="009079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1. Influence organisational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1.1 Adopt a leadership position which reflects understanding of the strategic advantage of diversity to the organisation</w:t>
            </w:r>
          </w:p>
          <w:p w:rsidR="00000000" w:rsidRPr="0090797A" w:rsidP="0090797A">
            <w:pPr>
              <w:pStyle w:val="BodyText"/>
            </w:pPr>
            <w:r w:rsidRPr="0090797A">
              <w:t xml:space="preserve">1.2 Embed diversity strategies and performance indicators into organisational strategies, policies </w:t>
            </w:r>
            <w:r w:rsidRPr="0090797A">
              <w:t xml:space="preserve">and senior management performance agreements </w:t>
            </w:r>
          </w:p>
          <w:p w:rsidR="00000000" w:rsidRPr="0090797A" w:rsidP="0090797A">
            <w:pPr>
              <w:pStyle w:val="BodyText"/>
            </w:pPr>
            <w:r w:rsidRPr="0090797A">
              <w:t xml:space="preserve">1.3 Develop, support and resource initiatives to attract and advance the position of equity groups within the organisation </w:t>
            </w:r>
          </w:p>
          <w:p w:rsidR="00000000" w:rsidRPr="0090797A" w:rsidP="0090797A">
            <w:pPr>
              <w:pStyle w:val="BodyText"/>
            </w:pPr>
            <w:r w:rsidRPr="0090797A">
              <w:t>1.4 Embed diversity education in induction, on-the-job learning and professional devel</w:t>
            </w:r>
            <w:r w:rsidRPr="0090797A">
              <w:t xml:space="preserve">opment opportunities </w:t>
            </w:r>
          </w:p>
          <w:p w:rsidR="00000000" w:rsidRPr="0090797A" w:rsidP="0090797A">
            <w:pPr>
              <w:pStyle w:val="BodyText"/>
            </w:pPr>
            <w:r w:rsidRPr="0090797A">
              <w:t xml:space="preserve">1.5 Recruit, develop and deploy staff with a range of attributes that are reflective of a diverse workforce </w:t>
            </w:r>
          </w:p>
          <w:p w:rsidR="00000000" w:rsidP="0090797A">
            <w:pPr>
              <w:pStyle w:val="BodyText"/>
              <w:rPr>
                <w:lang w:val="en-NZ"/>
              </w:rPr>
            </w:pPr>
            <w:r w:rsidRPr="0090797A">
              <w:t xml:space="preserve">1.6 Monitor, identify and celebrate organisational culture, working relationships, business outcomes and client feedback for </w:t>
            </w:r>
            <w:r w:rsidRPr="0090797A">
              <w:t xml:space="preserve">positive diversity achievements </w:t>
            </w:r>
          </w:p>
        </w:tc>
      </w:tr>
      <w:tr w:rsidTr="009079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2.Provide strategic direction in diversity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2.1 Research, analyse and communicate future trends and issues that may impact upon workplace diversity to senior management, business unit and line managers</w:t>
            </w:r>
          </w:p>
          <w:p w:rsidR="00000000" w:rsidRPr="0090797A" w:rsidP="0090797A">
            <w:pPr>
              <w:pStyle w:val="BodyText"/>
            </w:pPr>
            <w:r w:rsidRPr="0090797A">
              <w:t xml:space="preserve">2.2 Model and promote different leadership styles </w:t>
            </w:r>
          </w:p>
          <w:p w:rsidR="00000000" w:rsidRPr="0090797A" w:rsidP="0090797A">
            <w:pPr>
              <w:pStyle w:val="BodyText"/>
            </w:pPr>
            <w:r w:rsidRPr="0090797A">
              <w:t xml:space="preserve">2.3 Identify the current and future diversity needs of the organisation and initiate strategies to address gaps </w:t>
            </w:r>
          </w:p>
          <w:p w:rsidR="00000000" w:rsidP="0090797A">
            <w:pPr>
              <w:pStyle w:val="BodyText"/>
              <w:rPr>
                <w:lang w:val="en-NZ"/>
              </w:rPr>
            </w:pPr>
            <w:r w:rsidRPr="0090797A">
              <w:t>2.4 Keep key stakeholders informed, in a manner suited to their needs, of what constitutes g</w:t>
            </w:r>
            <w:r w:rsidRPr="0090797A">
              <w:t>ood practice in the area of diversity management and its potential impact on the organisation.</w:t>
            </w:r>
          </w:p>
        </w:tc>
      </w:tr>
      <w:tr w:rsidTr="009079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3.Formulate strategic diversity priorities for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3.1 Formulate strategic priorities in consultation with key stakeholders in the organisation and</w:t>
            </w:r>
            <w:r w:rsidRPr="0090797A">
              <w:t xml:space="preserve"> the community, and set out a shared vision for the future that provides challenging but realistic objectives </w:t>
            </w:r>
          </w:p>
          <w:p w:rsidR="00000000" w:rsidRPr="0090797A" w:rsidP="0090797A">
            <w:pPr>
              <w:pStyle w:val="BodyText"/>
            </w:pPr>
            <w:r w:rsidRPr="0090797A">
              <w:t>3.2 Identify strategic priorities and embed them in performance measures to encourage staff to be creative and innovative in their approach to at</w:t>
            </w:r>
            <w:r w:rsidRPr="0090797A">
              <w:t>taining the organisation</w:t>
            </w:r>
            <w:r>
              <w:t>’</w:t>
            </w:r>
            <w:r w:rsidRPr="0090797A">
              <w:t>s diversity objectives</w:t>
            </w:r>
          </w:p>
          <w:p w:rsidR="00000000" w:rsidRPr="0090797A" w:rsidP="0090797A">
            <w:pPr>
              <w:pStyle w:val="BodyText"/>
            </w:pPr>
            <w:r w:rsidRPr="0090797A">
              <w:t>3.3 Communicate strategic priorities to stakeholders using a variety of strategies tailored to their needs and purposes and in such a way as to attract their support</w:t>
            </w:r>
          </w:p>
          <w:p w:rsidR="00000000" w:rsidRPr="0090797A" w:rsidP="0090797A">
            <w:pPr>
              <w:pStyle w:val="BodyText"/>
            </w:pPr>
            <w:r w:rsidRPr="0090797A">
              <w:t>3.4 Monitor implementation to ensure strat</w:t>
            </w:r>
            <w:r w:rsidRPr="0090797A">
              <w:t xml:space="preserve">egic diversity priorities are addressed </w:t>
            </w:r>
          </w:p>
          <w:p w:rsidR="00000000" w:rsidRPr="0090797A" w:rsidP="0090797A">
            <w:pPr>
              <w:pStyle w:val="BodyText"/>
            </w:pPr>
            <w:r w:rsidRPr="0090797A">
              <w:t>3.5 Engage stakeholders to contribute to the evaluation of outcomes</w:t>
            </w:r>
          </w:p>
          <w:p w:rsidR="00000000" w:rsidRPr="0090797A" w:rsidP="0090797A">
            <w:pPr>
              <w:pStyle w:val="BodyText"/>
            </w:pPr>
            <w:r w:rsidRPr="0090797A">
              <w:t>3.6 Monitor and continue, enhance or replace strategies, based on feedback and supporting organisational data.</w:t>
            </w:r>
          </w:p>
        </w:tc>
      </w:tr>
    </w:tbl>
    <w:p w:rsidR="00000000" w:rsidRPr="0090797A" w:rsidP="0090797A">
      <w:pPr>
        <w:pStyle w:val="BodyText"/>
      </w:pPr>
    </w:p>
    <w:p w:rsidR="00000000" w:rsidRPr="0090797A" w:rsidP="0090797A">
      <w:pPr>
        <w:pStyle w:val="AllowPageBreak"/>
      </w:pPr>
    </w:p>
    <w:p w:rsidR="00000000" w:rsidRPr="0090797A" w:rsidP="0090797A">
      <w:pPr>
        <w:pStyle w:val="Heading1"/>
      </w:pPr>
      <w:bookmarkStart w:id="5" w:name="O_646894"/>
      <w:bookmarkEnd w:id="5"/>
      <w:r w:rsidRPr="0090797A">
        <w:t>Foundation Skills</w:t>
      </w:r>
    </w:p>
    <w:p w:rsidR="00000000" w:rsidRPr="00CF0B43" w:rsidP="00CF0B43">
      <w:pPr>
        <w:pStyle w:val="BodyText"/>
        <w:rPr>
          <w:i/>
        </w:rPr>
      </w:pPr>
      <w:r w:rsidRPr="00CF0B4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Performance</w:t>
            </w:r>
          </w:p>
          <w:p w:rsidR="00000000" w:rsidRPr="0090797A" w:rsidP="0090797A">
            <w:pPr>
              <w:pStyle w:val="BodyText"/>
            </w:pPr>
            <w:r w:rsidRPr="0090797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SpecialBold"/>
              </w:rPr>
              <w:t>Description</w:t>
            </w:r>
          </w:p>
        </w:tc>
      </w:tr>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ListBullet"/>
              <w:rPr>
                <w:lang w:val="en-NZ"/>
              </w:rPr>
            </w:pPr>
            <w:r w:rsidRPr="0090797A">
              <w:t>Sources, evaluates and critiques ideas and information from a range of complex texts</w:t>
            </w:r>
          </w:p>
        </w:tc>
      </w:tr>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1.2, 1.4, 3.1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ListBullet"/>
              <w:rPr>
                <w:lang w:val="en-NZ"/>
              </w:rPr>
            </w:pPr>
            <w:r w:rsidRPr="0090797A">
              <w:t>Develops texts dealing with complex concepts using specialised and detailed language to convey strategy, context, intent and organisational require</w:t>
            </w:r>
            <w:r w:rsidRPr="0090797A">
              <w:t>ments</w:t>
            </w:r>
          </w:p>
        </w:tc>
      </w:tr>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1.2, 1.5, 2.3, 3.1, 3.2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ListBullet"/>
            </w:pPr>
            <w:r w:rsidRPr="0090797A">
              <w:t xml:space="preserve">Takes a lead role in the development of organisational goals, roles and responsibilities </w:t>
            </w:r>
          </w:p>
          <w:p w:rsidR="00000000" w:rsidP="0090797A">
            <w:pPr>
              <w:pStyle w:val="ListBullet"/>
              <w:rPr>
                <w:lang w:val="en-NZ"/>
              </w:rPr>
            </w:pPr>
            <w:r w:rsidRPr="0090797A">
              <w:t>Leads the development of and adherence to organisational policies and procedures that are compliant with go</w:t>
            </w:r>
            <w:r w:rsidRPr="0090797A">
              <w:t>vernment policy and legal requirements</w:t>
            </w:r>
          </w:p>
        </w:tc>
      </w:tr>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1.1, 2.2, 2.4, 3.1, 3.3, 3.5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ListBullet"/>
            </w:pPr>
            <w:r w:rsidRPr="0090797A">
              <w:t>Identifies and uses a variety of appropriate conventions and protocols when communicating with colleagues and external stakeholders</w:t>
            </w:r>
          </w:p>
          <w:p w:rsidR="00000000" w:rsidRPr="0090797A" w:rsidP="0090797A">
            <w:pPr>
              <w:pStyle w:val="ListBullet"/>
            </w:pPr>
            <w:r w:rsidRPr="0090797A">
              <w:t>Plays a lead role in situations requiring effective collaboration, demonstrating high-level influencing skills, focusing and shaping awareness, and engaging and motivating others</w:t>
            </w:r>
          </w:p>
          <w:p w:rsidR="00000000" w:rsidP="0090797A">
            <w:pPr>
              <w:pStyle w:val="ListBullet"/>
              <w:rPr>
                <w:lang w:val="en-NZ"/>
              </w:rPr>
            </w:pPr>
            <w:r w:rsidRPr="0090797A">
              <w:t>Understands all aspects of diversity and integrates diversity into the work c</w:t>
            </w:r>
            <w:r w:rsidRPr="0090797A">
              <w:t xml:space="preserve">ontext, for managing change, making decisions and achieving shared outcomes </w:t>
            </w:r>
          </w:p>
        </w:tc>
      </w:tr>
      <w:tr w:rsidTr="0090797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1.3, 1.4, 1.5, 1.6, 2.3, 3.2, 3.4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ListBullet"/>
            </w:pPr>
            <w:r w:rsidRPr="0090797A">
              <w:t>Develops flexible plans for complex, high impact activities with strategic implications that involve diverse stakeholders wi</w:t>
            </w:r>
            <w:r w:rsidRPr="0090797A">
              <w:t>th potentially competing demands</w:t>
            </w:r>
          </w:p>
          <w:p w:rsidR="00000000" w:rsidRPr="0090797A" w:rsidP="0090797A">
            <w:pPr>
              <w:pStyle w:val="ListBullet"/>
            </w:pPr>
            <w:r w:rsidRPr="0090797A">
              <w:t xml:space="preserve">Monitors agreed outcomes and required indicators </w:t>
            </w:r>
          </w:p>
        </w:tc>
      </w:tr>
    </w:tbl>
    <w:p w:rsidR="00000000" w:rsidRPr="0090797A" w:rsidP="0090797A">
      <w:pPr>
        <w:pStyle w:val="BodyText"/>
      </w:pPr>
    </w:p>
    <w:p w:rsidR="00000000" w:rsidRPr="0090797A" w:rsidP="0090797A">
      <w:pPr>
        <w:pStyle w:val="AllowPageBreak"/>
      </w:pPr>
    </w:p>
    <w:p w:rsidR="00000000" w:rsidRPr="0090797A" w:rsidP="0090797A">
      <w:pPr>
        <w:pStyle w:val="Heading1"/>
      </w:pPr>
      <w:bookmarkStart w:id="6" w:name="O_646896"/>
      <w:bookmarkEnd w:id="6"/>
      <w:r w:rsidRPr="0090797A">
        <w:t>Unit Mapping Information</w:t>
      </w:r>
    </w:p>
    <w:tbl>
      <w:tblPr>
        <w:tblW w:w="0" w:type="auto"/>
        <w:tblLayout w:type="fixed"/>
        <w:tblCellMar>
          <w:left w:w="62" w:type="dxa"/>
          <w:right w:w="62" w:type="dxa"/>
        </w:tblCellMar>
        <w:tblLook w:val="0000"/>
      </w:tblPr>
      <w:tblGrid>
        <w:gridCol w:w="2220"/>
        <w:gridCol w:w="2295"/>
        <w:gridCol w:w="2295"/>
        <w:gridCol w:w="2295"/>
      </w:tblGrid>
      <w:tr w:rsidTr="0090797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 xml:space="preserve">Code and title </w:t>
            </w:r>
          </w:p>
          <w:p w:rsidR="00000000" w:rsidRPr="0090797A" w:rsidP="0090797A">
            <w:pPr>
              <w:pStyle w:val="BodyText"/>
            </w:pPr>
            <w:r w:rsidRPr="009079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Code and title</w:t>
            </w:r>
          </w:p>
          <w:p w:rsidR="00000000" w:rsidRPr="0090797A" w:rsidP="0090797A">
            <w:pPr>
              <w:pStyle w:val="BodyText"/>
            </w:pPr>
            <w:r w:rsidRPr="009079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SpecialBold"/>
              </w:rPr>
              <w:t>Equivalence status</w:t>
            </w:r>
          </w:p>
        </w:tc>
      </w:tr>
      <w:tr w:rsidTr="0090797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BSBLDR804 Influence and shape diversity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No equivalent unit</w:t>
            </w:r>
          </w:p>
        </w:tc>
      </w:tr>
    </w:tbl>
    <w:p w:rsidR="00000000" w:rsidRPr="0090797A" w:rsidP="0090797A">
      <w:pPr>
        <w:pStyle w:val="BodyText"/>
      </w:pPr>
    </w:p>
    <w:p w:rsidR="00000000" w:rsidRPr="0090797A" w:rsidP="0090797A">
      <w:pPr>
        <w:pStyle w:val="AllowPageBreak"/>
      </w:pPr>
    </w:p>
    <w:p w:rsidR="00000000" w:rsidRPr="0090797A" w:rsidP="0090797A">
      <w:pPr>
        <w:pStyle w:val="Heading1"/>
      </w:pPr>
      <w:bookmarkStart w:id="7" w:name="O_646903"/>
      <w:bookmarkEnd w:id="7"/>
      <w:r w:rsidRPr="0090797A">
        <w:t>Links</w:t>
      </w:r>
    </w:p>
    <w:p w:rsidR="00000000" w:rsidRPr="0090797A" w:rsidP="00CF0B43">
      <w:pPr>
        <w:pStyle w:val="BodyText"/>
      </w:pPr>
      <w:r w:rsidRPr="0090797A">
        <w:t>Companion Volume implementation gu</w:t>
      </w:r>
      <w:r w:rsidRPr="0090797A">
        <w:t xml:space="preserve">ides are found in VETNet - </w:t>
      </w:r>
      <w:r>
        <w:fldChar w:fldCharType="begin"/>
      </w:r>
      <w:r>
        <w:instrText xml:space="preserve"> HYPERLINK "https://vetnet.gov.au/Pages/TrainingDocs.aspx?q=11ef6853-ceed-4ba7-9d87-4da407e23c10" </w:instrText>
      </w:r>
      <w:r>
        <w:fldChar w:fldCharType="separate"/>
      </w:r>
      <w:r w:rsidRPr="00C07BAE">
        <w:rPr>
          <w:rStyle w:val="Hyperlink"/>
        </w:rPr>
        <w:t>https://vetnet.gov.au/Pages/TrainingDocs.aspx?q=11ef6853-ceed-4ba7-9d87-4da407e23c10</w:t>
      </w:r>
      <w:r>
        <w:fldChar w:fldCharType="end"/>
      </w:r>
    </w:p>
    <w:p w:rsidR="00000000" w:rsidRPr="0090797A" w:rsidP="00CF0B43">
      <w:pPr>
        <w:pStyle w:val="BodyText"/>
        <w:sectPr w:rsidSect="0090797A">
          <w:headerReference w:type="default" r:id="rId10"/>
          <w:footerReference w:type="default" r:id="rId11"/>
          <w:pgSz w:w="11908" w:h="16833"/>
          <w:pgMar w:top="1702" w:right="1418" w:bottom="1702" w:left="1418" w:header="992" w:footer="992" w:gutter="0"/>
          <w:cols w:space="720"/>
          <w:noEndnote/>
          <w:docGrid w:linePitch="299"/>
        </w:sectPr>
      </w:pPr>
    </w:p>
    <w:p w:rsidR="00000000" w:rsidRPr="0090797A" w:rsidP="0090797A">
      <w:pPr>
        <w:pStyle w:val="SuperHeading"/>
      </w:pPr>
      <w:r w:rsidRPr="0090797A">
        <w:t>Assessment Requirements for BSBLDR804 Influence and shape diversity management</w:t>
      </w:r>
    </w:p>
    <w:p w:rsidR="00000000" w:rsidRPr="0090797A" w:rsidP="0090797A">
      <w:pPr>
        <w:pStyle w:val="Heading1"/>
      </w:pPr>
      <w:bookmarkStart w:id="8" w:name="O_646898"/>
      <w:bookmarkEnd w:id="8"/>
      <w:r w:rsidRPr="0090797A">
        <w:t>Modification History</w:t>
      </w:r>
    </w:p>
    <w:tbl>
      <w:tblPr>
        <w:tblW w:w="0" w:type="auto"/>
        <w:tblLayout w:type="fixed"/>
        <w:tblCellMar>
          <w:left w:w="62" w:type="dxa"/>
          <w:right w:w="62" w:type="dxa"/>
        </w:tblCellMar>
        <w:tblLook w:val="0000"/>
      </w:tblPr>
      <w:tblGrid>
        <w:gridCol w:w="2689"/>
        <w:gridCol w:w="6337"/>
      </w:tblGrid>
      <w:tr w:rsidTr="0090797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rPr>
                <w:rStyle w:val="SpecialBold"/>
              </w:rPr>
              <w:t>Comments</w:t>
            </w:r>
          </w:p>
        </w:tc>
      </w:tr>
      <w:tr w:rsidTr="0090797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7A">
            <w:pPr>
              <w:pStyle w:val="BodyText"/>
              <w:rPr>
                <w:lang w:val="en-NZ"/>
              </w:rPr>
            </w:pPr>
            <w:r w:rsidRPr="009079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7A" w:rsidP="0090797A">
            <w:pPr>
              <w:pStyle w:val="BodyText"/>
            </w:pPr>
            <w:r w:rsidRPr="0090797A">
              <w:t>This version first released with BSB Business Services Training Package Version 1.0.</w:t>
            </w:r>
          </w:p>
        </w:tc>
      </w:tr>
    </w:tbl>
    <w:p w:rsidR="00000000" w:rsidRPr="0090797A" w:rsidP="0090797A">
      <w:pPr>
        <w:pStyle w:val="BodyText"/>
      </w:pPr>
    </w:p>
    <w:p w:rsidR="00000000" w:rsidRPr="0090797A" w:rsidP="0090797A">
      <w:pPr>
        <w:pStyle w:val="AllowPageBreak"/>
      </w:pPr>
    </w:p>
    <w:p w:rsidR="00000000" w:rsidRPr="0090797A" w:rsidP="0090797A">
      <w:pPr>
        <w:pStyle w:val="Heading1"/>
      </w:pPr>
      <w:bookmarkStart w:id="9" w:name="O_646899"/>
      <w:bookmarkEnd w:id="9"/>
      <w:r w:rsidRPr="0090797A">
        <w:t>Performance Evidence</w:t>
      </w:r>
    </w:p>
    <w:p w:rsidR="00000000" w:rsidRPr="0090797A" w:rsidP="00CF0B43">
      <w:pPr>
        <w:pStyle w:val="BodyText"/>
      </w:pPr>
      <w:r w:rsidRPr="0090797A">
        <w:t>Evidence of the ability to:</w:t>
      </w:r>
    </w:p>
    <w:p w:rsidR="00000000" w:rsidRPr="0090797A" w:rsidP="0090797A">
      <w:pPr>
        <w:pStyle w:val="ListBullet"/>
      </w:pPr>
      <w:r w:rsidRPr="0090797A">
        <w:t>research, analyse and communicate legislation, regula</w:t>
      </w:r>
      <w:r w:rsidRPr="0090797A">
        <w:t>tions and initiatives for diversity</w:t>
      </w:r>
    </w:p>
    <w:p w:rsidR="00000000" w:rsidRPr="0090797A" w:rsidP="0090797A">
      <w:pPr>
        <w:pStyle w:val="ListBullet"/>
      </w:pPr>
      <w:r w:rsidRPr="0090797A">
        <w:t>work with stakeholders to develop and communicate a shared vision and strategic priorities for managing diversity</w:t>
      </w:r>
    </w:p>
    <w:p w:rsidR="00000000" w:rsidRPr="0090797A" w:rsidP="0090797A">
      <w:pPr>
        <w:pStyle w:val="ListBullet"/>
      </w:pPr>
      <w:r w:rsidRPr="0090797A">
        <w:t>integrate diversity policies and procedures within and across all human resource, management and operational functions and areas of the business including strategic plans and key performance indicators, policies and procedures, training, and recruitment</w:t>
      </w:r>
    </w:p>
    <w:p w:rsidR="00000000" w:rsidRPr="0090797A" w:rsidP="0090797A">
      <w:pPr>
        <w:pStyle w:val="ListBullet"/>
      </w:pPr>
      <w:r w:rsidRPr="0090797A">
        <w:t>de</w:t>
      </w:r>
      <w:r w:rsidRPr="0090797A">
        <w:t>velop, support and resource initiatives to attract and advance equity groups including identifying and celebrating success, and modelling different leadership styles</w:t>
      </w:r>
    </w:p>
    <w:p w:rsidR="00000000" w:rsidRPr="0090797A" w:rsidP="0090797A">
      <w:pPr>
        <w:pStyle w:val="ListBullet"/>
      </w:pPr>
      <w:r w:rsidRPr="0090797A">
        <w:t>monitor and review diversity priorities and processes.</w:t>
      </w:r>
    </w:p>
    <w:p w:rsidR="00000000" w:rsidRPr="0090797A" w:rsidP="0090797A">
      <w:pPr>
        <w:pStyle w:val="BodyText"/>
      </w:pPr>
    </w:p>
    <w:p w:rsidR="00000000" w:rsidRPr="0090797A" w:rsidP="00CF0B43">
      <w:pPr>
        <w:pStyle w:val="BodyText"/>
      </w:pPr>
      <w:r w:rsidRPr="0090797A">
        <w:t>Note: If a specific volume or freq</w:t>
      </w:r>
      <w:r w:rsidRPr="0090797A">
        <w:t>uency is not stated, then evidence must be provided at least once.</w:t>
      </w:r>
    </w:p>
    <w:p w:rsidR="00000000" w:rsidRPr="0090797A" w:rsidP="0090797A">
      <w:pPr>
        <w:pStyle w:val="Heading1"/>
      </w:pPr>
      <w:bookmarkStart w:id="10" w:name="O_646900"/>
      <w:bookmarkEnd w:id="10"/>
      <w:r w:rsidRPr="0090797A">
        <w:t>Knowledge Evidence</w:t>
      </w:r>
    </w:p>
    <w:p w:rsidR="00000000" w:rsidRPr="0090797A" w:rsidP="00CF0B43">
      <w:pPr>
        <w:pStyle w:val="BodyText"/>
      </w:pPr>
      <w:r w:rsidRPr="0090797A">
        <w:t>To complete the unit requirements safely and effectively, the individual must:</w:t>
      </w:r>
    </w:p>
    <w:p w:rsidR="00000000" w:rsidRPr="0090797A" w:rsidP="0090797A">
      <w:pPr>
        <w:pStyle w:val="ListBullet"/>
      </w:pPr>
      <w:r w:rsidRPr="0090797A">
        <w:t>explain how diversity policy and initiatives apply within human resource,</w:t>
      </w:r>
      <w:r w:rsidRPr="0090797A">
        <w:t xml:space="preserve"> management and other operational functions and areas</w:t>
      </w:r>
    </w:p>
    <w:p w:rsidR="00000000" w:rsidRPr="0090797A" w:rsidP="0090797A">
      <w:pPr>
        <w:pStyle w:val="ListBullet"/>
      </w:pPr>
      <w:r w:rsidRPr="0090797A">
        <w:t>explain diversity, including issues of racism, sexism, ageism, ethnicity, sexual orientation, religious beliefs, physical and intellectual abilities, gender, culture, religion,  discrimination, harassme</w:t>
      </w:r>
      <w:r w:rsidRPr="0090797A">
        <w:t>nt and victimisation</w:t>
      </w:r>
    </w:p>
    <w:p w:rsidR="00000000" w:rsidRPr="0090797A" w:rsidP="0090797A">
      <w:pPr>
        <w:pStyle w:val="ListBullet"/>
      </w:pPr>
      <w:r w:rsidRPr="0090797A">
        <w:t>outline the legislative and regulatory context of the organisation with reference to equal employment opportunity, equity and diversity</w:t>
      </w:r>
    </w:p>
    <w:p w:rsidR="00000000" w:rsidRPr="0090797A" w:rsidP="0090797A">
      <w:pPr>
        <w:pStyle w:val="ListBullet"/>
      </w:pPr>
      <w:r w:rsidRPr="0090797A">
        <w:t>develop organisation-specific proposals for taking action on diversity and outline how these propos</w:t>
      </w:r>
      <w:r w:rsidRPr="0090797A">
        <w:t>als can convince the organisation</w:t>
      </w:r>
      <w:r>
        <w:t>’</w:t>
      </w:r>
      <w:r w:rsidRPr="0090797A">
        <w:t xml:space="preserve">s senior management </w:t>
      </w:r>
    </w:p>
    <w:p w:rsidR="00000000" w:rsidRPr="0090797A" w:rsidP="0090797A">
      <w:pPr>
        <w:pStyle w:val="ListBullet"/>
      </w:pPr>
      <w:r w:rsidRPr="0090797A">
        <w:t>give examples of the critical influence of organisational culture on the success of diversity objectives</w:t>
      </w:r>
    </w:p>
    <w:p w:rsidR="00000000" w:rsidRPr="0090797A" w:rsidP="0090797A">
      <w:pPr>
        <w:pStyle w:val="ListBullet"/>
      </w:pPr>
      <w:r w:rsidRPr="0090797A">
        <w:t>describe the nature of cultural change and the influence that can be exerted when cultural chang</w:t>
      </w:r>
      <w:r w:rsidRPr="0090797A">
        <w:t>e is initiated from the higher echelons of management</w:t>
      </w:r>
    </w:p>
    <w:p w:rsidR="00000000" w:rsidRPr="0090797A" w:rsidP="0090797A">
      <w:pPr>
        <w:pStyle w:val="ListBullet"/>
      </w:pPr>
      <w:r w:rsidRPr="0090797A">
        <w:t>describe the positive relationships between strategic management of diversity and the organisation</w:t>
      </w:r>
      <w:r>
        <w:t>’</w:t>
      </w:r>
      <w:r w:rsidRPr="0090797A">
        <w:t>s core business and strategic goals.</w:t>
      </w:r>
    </w:p>
    <w:p w:rsidR="00000000" w:rsidRPr="0090797A" w:rsidP="0090797A">
      <w:pPr>
        <w:pStyle w:val="AllowPageBreak"/>
      </w:pPr>
    </w:p>
    <w:p w:rsidR="00000000" w:rsidRPr="0090797A" w:rsidP="0090797A">
      <w:pPr>
        <w:pStyle w:val="Heading1"/>
      </w:pPr>
      <w:bookmarkStart w:id="11" w:name="O_646901"/>
      <w:bookmarkEnd w:id="11"/>
      <w:r w:rsidRPr="0090797A">
        <w:t>Assessment Conditions</w:t>
      </w:r>
    </w:p>
    <w:p w:rsidR="00000000" w:rsidRPr="0090797A" w:rsidP="00CF0B43">
      <w:pPr>
        <w:pStyle w:val="BodyText"/>
      </w:pPr>
      <w:r w:rsidRPr="0090797A">
        <w:t>Assessment must be conducte</w:t>
      </w:r>
      <w:r w:rsidRPr="0090797A">
        <w:t>d in a safe environment where evidence gathered demonstrates consistent performance of typical activities experienced in the management and leadership field of work and include access to:</w:t>
      </w:r>
    </w:p>
    <w:p w:rsidR="00000000" w:rsidRPr="0090797A" w:rsidP="0090797A">
      <w:pPr>
        <w:pStyle w:val="ListBullet"/>
      </w:pPr>
      <w:r w:rsidRPr="0090797A">
        <w:t>organisational and industry information and data</w:t>
      </w:r>
    </w:p>
    <w:p w:rsidR="00000000" w:rsidRPr="0090797A" w:rsidP="0090797A">
      <w:pPr>
        <w:pStyle w:val="ListBullet"/>
      </w:pPr>
      <w:r w:rsidRPr="0090797A">
        <w:t>examples of strategic planning documents</w:t>
      </w:r>
    </w:p>
    <w:p w:rsidR="00000000" w:rsidRPr="0090797A" w:rsidP="0090797A">
      <w:pPr>
        <w:pStyle w:val="ListBullet"/>
      </w:pPr>
      <w:r w:rsidRPr="0090797A">
        <w:t xml:space="preserve">equity, diversity and equal opportunity legislation and regulations </w:t>
      </w:r>
    </w:p>
    <w:p w:rsidR="00000000" w:rsidRPr="0090797A" w:rsidP="0090797A">
      <w:pPr>
        <w:pStyle w:val="ListBullet"/>
      </w:pPr>
      <w:r w:rsidRPr="0090797A">
        <w:t>case studies and, where available, real situations</w:t>
      </w:r>
    </w:p>
    <w:p w:rsidR="00000000" w:rsidRPr="0090797A" w:rsidP="0090797A">
      <w:pPr>
        <w:pStyle w:val="ListBullet"/>
      </w:pPr>
      <w:r w:rsidRPr="0090797A">
        <w:t>interaction with others.</w:t>
      </w:r>
    </w:p>
    <w:p w:rsidR="00000000" w:rsidRPr="0090797A" w:rsidP="0090797A">
      <w:pPr>
        <w:pStyle w:val="BodyText"/>
      </w:pPr>
    </w:p>
    <w:p w:rsidR="00CF0B43" w:rsidP="00CF0B43">
      <w:pPr>
        <w:pStyle w:val="BodyText"/>
      </w:pPr>
      <w:r w:rsidRPr="0090797A">
        <w:t>Assessors must satisfy NVR/AQTF assessor requirements.</w:t>
      </w:r>
    </w:p>
    <w:p w:rsidR="00000000" w:rsidRPr="0090797A" w:rsidP="0090797A">
      <w:pPr>
        <w:pStyle w:val="Heading1"/>
      </w:pPr>
      <w:bookmarkStart w:id="12" w:name="O_646904"/>
      <w:bookmarkEnd w:id="12"/>
      <w:r w:rsidRPr="0090797A">
        <w:t>Links</w:t>
      </w:r>
    </w:p>
    <w:p w:rsidR="00000000" w:rsidRPr="0090797A" w:rsidP="00CF0B43">
      <w:pPr>
        <w:pStyle w:val="BodyText"/>
      </w:pPr>
      <w:r w:rsidRPr="0090797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07BAE">
        <w:rPr>
          <w:rStyle w:val="Hyperlink"/>
        </w:rPr>
        <w:t>https://vetnet.gov.au/Pages/TrainingDocs.aspx?q=11ef6853-ceed-4ba7-9d87-4da407e23c10</w:t>
      </w:r>
      <w:r>
        <w:fldChar w:fldCharType="end"/>
      </w:r>
    </w:p>
    <w:p w:rsidR="00000000" w:rsidRPr="0090797A" w:rsidP="0090797A"/>
    <w:sectPr w:rsidSect="009079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rsidRPr="00CF0B43" w:rsidP="00CF0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3" w:rsidP="0090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0B43" w:rsidP="009079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F0B43" w:rsidP="009079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rsidP="0090797A">
    <w:pPr>
      <w:pStyle w:val="Footer"/>
      <w:framePr w:wrap="around"/>
    </w:pPr>
    <w:r>
      <w:fldChar w:fldCharType="begin"/>
    </w:r>
    <w:r>
      <w:instrText xml:space="preserve"> DOCPROPERTY  Subject  \* MERGEFORMAT </w:instrText>
    </w:r>
    <w:r>
      <w:fldChar w:fldCharType="separate"/>
    </w:r>
    <w:r w:rsidR="00CF0B43">
      <w:t>Approved</w:t>
    </w:r>
    <w:r w:rsidR="00CF0B43">
      <w:fldChar w:fldCharType="end"/>
    </w:r>
    <w:r>
      <w:tab/>
      <w:t xml:space="preserve">Page </w:t>
    </w:r>
    <w:r>
      <w:fldChar w:fldCharType="begin"/>
    </w:r>
    <w:r>
      <w:instrText xml:space="preserve"> PAGE  \* Arabic  \* MERGEFORMAT </w:instrText>
    </w:r>
    <w:r>
      <w:fldChar w:fldCharType="separate"/>
    </w:r>
    <w:r w:rsidR="00CF0B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B43">
      <w:rPr>
        <w:noProof/>
      </w:rPr>
      <w:t>5</w:t>
    </w:r>
    <w:r>
      <w:rPr>
        <w:noProof/>
      </w:rPr>
      <w:fldChar w:fldCharType="end"/>
    </w:r>
  </w:p>
  <w:p w:rsidR="0090797A" w:rsidP="0090797A">
    <w:pPr>
      <w:pStyle w:val="Footer"/>
      <w:framePr w:wrap="around"/>
    </w:pPr>
    <w:r>
      <w:t xml:space="preserve">© Commonwealth of Australia, </w:t>
    </w:r>
    <w:r>
      <w:fldChar w:fldCharType="begin"/>
    </w:r>
    <w:r>
      <w:instrText xml:space="preserve"> DATE  \@ "yyyy"  \* MERGEFORMAT </w:instrText>
    </w:r>
    <w:r>
      <w:fldChar w:fldCharType="separate"/>
    </w:r>
    <w:r w:rsidR="00CF0B43">
      <w:rPr>
        <w:noProof/>
      </w:rPr>
      <w:t>2025</w:t>
    </w:r>
    <w:r>
      <w:fldChar w:fldCharType="end"/>
    </w:r>
    <w:r>
      <w:tab/>
    </w:r>
    <w:r>
      <w:fldChar w:fldCharType="begin"/>
    </w:r>
    <w:r>
      <w:instrText xml:space="preserve"> DOCPROPERTY  Author  \* MERGEFORMAT </w:instrText>
    </w:r>
    <w:r>
      <w:fldChar w:fldCharType="separate"/>
    </w:r>
    <w:r w:rsidR="00CF0B43">
      <w:t>Future Skills Organisation</w:t>
    </w:r>
    <w:r w:rsidR="00CF0B43">
      <w:fldChar w:fldCharType="end"/>
    </w:r>
  </w:p>
  <w:p w:rsidR="0090797A" w:rsidP="00907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97A" w:rsidRPr="00CF0B43" w:rsidP="00CF0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3" w:rsidRPr="002D2AF8" w:rsidP="0090797A">
    <w:pPr>
      <w:pStyle w:val="Header"/>
      <w:framePr w:wrap="around"/>
    </w:pPr>
    <w:r>
      <w:fldChar w:fldCharType="begin"/>
    </w:r>
    <w:r>
      <w:instrText xml:space="preserve"> TITLE   \* MERGEFORMAT </w:instrText>
    </w:r>
    <w:r>
      <w:fldChar w:fldCharType="separate"/>
    </w:r>
    <w:r>
      <w:t>BSBLDR804 Influence and shape diversity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0B43" w:rsidP="009079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7A" w:rsidRPr="002D2AF8" w:rsidP="0090797A">
    <w:pPr>
      <w:pStyle w:val="Header"/>
      <w:framePr w:wrap="around"/>
    </w:pPr>
    <w:r>
      <w:fldChar w:fldCharType="begin"/>
    </w:r>
    <w:r>
      <w:instrText xml:space="preserve"> TITLE   \* MERGEFORMAT </w:instrText>
    </w:r>
    <w:r>
      <w:fldChar w:fldCharType="separate"/>
    </w:r>
    <w:r w:rsidR="00CF0B43">
      <w:t>BSBLDR804 Influence and shape diversity management</w:t>
    </w:r>
    <w:r w:rsidR="00CF0B43">
      <w:fldChar w:fldCharType="end"/>
    </w:r>
    <w:r>
      <w:tab/>
      <w:t xml:space="preserve">Date this document was generated: </w:t>
    </w:r>
    <w:r>
      <w:fldChar w:fldCharType="begin"/>
    </w:r>
    <w:r>
      <w:instrText xml:space="preserve"> CREATEDATE  \@ "d MMMM yyyy"  \* MERGEFORMAT </w:instrText>
    </w:r>
    <w:r>
      <w:fldChar w:fldCharType="separate"/>
    </w:r>
    <w:r w:rsidR="00CF0B43">
      <w:rPr>
        <w:noProof/>
      </w:rPr>
      <w:t>2 March 2025</w:t>
    </w:r>
    <w:r>
      <w:fldChar w:fldCharType="end"/>
    </w:r>
  </w:p>
  <w:p w:rsidR="0090797A" w:rsidP="00907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EB7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AA8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97A"/>
    <w:pPr>
      <w:spacing w:before="360" w:after="60"/>
      <w:outlineLvl w:val="0"/>
    </w:pPr>
    <w:rPr>
      <w:sz w:val="32"/>
    </w:rPr>
  </w:style>
  <w:style w:type="paragraph" w:styleId="Heading2">
    <w:name w:val="heading 2"/>
    <w:basedOn w:val="HeadingBase"/>
    <w:next w:val="BodyText"/>
    <w:link w:val="Heading2Char"/>
    <w:qFormat/>
    <w:rsid w:val="0090797A"/>
    <w:pPr>
      <w:keepLines/>
      <w:spacing w:before="240" w:after="120"/>
      <w:outlineLvl w:val="1"/>
    </w:pPr>
    <w:rPr>
      <w:sz w:val="28"/>
      <w:szCs w:val="40"/>
    </w:rPr>
  </w:style>
  <w:style w:type="paragraph" w:styleId="Heading3">
    <w:name w:val="heading 3"/>
    <w:basedOn w:val="HeadingBase"/>
    <w:next w:val="BodyText"/>
    <w:link w:val="Heading3Char"/>
    <w:qFormat/>
    <w:rsid w:val="0090797A"/>
    <w:pPr>
      <w:spacing w:before="180" w:after="120"/>
      <w:outlineLvl w:val="2"/>
    </w:pPr>
    <w:rPr>
      <w:spacing w:val="-10"/>
      <w:kern w:val="32"/>
    </w:rPr>
  </w:style>
  <w:style w:type="paragraph" w:styleId="Heading4">
    <w:name w:val="heading 4"/>
    <w:basedOn w:val="HeadingBase"/>
    <w:next w:val="BodyText"/>
    <w:link w:val="Heading4Char"/>
    <w:qFormat/>
    <w:rsid w:val="0090797A"/>
    <w:pPr>
      <w:spacing w:before="160" w:after="120"/>
      <w:outlineLvl w:val="3"/>
    </w:pPr>
    <w:rPr>
      <w:sz w:val="22"/>
    </w:rPr>
  </w:style>
  <w:style w:type="paragraph" w:styleId="Heading5">
    <w:name w:val="heading 5"/>
    <w:basedOn w:val="HeadingBase"/>
    <w:next w:val="Normal"/>
    <w:link w:val="Heading5Char"/>
    <w:qFormat/>
    <w:rsid w:val="0090797A"/>
    <w:pPr>
      <w:spacing w:before="80"/>
      <w:outlineLvl w:val="4"/>
    </w:pPr>
    <w:rPr>
      <w:color w:val="918585"/>
      <w:sz w:val="20"/>
    </w:rPr>
  </w:style>
  <w:style w:type="paragraph" w:styleId="Heading6">
    <w:name w:val="heading 6"/>
    <w:basedOn w:val="HeadingBase"/>
    <w:next w:val="Normal"/>
    <w:link w:val="Heading6Char"/>
    <w:qFormat/>
    <w:rsid w:val="0090797A"/>
    <w:pPr>
      <w:spacing w:before="60"/>
      <w:outlineLvl w:val="5"/>
    </w:pPr>
    <w:rPr>
      <w:color w:val="918585"/>
      <w:sz w:val="20"/>
    </w:rPr>
  </w:style>
  <w:style w:type="paragraph" w:styleId="Heading7">
    <w:name w:val="heading 7"/>
    <w:basedOn w:val="Normal"/>
    <w:next w:val="Normal"/>
    <w:link w:val="Heading7Char"/>
    <w:qFormat/>
    <w:rsid w:val="0090797A"/>
    <w:pPr>
      <w:ind w:left="720"/>
      <w:outlineLvl w:val="6"/>
    </w:pPr>
    <w:rPr>
      <w:i/>
    </w:rPr>
  </w:style>
  <w:style w:type="paragraph" w:styleId="Heading8">
    <w:name w:val="heading 8"/>
    <w:basedOn w:val="Normal"/>
    <w:next w:val="Normal"/>
    <w:link w:val="Heading8Char"/>
    <w:qFormat/>
    <w:rsid w:val="0090797A"/>
    <w:pPr>
      <w:ind w:left="720"/>
      <w:outlineLvl w:val="7"/>
    </w:pPr>
    <w:rPr>
      <w:i/>
    </w:rPr>
  </w:style>
  <w:style w:type="paragraph" w:styleId="Heading9">
    <w:name w:val="heading 9"/>
    <w:basedOn w:val="Normal"/>
    <w:next w:val="Normal"/>
    <w:link w:val="Heading9Char"/>
    <w:qFormat/>
    <w:rsid w:val="0090797A"/>
    <w:pPr>
      <w:ind w:left="720"/>
      <w:outlineLvl w:val="8"/>
    </w:pPr>
    <w:rPr>
      <w:i/>
    </w:rPr>
  </w:style>
  <w:style w:type="character" w:default="1" w:styleId="DefaultParagraphFont">
    <w:name w:val="Default Paragraph Font"/>
    <w:uiPriority w:val="1"/>
    <w:unhideWhenUsed/>
    <w:rsid w:val="0090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97A"/>
  </w:style>
  <w:style w:type="character" w:customStyle="1" w:styleId="Heading1Char">
    <w:name w:val="Heading 1 Char"/>
    <w:basedOn w:val="DefaultParagraphFont"/>
    <w:link w:val="Heading1"/>
    <w:rsid w:val="0090797A"/>
    <w:rPr>
      <w:rFonts w:ascii="Times New Roman" w:eastAsia="Times New Roman" w:hAnsi="Times New Roman" w:cs="Times New Roman"/>
      <w:b/>
      <w:sz w:val="32"/>
      <w:szCs w:val="20"/>
      <w:lang w:eastAsia="en-US"/>
    </w:rPr>
  </w:style>
  <w:style w:type="paragraph" w:styleId="BodyText">
    <w:name w:val="Body Text"/>
    <w:basedOn w:val="Normal"/>
    <w:link w:val="BodyTextChar"/>
    <w:rsid w:val="00907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97A"/>
    <w:rPr>
      <w:rFonts w:ascii="Times New Roman" w:eastAsia="Times New Roman" w:hAnsi="Times New Roman" w:cs="Times New Roman"/>
      <w:sz w:val="24"/>
      <w:lang w:eastAsia="en-US"/>
    </w:rPr>
  </w:style>
  <w:style w:type="paragraph" w:styleId="ListBullet">
    <w:name w:val="List Bullet"/>
    <w:basedOn w:val="List"/>
    <w:rsid w:val="0090797A"/>
    <w:pPr>
      <w:numPr>
        <w:numId w:val="11"/>
      </w:numPr>
      <w:tabs>
        <w:tab w:val="clear" w:pos="340"/>
      </w:tabs>
      <w:spacing w:before="40" w:after="40"/>
    </w:pPr>
  </w:style>
  <w:style w:type="character" w:customStyle="1" w:styleId="SpecialBold">
    <w:name w:val="Special Bold"/>
    <w:basedOn w:val="DefaultParagraphFont"/>
    <w:rsid w:val="0090797A"/>
    <w:rPr>
      <w:b/>
      <w:spacing w:val="0"/>
    </w:rPr>
  </w:style>
  <w:style w:type="character" w:styleId="Emphasis">
    <w:name w:val="Emphasis"/>
    <w:basedOn w:val="DefaultParagraphFont"/>
    <w:qFormat/>
    <w:rsid w:val="0090797A"/>
    <w:rPr>
      <w:i/>
    </w:rPr>
  </w:style>
  <w:style w:type="paragraph" w:customStyle="1" w:styleId="SuperHeading">
    <w:name w:val="SuperHeading"/>
    <w:basedOn w:val="Normal"/>
    <w:rsid w:val="0090797A"/>
    <w:pPr>
      <w:spacing w:before="240" w:after="120"/>
      <w:outlineLvl w:val="0"/>
    </w:pPr>
    <w:rPr>
      <w:rFonts w:ascii="Times New Roman" w:hAnsi="Times New Roman"/>
      <w:b/>
      <w:sz w:val="32"/>
    </w:rPr>
  </w:style>
  <w:style w:type="paragraph" w:customStyle="1" w:styleId="AllowPageBreak">
    <w:name w:val="AllowPageBreak"/>
    <w:rsid w:val="00907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97A"/>
    <w:rPr>
      <w:rFonts w:ascii="Courier New" w:eastAsia="Times New Roman" w:hAnsi="Courier New" w:cs="Times New Roman"/>
      <w:i/>
      <w:szCs w:val="20"/>
      <w:lang w:eastAsia="en-US"/>
    </w:rPr>
  </w:style>
  <w:style w:type="paragraph" w:customStyle="1" w:styleId="HeadingBase">
    <w:name w:val="Heading Base"/>
    <w:rsid w:val="0090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97A"/>
    <w:pPr>
      <w:tabs>
        <w:tab w:val="right" w:leader="dot" w:pos="9072"/>
      </w:tabs>
      <w:ind w:left="567"/>
    </w:pPr>
    <w:rPr>
      <w:szCs w:val="22"/>
    </w:rPr>
  </w:style>
  <w:style w:type="paragraph" w:customStyle="1" w:styleId="TOCBase">
    <w:name w:val="TOC Base"/>
    <w:rsid w:val="0090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97A"/>
    <w:pPr>
      <w:tabs>
        <w:tab w:val="right" w:leader="dot" w:pos="9072"/>
      </w:tabs>
      <w:spacing w:before="40" w:after="40"/>
      <w:ind w:left="284"/>
    </w:pPr>
    <w:rPr>
      <w:rFonts w:ascii="Times New Roman" w:hAnsi="Times New Roman"/>
    </w:rPr>
  </w:style>
  <w:style w:type="paragraph" w:styleId="TOC1">
    <w:name w:val="toc 1"/>
    <w:basedOn w:val="TOCBase"/>
    <w:next w:val="Normal"/>
    <w:rsid w:val="00907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97A"/>
    <w:rPr>
      <w:rFonts w:ascii="Times New Roman" w:eastAsia="Times New Roman" w:hAnsi="Times New Roman" w:cs="Times New Roman"/>
      <w:sz w:val="16"/>
      <w:lang w:eastAsia="en-US"/>
    </w:rPr>
  </w:style>
  <w:style w:type="paragraph" w:styleId="Title">
    <w:name w:val="Title"/>
    <w:basedOn w:val="HeadingBase"/>
    <w:link w:val="TitleChar"/>
    <w:qFormat/>
    <w:rsid w:val="0090797A"/>
    <w:pPr>
      <w:spacing w:before="5040"/>
      <w:jc w:val="center"/>
    </w:pPr>
    <w:rPr>
      <w:sz w:val="48"/>
      <w:szCs w:val="72"/>
      <w:lang w:val="en-US"/>
    </w:rPr>
  </w:style>
  <w:style w:type="character" w:customStyle="1" w:styleId="TitleChar">
    <w:name w:val="Title Char"/>
    <w:basedOn w:val="DefaultParagraphFont"/>
    <w:link w:val="Title"/>
    <w:rsid w:val="0090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97A"/>
    <w:pPr>
      <w:tabs>
        <w:tab w:val="left" w:pos="3600"/>
        <w:tab w:val="left" w:pos="3958"/>
      </w:tabs>
    </w:pPr>
  </w:style>
  <w:style w:type="paragraph" w:styleId="List">
    <w:name w:val="List"/>
    <w:basedOn w:val="BodyText"/>
    <w:next w:val="BodyText"/>
    <w:rsid w:val="0090797A"/>
    <w:pPr>
      <w:tabs>
        <w:tab w:val="left" w:pos="340"/>
      </w:tabs>
      <w:spacing w:before="60" w:after="60"/>
      <w:ind w:left="340" w:hanging="340"/>
    </w:pPr>
  </w:style>
  <w:style w:type="paragraph" w:customStyle="1" w:styleId="Note">
    <w:name w:val="Note"/>
    <w:basedOn w:val="BodyText"/>
    <w:rsid w:val="0090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97A"/>
    <w:pPr>
      <w:framePr w:wrap="auto" w:hAnchor="text" w:y="6049"/>
    </w:pPr>
    <w:rPr>
      <w:color w:val="000000"/>
      <w:sz w:val="40"/>
    </w:rPr>
  </w:style>
  <w:style w:type="paragraph" w:customStyle="1" w:styleId="TOCTitle">
    <w:name w:val="TOCTitle"/>
    <w:basedOn w:val="Heading1"/>
    <w:rsid w:val="0090797A"/>
    <w:pPr>
      <w:spacing w:after="240"/>
      <w:jc w:val="center"/>
      <w:outlineLvl w:val="9"/>
    </w:pPr>
    <w:rPr>
      <w:caps/>
    </w:rPr>
  </w:style>
  <w:style w:type="paragraph" w:customStyle="1" w:styleId="Version">
    <w:name w:val="Version"/>
    <w:rsid w:val="00907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97A"/>
    <w:pPr>
      <w:numPr>
        <w:numId w:val="12"/>
      </w:numPr>
      <w:tabs>
        <w:tab w:val="clear" w:pos="680"/>
      </w:tabs>
    </w:pPr>
  </w:style>
  <w:style w:type="paragraph" w:styleId="Index1">
    <w:name w:val="index 1"/>
    <w:basedOn w:val="Normal"/>
    <w:next w:val="Normal"/>
    <w:semiHidden/>
    <w:rsid w:val="0090797A"/>
    <w:pPr>
      <w:keepNext w:val="0"/>
      <w:tabs>
        <w:tab w:val="right" w:pos="4176"/>
      </w:tabs>
      <w:ind w:left="198" w:hanging="198"/>
    </w:pPr>
    <w:rPr>
      <w:rFonts w:ascii="Garamond" w:hAnsi="Garamond"/>
    </w:rPr>
  </w:style>
  <w:style w:type="paragraph" w:styleId="IndexHeading">
    <w:name w:val="index heading"/>
    <w:basedOn w:val="Normal"/>
    <w:next w:val="Index1"/>
    <w:semiHidden/>
    <w:rsid w:val="0090797A"/>
    <w:pPr>
      <w:spacing w:before="120" w:after="120"/>
    </w:pPr>
    <w:rPr>
      <w:rFonts w:ascii="Arial" w:hAnsi="Arial"/>
      <w:b/>
      <w:color w:val="918585"/>
      <w:sz w:val="24"/>
    </w:rPr>
  </w:style>
  <w:style w:type="paragraph" w:styleId="Header">
    <w:name w:val="header"/>
    <w:basedOn w:val="Normal"/>
    <w:link w:val="HeaderChar"/>
    <w:rsid w:val="0090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97A"/>
    <w:rPr>
      <w:rFonts w:ascii="Times New Roman" w:eastAsia="Times New Roman" w:hAnsi="Times New Roman" w:cs="Times New Roman"/>
      <w:sz w:val="16"/>
      <w:szCs w:val="20"/>
      <w:lang w:val="en-GB" w:eastAsia="en-US"/>
    </w:rPr>
  </w:style>
  <w:style w:type="paragraph" w:customStyle="1" w:styleId="Chapter">
    <w:name w:val="Chapter"/>
    <w:basedOn w:val="Normal"/>
    <w:rsid w:val="0090797A"/>
    <w:pPr>
      <w:spacing w:before="240"/>
    </w:pPr>
    <w:rPr>
      <w:rFonts w:ascii="Times New Roman" w:hAnsi="Times New Roman"/>
      <w:smallCaps/>
      <w:spacing w:val="80"/>
      <w:sz w:val="28"/>
    </w:rPr>
  </w:style>
  <w:style w:type="paragraph" w:customStyle="1" w:styleId="InChapter">
    <w:name w:val="InChapter"/>
    <w:basedOn w:val="Heading3"/>
    <w:rsid w:val="0090797A"/>
    <w:pPr>
      <w:spacing w:after="240"/>
      <w:outlineLvl w:val="9"/>
    </w:pPr>
    <w:rPr>
      <w:noProof/>
    </w:rPr>
  </w:style>
  <w:style w:type="paragraph" w:styleId="Index2">
    <w:name w:val="index 2"/>
    <w:basedOn w:val="Normal"/>
    <w:next w:val="Normal"/>
    <w:semiHidden/>
    <w:rsid w:val="0090797A"/>
    <w:pPr>
      <w:tabs>
        <w:tab w:val="right" w:pos="4176"/>
      </w:tabs>
      <w:ind w:left="568" w:hanging="284"/>
    </w:pPr>
    <w:rPr>
      <w:rFonts w:ascii="Garamond" w:hAnsi="Garamond"/>
    </w:rPr>
  </w:style>
  <w:style w:type="paragraph" w:customStyle="1" w:styleId="Byline">
    <w:name w:val="Byline"/>
    <w:rsid w:val="0090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97A"/>
    <w:pPr>
      <w:tabs>
        <w:tab w:val="clear" w:pos="3600"/>
        <w:tab w:val="clear" w:pos="3958"/>
      </w:tabs>
      <w:jc w:val="right"/>
    </w:pPr>
  </w:style>
  <w:style w:type="paragraph" w:styleId="Caption">
    <w:name w:val="caption"/>
    <w:basedOn w:val="BodyText"/>
    <w:next w:val="Normal"/>
    <w:qFormat/>
    <w:rsid w:val="0090797A"/>
    <w:pPr>
      <w:framePr w:w="2268" w:hSpace="181" w:vSpace="181" w:wrap="around" w:vAnchor="text" w:hAnchor="page" w:x="1135" w:y="285" w:anchorLock="1"/>
    </w:pPr>
    <w:rPr>
      <w:i/>
    </w:rPr>
  </w:style>
  <w:style w:type="paragraph" w:customStyle="1" w:styleId="MiniTOCTitle">
    <w:name w:val="MiniTOCTitle"/>
    <w:basedOn w:val="Heading4"/>
    <w:rsid w:val="0090797A"/>
    <w:pPr>
      <w:spacing w:before="240"/>
      <w:outlineLvl w:val="9"/>
    </w:pPr>
    <w:rPr>
      <w:noProof/>
      <w:sz w:val="24"/>
    </w:rPr>
  </w:style>
  <w:style w:type="paragraph" w:customStyle="1" w:styleId="MiniTOCItem">
    <w:name w:val="MiniTOCItem"/>
    <w:basedOn w:val="ListBullet"/>
    <w:rsid w:val="0090797A"/>
    <w:pPr>
      <w:numPr>
        <w:numId w:val="0"/>
      </w:numPr>
      <w:tabs>
        <w:tab w:val="right" w:leader="dot" w:pos="6521"/>
      </w:tabs>
      <w:spacing w:before="0" w:after="0"/>
    </w:pPr>
  </w:style>
  <w:style w:type="paragraph" w:customStyle="1" w:styleId="TOFTitle">
    <w:name w:val="TOFTitle"/>
    <w:basedOn w:val="TOCTitle"/>
    <w:rsid w:val="0090797A"/>
  </w:style>
  <w:style w:type="paragraph" w:styleId="TableofFigures">
    <w:name w:val="table of figures"/>
    <w:basedOn w:val="Normal"/>
    <w:next w:val="Normal"/>
    <w:semiHidden/>
    <w:rsid w:val="0090797A"/>
    <w:pPr>
      <w:tabs>
        <w:tab w:val="right" w:leader="dot" w:pos="9072"/>
      </w:tabs>
      <w:ind w:left="970" w:hanging="403"/>
    </w:pPr>
    <w:rPr>
      <w:rFonts w:ascii="Times New Roman" w:hAnsi="Times New Roman"/>
      <w:b/>
    </w:rPr>
  </w:style>
  <w:style w:type="paragraph" w:styleId="ListNumber">
    <w:name w:val="List Number"/>
    <w:basedOn w:val="List"/>
    <w:rsid w:val="0090797A"/>
    <w:pPr>
      <w:numPr>
        <w:numId w:val="14"/>
      </w:numPr>
      <w:tabs>
        <w:tab w:val="clear" w:pos="340"/>
      </w:tabs>
    </w:pPr>
  </w:style>
  <w:style w:type="character" w:customStyle="1" w:styleId="WingdingSymbols">
    <w:name w:val="Wingding Symbols"/>
    <w:rsid w:val="0090797A"/>
    <w:rPr>
      <w:rFonts w:ascii="Wingdings" w:hAnsi="Wingdings"/>
    </w:rPr>
  </w:style>
  <w:style w:type="paragraph" w:customStyle="1" w:styleId="TableHeading">
    <w:name w:val="Table Heading"/>
    <w:basedOn w:val="HeadingBase"/>
    <w:rsid w:val="0090797A"/>
    <w:pPr>
      <w:keepLines/>
      <w:pBdr>
        <w:bottom w:val="single" w:sz="6" w:space="1" w:color="918585"/>
      </w:pBdr>
      <w:spacing w:before="240"/>
    </w:pPr>
  </w:style>
  <w:style w:type="character" w:customStyle="1" w:styleId="HotSpot">
    <w:name w:val="HotSpot"/>
    <w:rsid w:val="0090797A"/>
    <w:rPr>
      <w:color w:val="0033CC"/>
      <w:u w:val="none"/>
    </w:rPr>
  </w:style>
  <w:style w:type="paragraph" w:customStyle="1" w:styleId="BodyTextRight">
    <w:name w:val="Body Text Right"/>
    <w:basedOn w:val="BodyText"/>
    <w:rsid w:val="0090797A"/>
    <w:pPr>
      <w:spacing w:before="0" w:after="0"/>
      <w:jc w:val="right"/>
    </w:pPr>
  </w:style>
  <w:style w:type="paragraph" w:styleId="Index3">
    <w:name w:val="index 3"/>
    <w:basedOn w:val="ListNumber2"/>
    <w:next w:val="Normal"/>
    <w:semiHidden/>
    <w:rsid w:val="0090797A"/>
    <w:pPr>
      <w:numPr>
        <w:numId w:val="0"/>
      </w:numPr>
      <w:tabs>
        <w:tab w:val="right" w:leader="dot" w:pos="4176"/>
      </w:tabs>
    </w:pPr>
  </w:style>
  <w:style w:type="paragraph" w:styleId="ListNumber2">
    <w:name w:val="List Number 2"/>
    <w:basedOn w:val="List2"/>
    <w:rsid w:val="0090797A"/>
    <w:pPr>
      <w:numPr>
        <w:numId w:val="9"/>
      </w:numPr>
      <w:tabs>
        <w:tab w:val="clear" w:pos="1060"/>
      </w:tabs>
    </w:pPr>
  </w:style>
  <w:style w:type="paragraph" w:customStyle="1" w:styleId="MarginNote">
    <w:name w:val="Margin Note"/>
    <w:basedOn w:val="BodyText"/>
    <w:rsid w:val="0090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97A"/>
    <w:rPr>
      <w:sz w:val="32"/>
    </w:rPr>
  </w:style>
  <w:style w:type="paragraph" w:customStyle="1" w:styleId="HeadingProcedure">
    <w:name w:val="Heading Procedure"/>
    <w:basedOn w:val="HeadingBase"/>
    <w:next w:val="Normal"/>
    <w:rsid w:val="0090797A"/>
    <w:pPr>
      <w:tabs>
        <w:tab w:val="left" w:pos="0"/>
      </w:tabs>
      <w:spacing w:before="120" w:after="60"/>
    </w:pPr>
    <w:rPr>
      <w:i/>
      <w:color w:val="918585"/>
      <w:sz w:val="22"/>
    </w:rPr>
  </w:style>
  <w:style w:type="paragraph" w:customStyle="1" w:styleId="TableBodyText">
    <w:name w:val="Table Body Text"/>
    <w:basedOn w:val="BodyText"/>
    <w:rsid w:val="0090797A"/>
    <w:pPr>
      <w:spacing w:before="60" w:after="60"/>
    </w:pPr>
  </w:style>
  <w:style w:type="paragraph" w:styleId="ListContinue">
    <w:name w:val="List Continue"/>
    <w:basedOn w:val="List"/>
    <w:rsid w:val="0090797A"/>
    <w:pPr>
      <w:ind w:firstLine="0"/>
    </w:pPr>
  </w:style>
  <w:style w:type="paragraph" w:customStyle="1" w:styleId="ListNote">
    <w:name w:val="List Note"/>
    <w:basedOn w:val="List"/>
    <w:rsid w:val="0090797A"/>
    <w:pPr>
      <w:pBdr>
        <w:top w:val="single" w:sz="6" w:space="2" w:color="918585"/>
        <w:bottom w:val="single" w:sz="6" w:space="2" w:color="918585"/>
      </w:pBdr>
      <w:tabs>
        <w:tab w:val="left" w:pos="1021"/>
      </w:tabs>
      <w:ind w:firstLine="0"/>
    </w:pPr>
  </w:style>
  <w:style w:type="paragraph" w:customStyle="1" w:styleId="Warning">
    <w:name w:val="Warning"/>
    <w:basedOn w:val="BodyText"/>
    <w:rsid w:val="0090797A"/>
    <w:pPr>
      <w:shd w:val="clear" w:color="auto" w:fill="D9D9D9"/>
      <w:tabs>
        <w:tab w:val="left" w:pos="992"/>
      </w:tabs>
      <w:ind w:left="119" w:right="119"/>
    </w:pPr>
    <w:rPr>
      <w:sz w:val="20"/>
    </w:rPr>
  </w:style>
  <w:style w:type="paragraph" w:customStyle="1" w:styleId="MarginIcons">
    <w:name w:val="Margin Icons"/>
    <w:basedOn w:val="BodyText"/>
    <w:rsid w:val="0090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97A"/>
    <w:rPr>
      <w:rFonts w:ascii="Courier New" w:hAnsi="Courier New"/>
    </w:rPr>
  </w:style>
  <w:style w:type="paragraph" w:customStyle="1" w:styleId="NoteBullet">
    <w:name w:val="Note Bullet"/>
    <w:basedOn w:val="Note"/>
    <w:rsid w:val="0090797A"/>
    <w:pPr>
      <w:tabs>
        <w:tab w:val="clear" w:pos="680"/>
      </w:tabs>
      <w:spacing w:before="60" w:after="60"/>
    </w:pPr>
  </w:style>
  <w:style w:type="paragraph" w:customStyle="1" w:styleId="SubHeading2">
    <w:name w:val="SubHeading2"/>
    <w:basedOn w:val="HeadingBase"/>
    <w:rsid w:val="0090797A"/>
    <w:pPr>
      <w:spacing w:before="240" w:after="60"/>
    </w:pPr>
    <w:rPr>
      <w:sz w:val="20"/>
    </w:rPr>
  </w:style>
  <w:style w:type="paragraph" w:customStyle="1" w:styleId="SubHeading1">
    <w:name w:val="SubHeading1"/>
    <w:basedOn w:val="HeadingBase"/>
    <w:rsid w:val="0090797A"/>
    <w:pPr>
      <w:spacing w:before="240" w:after="60"/>
    </w:pPr>
    <w:rPr>
      <w:color w:val="918585"/>
      <w:sz w:val="22"/>
    </w:rPr>
  </w:style>
  <w:style w:type="paragraph" w:customStyle="1" w:styleId="SideHeading">
    <w:name w:val="Side Heading"/>
    <w:basedOn w:val="HeadingBase"/>
    <w:rsid w:val="0090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97A"/>
    <w:pPr>
      <w:numPr>
        <w:numId w:val="10"/>
      </w:numPr>
    </w:pPr>
  </w:style>
  <w:style w:type="paragraph" w:styleId="PlainText">
    <w:name w:val="Plain Text"/>
    <w:basedOn w:val="Normal"/>
    <w:link w:val="PlainTextChar"/>
    <w:rsid w:val="0090797A"/>
    <w:rPr>
      <w:sz w:val="20"/>
    </w:rPr>
  </w:style>
  <w:style w:type="character" w:customStyle="1" w:styleId="PlainTextChar">
    <w:name w:val="Plain Text Char"/>
    <w:basedOn w:val="DefaultParagraphFont"/>
    <w:link w:val="PlainText"/>
    <w:rsid w:val="0090797A"/>
    <w:rPr>
      <w:rFonts w:ascii="Courier New" w:eastAsia="Times New Roman" w:hAnsi="Courier New" w:cs="Times New Roman"/>
      <w:sz w:val="20"/>
      <w:szCs w:val="20"/>
      <w:lang w:eastAsia="en-US"/>
    </w:rPr>
  </w:style>
  <w:style w:type="character" w:customStyle="1" w:styleId="MenuOption">
    <w:name w:val="Menu Option"/>
    <w:basedOn w:val="DefaultParagraphFont"/>
    <w:rsid w:val="0090797A"/>
    <w:rPr>
      <w:b/>
      <w:smallCaps/>
    </w:rPr>
  </w:style>
  <w:style w:type="paragraph" w:customStyle="1" w:styleId="TableListNumber">
    <w:name w:val="Table List Number"/>
    <w:basedOn w:val="ListNumber"/>
    <w:rsid w:val="0090797A"/>
    <w:pPr>
      <w:numPr>
        <w:numId w:val="0"/>
      </w:numPr>
    </w:pPr>
  </w:style>
  <w:style w:type="paragraph" w:styleId="TOC4">
    <w:name w:val="toc 4"/>
    <w:basedOn w:val="TOCBase"/>
    <w:next w:val="Normal"/>
    <w:semiHidden/>
    <w:rsid w:val="0090797A"/>
    <w:pPr>
      <w:tabs>
        <w:tab w:val="right" w:leader="dot" w:pos="9071"/>
      </w:tabs>
      <w:ind w:left="1701"/>
    </w:pPr>
  </w:style>
  <w:style w:type="paragraph" w:customStyle="1" w:styleId="ListAlpha">
    <w:name w:val="List Alpha"/>
    <w:basedOn w:val="List"/>
    <w:rsid w:val="0090797A"/>
    <w:pPr>
      <w:numPr>
        <w:numId w:val="8"/>
      </w:numPr>
    </w:pPr>
  </w:style>
  <w:style w:type="paragraph" w:customStyle="1" w:styleId="ListAlpha2">
    <w:name w:val="List Alpha 2"/>
    <w:basedOn w:val="List2"/>
    <w:rsid w:val="0090797A"/>
    <w:pPr>
      <w:numPr>
        <w:numId w:val="7"/>
      </w:numPr>
    </w:pPr>
  </w:style>
  <w:style w:type="paragraph" w:styleId="List2">
    <w:name w:val="List 2"/>
    <w:basedOn w:val="BodyText"/>
    <w:rsid w:val="0090797A"/>
    <w:pPr>
      <w:tabs>
        <w:tab w:val="left" w:pos="680"/>
      </w:tabs>
      <w:spacing w:before="60" w:after="60"/>
      <w:ind w:left="680" w:hanging="340"/>
    </w:pPr>
  </w:style>
  <w:style w:type="paragraph" w:styleId="List3">
    <w:name w:val="List 3"/>
    <w:basedOn w:val="BodyText"/>
    <w:rsid w:val="0090797A"/>
    <w:pPr>
      <w:tabs>
        <w:tab w:val="left" w:pos="1021"/>
      </w:tabs>
      <w:spacing w:before="60" w:after="60"/>
      <w:ind w:left="1020" w:hanging="340"/>
    </w:pPr>
  </w:style>
  <w:style w:type="paragraph" w:styleId="List4">
    <w:name w:val="List 4"/>
    <w:basedOn w:val="BodyText"/>
    <w:rsid w:val="0090797A"/>
    <w:pPr>
      <w:tabs>
        <w:tab w:val="left" w:pos="1361"/>
      </w:tabs>
      <w:spacing w:before="60" w:after="60"/>
      <w:ind w:left="1361" w:hanging="340"/>
    </w:pPr>
  </w:style>
  <w:style w:type="paragraph" w:styleId="List5">
    <w:name w:val="List 5"/>
    <w:basedOn w:val="BodyText"/>
    <w:rsid w:val="0090797A"/>
    <w:pPr>
      <w:tabs>
        <w:tab w:val="left" w:pos="1701"/>
      </w:tabs>
      <w:spacing w:before="60" w:after="60"/>
      <w:ind w:left="1701" w:hanging="340"/>
    </w:pPr>
  </w:style>
  <w:style w:type="paragraph" w:styleId="ListBullet3">
    <w:name w:val="List Bullet 3"/>
    <w:basedOn w:val="List3"/>
    <w:rsid w:val="0090797A"/>
    <w:pPr>
      <w:numPr>
        <w:numId w:val="13"/>
      </w:numPr>
      <w:tabs>
        <w:tab w:val="clear" w:pos="1021"/>
      </w:tabs>
      <w:ind w:left="1037" w:hanging="357"/>
    </w:pPr>
  </w:style>
  <w:style w:type="paragraph" w:styleId="ListBullet4">
    <w:name w:val="List Bullet 4"/>
    <w:basedOn w:val="List4"/>
    <w:rsid w:val="0090797A"/>
    <w:pPr>
      <w:numPr>
        <w:numId w:val="2"/>
      </w:numPr>
      <w:tabs>
        <w:tab w:val="clear" w:pos="1361"/>
      </w:tabs>
    </w:pPr>
  </w:style>
  <w:style w:type="paragraph" w:styleId="ListBullet5">
    <w:name w:val="List Bullet 5"/>
    <w:basedOn w:val="List5"/>
    <w:rsid w:val="0090797A"/>
    <w:pPr>
      <w:numPr>
        <w:numId w:val="3"/>
      </w:numPr>
    </w:pPr>
  </w:style>
  <w:style w:type="paragraph" w:styleId="ListContinue2">
    <w:name w:val="List Continue 2"/>
    <w:basedOn w:val="List2"/>
    <w:rsid w:val="0090797A"/>
    <w:pPr>
      <w:ind w:firstLine="0"/>
    </w:pPr>
  </w:style>
  <w:style w:type="paragraph" w:styleId="ListContinue3">
    <w:name w:val="List Continue 3"/>
    <w:basedOn w:val="List3"/>
    <w:rsid w:val="0090797A"/>
    <w:pPr>
      <w:ind w:left="1021" w:firstLine="0"/>
    </w:pPr>
  </w:style>
  <w:style w:type="paragraph" w:styleId="ListContinue4">
    <w:name w:val="List Continue 4"/>
    <w:basedOn w:val="List4"/>
    <w:rsid w:val="0090797A"/>
    <w:pPr>
      <w:ind w:firstLine="0"/>
    </w:pPr>
  </w:style>
  <w:style w:type="paragraph" w:styleId="ListContinue5">
    <w:name w:val="List Continue 5"/>
    <w:basedOn w:val="List5"/>
    <w:rsid w:val="0090797A"/>
    <w:pPr>
      <w:ind w:firstLine="0"/>
    </w:pPr>
  </w:style>
  <w:style w:type="paragraph" w:styleId="ListNumber3">
    <w:name w:val="List Number 3"/>
    <w:basedOn w:val="List3"/>
    <w:rsid w:val="0090797A"/>
    <w:pPr>
      <w:numPr>
        <w:numId w:val="4"/>
      </w:numPr>
    </w:pPr>
  </w:style>
  <w:style w:type="paragraph" w:styleId="ListNumber4">
    <w:name w:val="List Number 4"/>
    <w:basedOn w:val="List4"/>
    <w:rsid w:val="0090797A"/>
    <w:pPr>
      <w:numPr>
        <w:numId w:val="5"/>
      </w:numPr>
    </w:pPr>
  </w:style>
  <w:style w:type="paragraph" w:styleId="ListNumber5">
    <w:name w:val="List Number 5"/>
    <w:basedOn w:val="List5"/>
    <w:rsid w:val="0090797A"/>
    <w:pPr>
      <w:numPr>
        <w:numId w:val="6"/>
      </w:numPr>
    </w:pPr>
  </w:style>
  <w:style w:type="paragraph" w:styleId="BlockText">
    <w:name w:val="Block Text"/>
    <w:basedOn w:val="Normal"/>
    <w:rsid w:val="0090797A"/>
    <w:pPr>
      <w:spacing w:after="120"/>
      <w:ind w:left="1440" w:right="1440"/>
    </w:pPr>
  </w:style>
  <w:style w:type="character" w:customStyle="1" w:styleId="Subscript">
    <w:name w:val="Subscript"/>
    <w:basedOn w:val="DefaultParagraphFont"/>
    <w:rsid w:val="0090797A"/>
    <w:rPr>
      <w:sz w:val="16"/>
      <w:vertAlign w:val="subscript"/>
    </w:rPr>
  </w:style>
  <w:style w:type="character" w:customStyle="1" w:styleId="Superscript">
    <w:name w:val="Superscript"/>
    <w:basedOn w:val="DefaultParagraphFont"/>
    <w:rsid w:val="0090797A"/>
    <w:rPr>
      <w:sz w:val="16"/>
      <w:vertAlign w:val="superscript"/>
    </w:rPr>
  </w:style>
  <w:style w:type="character" w:customStyle="1" w:styleId="Symbols">
    <w:name w:val="Symbols"/>
    <w:basedOn w:val="DefaultParagraphFont"/>
    <w:rsid w:val="0090797A"/>
    <w:rPr>
      <w:rFonts w:ascii="Symbol" w:hAnsi="Symbol"/>
    </w:rPr>
  </w:style>
  <w:style w:type="character" w:customStyle="1" w:styleId="MenuOptions">
    <w:name w:val="Menu Options"/>
    <w:basedOn w:val="DefaultParagraphFont"/>
    <w:rsid w:val="0090797A"/>
    <w:rPr>
      <w:rFonts w:ascii="Arial Narrow" w:hAnsi="Arial Narrow"/>
      <w:smallCaps/>
    </w:rPr>
  </w:style>
  <w:style w:type="character" w:customStyle="1" w:styleId="Buttons">
    <w:name w:val="Buttons"/>
    <w:basedOn w:val="DefaultParagraphFont"/>
    <w:rsid w:val="0090797A"/>
    <w:rPr>
      <w:b/>
    </w:rPr>
  </w:style>
  <w:style w:type="character" w:customStyle="1" w:styleId="Underlined">
    <w:name w:val="Underlined"/>
    <w:basedOn w:val="DefaultParagraphFont"/>
    <w:rsid w:val="0090797A"/>
    <w:rPr>
      <w:u w:val="single"/>
    </w:rPr>
  </w:style>
  <w:style w:type="paragraph" w:customStyle="1" w:styleId="TableBodyTextRight">
    <w:name w:val="Table Body Text Right"/>
    <w:basedOn w:val="TableBodyText"/>
    <w:rsid w:val="0090797A"/>
    <w:pPr>
      <w:widowControl w:val="0"/>
      <w:autoSpaceDE w:val="0"/>
      <w:autoSpaceDN w:val="0"/>
      <w:adjustRightInd w:val="0"/>
      <w:jc w:val="right"/>
    </w:pPr>
    <w:rPr>
      <w:rFonts w:cs="Arial"/>
      <w:szCs w:val="18"/>
    </w:rPr>
  </w:style>
  <w:style w:type="paragraph" w:customStyle="1" w:styleId="CopyrightText">
    <w:name w:val="Copyright Text"/>
    <w:basedOn w:val="BodyText"/>
    <w:rsid w:val="0090797A"/>
    <w:rPr>
      <w:sz w:val="18"/>
    </w:rPr>
  </w:style>
  <w:style w:type="paragraph" w:customStyle="1" w:styleId="BodySmallRight">
    <w:name w:val="Body Small Right"/>
    <w:basedOn w:val="BodyTextRight"/>
    <w:rsid w:val="0090797A"/>
    <w:rPr>
      <w:sz w:val="18"/>
      <w:szCs w:val="18"/>
    </w:rPr>
  </w:style>
  <w:style w:type="paragraph" w:customStyle="1" w:styleId="MarginEdition">
    <w:name w:val="Margin Edition"/>
    <w:basedOn w:val="MarginNote"/>
    <w:rsid w:val="0090797A"/>
    <w:pPr>
      <w:spacing w:before="0" w:after="0"/>
    </w:pPr>
    <w:rPr>
      <w:rFonts w:ascii="Times New Roman" w:hAnsi="Times New Roman"/>
      <w:color w:val="999999"/>
    </w:rPr>
  </w:style>
  <w:style w:type="paragraph" w:customStyle="1" w:styleId="Spacer">
    <w:name w:val="Spacer"/>
    <w:basedOn w:val="Normal"/>
    <w:rsid w:val="0090797A"/>
    <w:rPr>
      <w:sz w:val="2"/>
      <w:szCs w:val="2"/>
    </w:rPr>
  </w:style>
  <w:style w:type="character" w:customStyle="1" w:styleId="Small">
    <w:name w:val="Small"/>
    <w:basedOn w:val="DefaultParagraphFont"/>
    <w:rsid w:val="0090797A"/>
    <w:rPr>
      <w:sz w:val="16"/>
    </w:rPr>
  </w:style>
  <w:style w:type="paragraph" w:customStyle="1" w:styleId="WideTable">
    <w:name w:val="Wide Table"/>
    <w:basedOn w:val="Normal"/>
    <w:rsid w:val="0090797A"/>
    <w:pPr>
      <w:ind w:left="-1418"/>
    </w:pPr>
    <w:rPr>
      <w:sz w:val="2"/>
      <w:szCs w:val="2"/>
    </w:rPr>
  </w:style>
  <w:style w:type="character" w:styleId="PageNumber">
    <w:name w:val="page number"/>
    <w:basedOn w:val="DefaultParagraphFont"/>
    <w:rsid w:val="0090797A"/>
  </w:style>
  <w:style w:type="paragraph" w:styleId="Quote">
    <w:name w:val="Quote"/>
    <w:basedOn w:val="Heading1"/>
    <w:link w:val="QuoteChar"/>
    <w:qFormat/>
    <w:rsid w:val="0090797A"/>
    <w:rPr>
      <w:b w:val="0"/>
      <w:sz w:val="72"/>
      <w:szCs w:val="72"/>
      <w:lang w:val="en-NZ"/>
    </w:rPr>
  </w:style>
  <w:style w:type="character" w:customStyle="1" w:styleId="QuoteChar">
    <w:name w:val="Quote Char"/>
    <w:basedOn w:val="DefaultParagraphFont"/>
    <w:link w:val="Quote"/>
    <w:rsid w:val="0090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97A"/>
    <w:pPr>
      <w:pageBreakBefore/>
    </w:pPr>
  </w:style>
  <w:style w:type="paragraph" w:customStyle="1" w:styleId="Border">
    <w:name w:val="Border"/>
    <w:basedOn w:val="Normal"/>
    <w:qFormat/>
    <w:rsid w:val="0090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97A"/>
    <w:rPr>
      <w:b/>
      <w:bCs/>
      <w:i/>
      <w:iCs/>
      <w:color w:val="auto"/>
    </w:rPr>
  </w:style>
  <w:style w:type="paragraph" w:styleId="IntenseQuote">
    <w:name w:val="Intense Quote"/>
    <w:basedOn w:val="Normal"/>
    <w:next w:val="Normal"/>
    <w:link w:val="IntenseQuoteChar"/>
    <w:uiPriority w:val="30"/>
    <w:qFormat/>
    <w:rsid w:val="0090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97A"/>
    <w:rPr>
      <w:smallCaps/>
      <w:color w:val="auto"/>
      <w:u w:val="single"/>
    </w:rPr>
  </w:style>
  <w:style w:type="character" w:styleId="IntenseReference">
    <w:name w:val="Intense Reference"/>
    <w:basedOn w:val="DefaultParagraphFont"/>
    <w:uiPriority w:val="32"/>
    <w:qFormat/>
    <w:rsid w:val="0090797A"/>
    <w:rPr>
      <w:b/>
      <w:bCs/>
      <w:smallCaps/>
      <w:color w:val="auto"/>
      <w:spacing w:val="5"/>
      <w:u w:val="single"/>
    </w:rPr>
  </w:style>
  <w:style w:type="paragraph" w:customStyle="1" w:styleId="2ColumnHeading">
    <w:name w:val="2Column Heading"/>
    <w:basedOn w:val="BodyText"/>
    <w:qFormat/>
    <w:rsid w:val="0090797A"/>
    <w:pPr>
      <w:spacing w:after="60"/>
      <w:ind w:left="-2268"/>
    </w:pPr>
    <w:rPr>
      <w:b/>
    </w:rPr>
  </w:style>
  <w:style w:type="paragraph" w:customStyle="1" w:styleId="Heading1TOC">
    <w:name w:val="Heading1 TOC"/>
    <w:basedOn w:val="Normal"/>
    <w:qFormat/>
    <w:rsid w:val="0090797A"/>
    <w:pPr>
      <w:spacing w:before="240" w:after="120"/>
    </w:pPr>
    <w:rPr>
      <w:rFonts w:ascii="Times New Roman" w:hAnsi="Times New Roman"/>
      <w:b/>
      <w:sz w:val="32"/>
    </w:rPr>
  </w:style>
  <w:style w:type="paragraph" w:customStyle="1" w:styleId="Heading2TOC">
    <w:name w:val="Heading2 TOC"/>
    <w:basedOn w:val="Normal"/>
    <w:qFormat/>
    <w:rsid w:val="0090797A"/>
    <w:pPr>
      <w:spacing w:before="240" w:after="60"/>
    </w:pPr>
    <w:rPr>
      <w:rFonts w:ascii="Times New Roman" w:hAnsi="Times New Roman"/>
      <w:b/>
      <w:sz w:val="28"/>
    </w:rPr>
  </w:style>
  <w:style w:type="character" w:customStyle="1" w:styleId="Underline">
    <w:name w:val="Underline"/>
    <w:basedOn w:val="DefaultParagraphFont"/>
    <w:qFormat/>
    <w:rsid w:val="0090797A"/>
    <w:rPr>
      <w:u w:val="single"/>
    </w:rPr>
  </w:style>
  <w:style w:type="character" w:customStyle="1" w:styleId="BoldandItalics">
    <w:name w:val="Bold and Italics"/>
    <w:qFormat/>
    <w:rsid w:val="0090797A"/>
    <w:rPr>
      <w:b/>
      <w:i/>
      <w:u w:val="none"/>
    </w:rPr>
  </w:style>
  <w:style w:type="paragraph" w:styleId="BalloonText">
    <w:name w:val="Balloon Text"/>
    <w:basedOn w:val="Normal"/>
    <w:link w:val="BalloonTextChar"/>
    <w:rsid w:val="0090797A"/>
    <w:rPr>
      <w:rFonts w:ascii="Tahoma" w:hAnsi="Tahoma" w:cs="Tahoma"/>
      <w:sz w:val="16"/>
      <w:szCs w:val="16"/>
    </w:rPr>
  </w:style>
  <w:style w:type="character" w:customStyle="1" w:styleId="BalloonTextChar">
    <w:name w:val="Balloon Text Char"/>
    <w:basedOn w:val="DefaultParagraphFont"/>
    <w:link w:val="BalloonText"/>
    <w:rsid w:val="00907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97A"/>
    <w:rPr>
      <w:b/>
      <w:color w:val="660033"/>
      <w:spacing w:val="0"/>
    </w:rPr>
  </w:style>
  <w:style w:type="paragraph" w:customStyle="1" w:styleId="Nameditemlist">
    <w:name w:val="Named item list"/>
    <w:basedOn w:val="BodyText"/>
    <w:qFormat/>
    <w:rsid w:val="0090797A"/>
    <w:pPr>
      <w:tabs>
        <w:tab w:val="left" w:pos="2835"/>
      </w:tabs>
      <w:ind w:left="2835" w:hanging="2835"/>
    </w:pPr>
  </w:style>
  <w:style w:type="paragraph" w:customStyle="1" w:styleId="BodyTextnopadding">
    <w:name w:val="Body Text no padding"/>
    <w:basedOn w:val="BodyText"/>
    <w:qFormat/>
    <w:rsid w:val="0090797A"/>
    <w:pPr>
      <w:spacing w:before="0" w:after="0"/>
    </w:pPr>
  </w:style>
  <w:style w:type="paragraph" w:customStyle="1" w:styleId="BodyTextBold">
    <w:name w:val="Body Text Bold"/>
    <w:basedOn w:val="BodyText"/>
    <w:qFormat/>
    <w:rsid w:val="0090797A"/>
    <w:rPr>
      <w:b/>
    </w:rPr>
  </w:style>
  <w:style w:type="character" w:styleId="Hyperlink">
    <w:name w:val="Hyperlink"/>
    <w:basedOn w:val="DefaultParagraphFont"/>
    <w:uiPriority w:val="99"/>
    <w:unhideWhenUsed/>
    <w:rsid w:val="00CF0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7503</Characters>
  <Application>Microsoft Office Word</Application>
  <DocSecurity>0</DocSecurity>
  <Lines>220</Lines>
  <Paragraphs>128</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BSBLDR804 Influence and shape diversity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