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5759" w:rsidP="001A57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BSBLDR521 Lead the development of diverse workforces</w:t>
      </w:r>
      <w:r>
        <w:fldChar w:fldCharType="end"/>
      </w:r>
    </w:p>
    <w:p w:rsidR="001A5759" w:rsidP="001A5759">
      <w:pPr>
        <w:pStyle w:val="Version"/>
        <w:sectPr w:rsidSect="009702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0203" w:rsidP="00970203">
      <w:pPr>
        <w:pStyle w:val="SuperHeading"/>
      </w:pPr>
      <w:r w:rsidRPr="00970203">
        <w:t>BSBLDR521 Lead the development of diverse workforces</w:t>
      </w:r>
    </w:p>
    <w:p w:rsidR="00000000" w:rsidRPr="00970203" w:rsidP="00970203">
      <w:pPr>
        <w:pStyle w:val="Heading1"/>
      </w:pPr>
      <w:bookmarkStart w:id="1" w:name="O_1123787"/>
      <w:bookmarkEnd w:id="1"/>
      <w:r w:rsidRPr="00970203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970203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203" w:rsidP="00970203">
            <w:pPr>
              <w:pStyle w:val="BodyText"/>
            </w:pPr>
            <w:r w:rsidRPr="00970203">
              <w:rPr>
                <w:rStyle w:val="SpecialBold"/>
              </w:rPr>
              <w:t>Release</w:t>
            </w:r>
            <w:r w:rsidRPr="00970203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203">
            <w:pPr>
              <w:pStyle w:val="BodyText"/>
              <w:rPr>
                <w:lang w:val="en-NZ"/>
              </w:rPr>
            </w:pPr>
            <w:r w:rsidRPr="00970203">
              <w:rPr>
                <w:rStyle w:val="SpecialBold"/>
              </w:rPr>
              <w:t>Comments</w:t>
            </w:r>
            <w:r w:rsidRPr="00970203">
              <w:t> </w:t>
            </w:r>
          </w:p>
        </w:tc>
      </w:tr>
      <w:tr w:rsidTr="00970203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203">
            <w:pPr>
              <w:pStyle w:val="BodyText"/>
              <w:rPr>
                <w:lang w:val="en-NZ"/>
              </w:rPr>
            </w:pPr>
            <w:r w:rsidRPr="00970203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203" w:rsidP="00970203">
            <w:pPr>
              <w:pStyle w:val="BodyText"/>
            </w:pPr>
            <w:r w:rsidRPr="00970203">
              <w:t>This version first released with BSB Business Services Training Package Version 7.0.</w:t>
            </w:r>
          </w:p>
        </w:tc>
      </w:tr>
    </w:tbl>
    <w:p w:rsidR="00000000" w:rsidRPr="00970203" w:rsidP="00970203">
      <w:pPr>
        <w:pStyle w:val="BodyText"/>
      </w:pPr>
    </w:p>
    <w:p w:rsidR="00000000" w:rsidRPr="00970203" w:rsidP="00970203">
      <w:pPr>
        <w:pStyle w:val="AllowPageBreak"/>
      </w:pPr>
    </w:p>
    <w:p w:rsidR="00000000" w:rsidRPr="00970203" w:rsidP="00970203">
      <w:pPr>
        <w:pStyle w:val="Heading1"/>
      </w:pPr>
      <w:bookmarkStart w:id="2" w:name="O_1123792"/>
      <w:bookmarkEnd w:id="2"/>
      <w:r w:rsidRPr="00970203">
        <w:t>Application</w:t>
      </w:r>
    </w:p>
    <w:p w:rsidR="00000000" w:rsidRPr="00970203" w:rsidP="001A5759">
      <w:pPr>
        <w:pStyle w:val="BodyText"/>
      </w:pPr>
      <w:r w:rsidRPr="00970203">
        <w:t>This unit describes the skills and knowledge required to lead the dev</w:t>
      </w:r>
      <w:r w:rsidRPr="00970203">
        <w:t xml:space="preserve">elopment of a diverse workforce. It covers supporting and engaging with a diverse workforce to maximise the benefit of diversity to the organisation. </w:t>
      </w:r>
    </w:p>
    <w:p w:rsidR="00000000" w:rsidRPr="00970203" w:rsidP="001A5759">
      <w:pPr>
        <w:pStyle w:val="BodyText"/>
      </w:pPr>
      <w:r w:rsidRPr="00970203">
        <w:t>The unit applies to supervisors, team leaders, new and emerging managers who lead within a diverse workfo</w:t>
      </w:r>
      <w:r w:rsidRPr="00970203">
        <w:t>rce environment and exercise discretion and autonomy within a structured business context.</w:t>
      </w:r>
    </w:p>
    <w:p w:rsidR="00000000" w:rsidRPr="00970203" w:rsidP="001A5759">
      <w:pPr>
        <w:pStyle w:val="BodyText"/>
      </w:pPr>
      <w:r w:rsidRPr="00970203">
        <w:t>No licensing, legislative or certification requirements apply to this unit at the time of publication.</w:t>
      </w:r>
    </w:p>
    <w:p w:rsidR="00000000" w:rsidRPr="00970203" w:rsidP="00970203">
      <w:pPr>
        <w:pStyle w:val="Heading1"/>
      </w:pPr>
      <w:bookmarkStart w:id="3" w:name="O_1123791"/>
      <w:bookmarkEnd w:id="3"/>
      <w:r w:rsidRPr="00970203">
        <w:t>Unit Sector</w:t>
      </w:r>
    </w:p>
    <w:p w:rsidR="00000000" w:rsidRPr="00970203" w:rsidP="001A5759">
      <w:pPr>
        <w:pStyle w:val="BodyText"/>
      </w:pPr>
      <w:r w:rsidRPr="00970203">
        <w:t>Social Competence – Leadership</w:t>
      </w:r>
    </w:p>
    <w:p w:rsidR="00000000" w:rsidRPr="00970203" w:rsidP="00970203">
      <w:pPr>
        <w:pStyle w:val="Heading1"/>
      </w:pPr>
      <w:bookmarkStart w:id="4" w:name="O_1123790"/>
      <w:bookmarkEnd w:id="4"/>
      <w:r w:rsidRPr="00970203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682"/>
      </w:tblGrid>
      <w:tr w:rsidTr="0097020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203" w:rsidP="00970203">
            <w:pPr>
              <w:pStyle w:val="BodyText"/>
            </w:pPr>
            <w:r w:rsidRPr="00970203">
              <w:rPr>
                <w:rStyle w:val="SpecialBold"/>
              </w:rPr>
              <w:t>ELEMENT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203">
            <w:pPr>
              <w:pStyle w:val="BodyText"/>
              <w:rPr>
                <w:lang w:val="en-NZ"/>
              </w:rPr>
            </w:pPr>
            <w:r w:rsidRPr="00970203">
              <w:rPr>
                <w:rStyle w:val="SpecialBold"/>
              </w:rPr>
              <w:t>PERFORMANCE CRITERIA</w:t>
            </w:r>
          </w:p>
        </w:tc>
      </w:tr>
      <w:tr w:rsidTr="0097020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203" w:rsidP="00970203">
            <w:pPr>
              <w:pStyle w:val="BodyText"/>
            </w:pPr>
            <w:r w:rsidRPr="00970203">
              <w:rPr>
                <w:rStyle w:val="Emphasis"/>
              </w:rPr>
              <w:t>Elements describe the essential outcomes.</w:t>
            </w:r>
          </w:p>
        </w:tc>
        <w:tc>
          <w:tcPr>
            <w:tcW w:w="66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203">
            <w:pPr>
              <w:pStyle w:val="BodyText"/>
              <w:rPr>
                <w:lang w:val="en-NZ"/>
              </w:rPr>
            </w:pPr>
            <w:r w:rsidRPr="0097020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7020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203">
            <w:pPr>
              <w:pStyle w:val="List"/>
              <w:rPr>
                <w:lang w:val="en-NZ"/>
              </w:rPr>
            </w:pPr>
            <w:r w:rsidRPr="00970203">
              <w:t>1. Establish benefits o</w:t>
            </w:r>
            <w:r w:rsidRPr="00970203">
              <w:t>f workforce diversity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203" w:rsidP="00970203">
            <w:pPr>
              <w:pStyle w:val="List"/>
            </w:pPr>
            <w:r w:rsidRPr="00970203">
              <w:t>1.1 Identify benefits of diversity in business and workplace contexts</w:t>
            </w:r>
          </w:p>
          <w:p w:rsidR="00000000" w:rsidRPr="00970203" w:rsidP="00970203">
            <w:pPr>
              <w:pStyle w:val="List"/>
            </w:pPr>
            <w:r w:rsidRPr="00970203">
              <w:t>1.2 Qualify and quantify the source of workforce diversity</w:t>
            </w:r>
          </w:p>
          <w:p w:rsidR="00000000" w:rsidRPr="00970203" w:rsidP="00970203">
            <w:pPr>
              <w:pStyle w:val="List"/>
            </w:pPr>
            <w:r w:rsidRPr="00970203">
              <w:t>1.3 Identify legislation and organisational policies and procedures that relate to workplace diversity</w:t>
            </w:r>
          </w:p>
          <w:p w:rsidR="00000000" w:rsidP="00970203">
            <w:pPr>
              <w:pStyle w:val="List"/>
              <w:rPr>
                <w:lang w:val="en-NZ"/>
              </w:rPr>
            </w:pPr>
            <w:r w:rsidRPr="00970203">
              <w:t>1.</w:t>
            </w:r>
            <w:r w:rsidRPr="00970203">
              <w:t>4 Identify opportunities and barriers to inclusive engagement</w:t>
            </w:r>
          </w:p>
        </w:tc>
      </w:tr>
      <w:tr w:rsidTr="0097020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203">
            <w:pPr>
              <w:pStyle w:val="List"/>
              <w:rPr>
                <w:lang w:val="en-NZ"/>
              </w:rPr>
            </w:pPr>
            <w:r w:rsidRPr="00970203">
              <w:t>2. Embed diversity into team plans and operations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203" w:rsidP="00970203">
            <w:pPr>
              <w:pStyle w:val="List"/>
            </w:pPr>
            <w:r w:rsidRPr="00970203">
              <w:t xml:space="preserve">2.1 Develop work plans to accommodate diversity </w:t>
            </w:r>
          </w:p>
          <w:p w:rsidR="00000000" w:rsidRPr="00970203" w:rsidP="00970203">
            <w:pPr>
              <w:pStyle w:val="List"/>
            </w:pPr>
            <w:r w:rsidRPr="00970203">
              <w:t xml:space="preserve">2.2 Confirm that work plans incorporate contributions from diverse workforce members </w:t>
            </w:r>
          </w:p>
          <w:p w:rsidR="00000000" w:rsidRPr="00970203" w:rsidP="00970203">
            <w:pPr>
              <w:pStyle w:val="List"/>
            </w:pPr>
            <w:r w:rsidRPr="00970203">
              <w:t xml:space="preserve">2.3 Adjust plans and operations to align with relevant diversity </w:t>
            </w:r>
            <w:r w:rsidRPr="00970203">
              <w:t>legislation and organisational policies and procedures</w:t>
            </w:r>
          </w:p>
          <w:p w:rsidR="00000000" w:rsidP="00970203">
            <w:pPr>
              <w:pStyle w:val="List"/>
              <w:rPr>
                <w:lang w:val="en-NZ"/>
              </w:rPr>
            </w:pPr>
            <w:r w:rsidRPr="00970203">
              <w:t>2.4 Design processes to incorporate and maximise the benefits of diversity</w:t>
            </w:r>
          </w:p>
        </w:tc>
      </w:tr>
      <w:tr w:rsidTr="0097020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203" w:rsidP="00970203">
            <w:pPr>
              <w:pStyle w:val="List"/>
            </w:pPr>
            <w:r w:rsidRPr="00970203">
              <w:t>3. Support development of a diverse workforce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203" w:rsidP="00970203">
            <w:pPr>
              <w:pStyle w:val="List"/>
            </w:pPr>
            <w:r w:rsidRPr="00970203">
              <w:t>3.1 Apply com</w:t>
            </w:r>
            <w:r w:rsidRPr="00970203">
              <w:t xml:space="preserve">munication processes and behaviours according to diversity work plans and processes </w:t>
            </w:r>
          </w:p>
          <w:p w:rsidR="00000000" w:rsidRPr="00970203" w:rsidP="00970203">
            <w:pPr>
              <w:pStyle w:val="List"/>
            </w:pPr>
            <w:r w:rsidRPr="00970203">
              <w:t>3.2 Identify biases and assumptions in communication and behaviour of self and others and adjust, as required</w:t>
            </w:r>
          </w:p>
          <w:p w:rsidR="00000000" w:rsidRPr="00970203" w:rsidP="00970203">
            <w:pPr>
              <w:pStyle w:val="List"/>
            </w:pPr>
            <w:r w:rsidRPr="00970203">
              <w:t>3.3 Provide workplace support and access to diversity service</w:t>
            </w:r>
            <w:r w:rsidRPr="00970203">
              <w:t>s</w:t>
            </w:r>
          </w:p>
        </w:tc>
      </w:tr>
    </w:tbl>
    <w:p w:rsidR="00000000" w:rsidRPr="00970203" w:rsidP="00970203">
      <w:pPr>
        <w:pStyle w:val="List"/>
      </w:pPr>
    </w:p>
    <w:p w:rsidR="00000000" w:rsidRPr="00970203" w:rsidP="00970203">
      <w:pPr>
        <w:pStyle w:val="AllowPageBreak"/>
      </w:pPr>
    </w:p>
    <w:p w:rsidR="00000000" w:rsidRPr="00970203" w:rsidP="00970203">
      <w:pPr>
        <w:pStyle w:val="Heading1"/>
      </w:pPr>
      <w:bookmarkStart w:id="5" w:name="O_1123789"/>
      <w:bookmarkEnd w:id="5"/>
      <w:r w:rsidRPr="00970203">
        <w:t>Foundation Skills</w:t>
      </w:r>
    </w:p>
    <w:p w:rsidR="00000000" w:rsidRPr="001A5759" w:rsidP="001A5759">
      <w:pPr>
        <w:pStyle w:val="BodyText"/>
        <w:rPr>
          <w:i/>
        </w:rPr>
      </w:pPr>
      <w:r w:rsidRPr="001A575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3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12"/>
        <w:gridCol w:w="7564"/>
      </w:tblGrid>
      <w:tr w:rsidTr="00970203">
        <w:tblPrEx>
          <w:tblW w:w="93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203" w:rsidP="00970203">
            <w:pPr>
              <w:pStyle w:val="BodyText"/>
            </w:pPr>
            <w:r w:rsidRPr="00970203">
              <w:rPr>
                <w:rStyle w:val="SpecialBold"/>
              </w:rPr>
              <w:t>SKILL</w:t>
            </w:r>
          </w:p>
        </w:tc>
        <w:tc>
          <w:tcPr>
            <w:tcW w:w="7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203">
            <w:pPr>
              <w:pStyle w:val="BodyText"/>
              <w:rPr>
                <w:lang w:val="en-NZ"/>
              </w:rPr>
            </w:pPr>
            <w:r w:rsidRPr="00970203">
              <w:rPr>
                <w:rStyle w:val="SpecialBold"/>
              </w:rPr>
              <w:t>DESCRIPTION</w:t>
            </w:r>
          </w:p>
        </w:tc>
      </w:tr>
      <w:tr w:rsidTr="00970203">
        <w:tblPrEx>
          <w:tblW w:w="93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203">
            <w:pPr>
              <w:pStyle w:val="BodyText"/>
              <w:rPr>
                <w:lang w:val="en-NZ"/>
              </w:rPr>
            </w:pPr>
            <w:r w:rsidRPr="00970203">
              <w:t>Writing</w:t>
            </w:r>
          </w:p>
        </w:tc>
        <w:tc>
          <w:tcPr>
            <w:tcW w:w="7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203">
            <w:pPr>
              <w:pStyle w:val="ListBullet"/>
              <w:rPr>
                <w:lang w:val="en-NZ"/>
              </w:rPr>
            </w:pPr>
            <w:r w:rsidRPr="00970203">
              <w:t xml:space="preserve">Develops texts dealing with complex ideas and concepts using specialised and detailed language to convey explicit information </w:t>
            </w:r>
          </w:p>
        </w:tc>
      </w:tr>
      <w:tr w:rsidTr="00970203">
        <w:tblPrEx>
          <w:tblW w:w="93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203">
            <w:pPr>
              <w:pStyle w:val="BodyText"/>
              <w:rPr>
                <w:lang w:val="en-NZ"/>
              </w:rPr>
            </w:pPr>
            <w:r w:rsidRPr="00970203">
              <w:t>Self-management</w:t>
            </w:r>
          </w:p>
        </w:tc>
        <w:tc>
          <w:tcPr>
            <w:tcW w:w="7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203">
            <w:pPr>
              <w:pStyle w:val="ListBullet"/>
              <w:rPr>
                <w:lang w:val="en-NZ"/>
              </w:rPr>
            </w:pPr>
            <w:r w:rsidRPr="00970203">
              <w:t xml:space="preserve">Analyses the implications of legislation, policy and other organisational responsibilities in carrying out own </w:t>
            </w:r>
            <w:r w:rsidRPr="00970203">
              <w:t>role</w:t>
            </w:r>
          </w:p>
        </w:tc>
      </w:tr>
      <w:tr w:rsidTr="00970203">
        <w:tblPrEx>
          <w:tblW w:w="93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203">
            <w:pPr>
              <w:pStyle w:val="BodyText"/>
              <w:rPr>
                <w:lang w:val="en-NZ"/>
              </w:rPr>
            </w:pPr>
            <w:r w:rsidRPr="00970203">
              <w:t xml:space="preserve">Teamwork </w:t>
            </w:r>
          </w:p>
        </w:tc>
        <w:tc>
          <w:tcPr>
            <w:tcW w:w="7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203" w:rsidP="00970203">
            <w:pPr>
              <w:pStyle w:val="ListBullet"/>
            </w:pPr>
            <w:r w:rsidRPr="00970203">
              <w:t>Implements communication strategies and behaviours for a diverse range of colleagues to build rapport and foster strong relationships</w:t>
            </w:r>
          </w:p>
          <w:p w:rsidR="00000000" w:rsidP="00970203">
            <w:pPr>
              <w:pStyle w:val="ListBullet"/>
              <w:rPr>
                <w:lang w:val="en-NZ"/>
              </w:rPr>
            </w:pPr>
            <w:r w:rsidRPr="00970203">
              <w:t>Identifies strengths and limitations of own interpersonal skills and attitudes and addresses areas that would benefit from further development</w:t>
            </w:r>
          </w:p>
        </w:tc>
      </w:tr>
      <w:tr w:rsidTr="00970203">
        <w:tblPrEx>
          <w:tblW w:w="93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203">
            <w:pPr>
              <w:pStyle w:val="BodyText"/>
              <w:rPr>
                <w:lang w:val="en-NZ"/>
              </w:rPr>
            </w:pPr>
            <w:r w:rsidRPr="00970203">
              <w:t xml:space="preserve">Planning and organising </w:t>
            </w:r>
          </w:p>
        </w:tc>
        <w:tc>
          <w:tcPr>
            <w:tcW w:w="7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203" w:rsidP="00970203">
            <w:pPr>
              <w:pStyle w:val="ListBullet"/>
            </w:pPr>
            <w:r w:rsidRPr="00970203">
              <w:t>Takes responsibility for developing and implementing plans and processes to achieve or</w:t>
            </w:r>
            <w:r w:rsidRPr="00970203">
              <w:t>ganisational objectives, seeking feedback and advice, as required</w:t>
            </w:r>
          </w:p>
          <w:p w:rsidR="00000000" w:rsidRPr="00970203" w:rsidP="00970203">
            <w:pPr>
              <w:pStyle w:val="ListBullet"/>
            </w:pPr>
            <w:r w:rsidRPr="00970203">
              <w:t xml:space="preserve">Uses analytical processes to identify workforce diversity issues and evaluate options to address them </w:t>
            </w:r>
          </w:p>
        </w:tc>
      </w:tr>
    </w:tbl>
    <w:p w:rsidR="00000000" w:rsidRPr="00970203" w:rsidP="00970203">
      <w:pPr>
        <w:pStyle w:val="BodyText"/>
      </w:pPr>
    </w:p>
    <w:p w:rsidR="00000000" w:rsidRPr="00970203" w:rsidP="00970203">
      <w:pPr>
        <w:pStyle w:val="AllowPageBreak"/>
      </w:pPr>
    </w:p>
    <w:p w:rsidR="00000000" w:rsidRPr="00970203" w:rsidP="00970203">
      <w:pPr>
        <w:pStyle w:val="Heading1"/>
      </w:pPr>
      <w:bookmarkStart w:id="6" w:name="O_1123788"/>
      <w:bookmarkEnd w:id="6"/>
      <w:r w:rsidRPr="00970203">
        <w:t>Unit Mapping Information</w:t>
      </w:r>
    </w:p>
    <w:p w:rsidR="00000000" w:rsidRPr="00970203" w:rsidP="001A5759">
      <w:pPr>
        <w:pStyle w:val="BodyText"/>
      </w:pPr>
      <w:r w:rsidRPr="00970203">
        <w:t>No equivalent unit. Supersedes but is not</w:t>
      </w:r>
      <w:r w:rsidRPr="00970203">
        <w:t xml:space="preserve"> equivalent to:</w:t>
      </w:r>
    </w:p>
    <w:p w:rsidR="00000000" w:rsidRPr="00970203" w:rsidP="00970203">
      <w:pPr>
        <w:pStyle w:val="ListBullet"/>
      </w:pPr>
      <w:r w:rsidRPr="00970203">
        <w:t>BSBLDR404 Lead a diverse workforce</w:t>
      </w:r>
    </w:p>
    <w:p w:rsidR="00000000" w:rsidRPr="00970203" w:rsidP="00970203">
      <w:pPr>
        <w:pStyle w:val="ListBullet"/>
      </w:pPr>
      <w:r w:rsidRPr="00970203">
        <w:t>BSBLDR504 Implement diversity in the workplace</w:t>
      </w:r>
    </w:p>
    <w:p w:rsidR="00000000" w:rsidRPr="00970203" w:rsidP="00970203">
      <w:pPr>
        <w:pStyle w:val="ListBullet"/>
      </w:pPr>
      <w:r w:rsidRPr="00970203">
        <w:t>BSBLDR804 Influence and shape diversity management.</w:t>
      </w:r>
    </w:p>
    <w:p w:rsidR="00000000" w:rsidRPr="00970203" w:rsidP="00970203">
      <w:pPr>
        <w:pStyle w:val="AllowPageBreak"/>
      </w:pPr>
    </w:p>
    <w:p w:rsidR="00000000" w:rsidRPr="00970203" w:rsidP="00970203">
      <w:pPr>
        <w:pStyle w:val="Heading1"/>
      </w:pPr>
      <w:bookmarkStart w:id="7" w:name="O_1123781"/>
      <w:bookmarkEnd w:id="7"/>
      <w:r w:rsidRPr="00970203">
        <w:t>Links</w:t>
      </w:r>
    </w:p>
    <w:p w:rsidR="00000000" w:rsidRPr="00970203" w:rsidP="001A5759">
      <w:pPr>
        <w:pStyle w:val="BodyText"/>
      </w:pPr>
      <w:r w:rsidRPr="0097020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8089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70203" w:rsidP="001A5759">
      <w:pPr>
        <w:pStyle w:val="BodyText"/>
        <w:sectPr w:rsidSect="0097020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70203" w:rsidP="00970203">
      <w:pPr>
        <w:pStyle w:val="SuperHeading"/>
      </w:pPr>
      <w:r w:rsidRPr="00970203">
        <w:t>Assessment Requirements for BSBLDR521 Lead the development of div</w:t>
      </w:r>
      <w:r w:rsidRPr="00970203">
        <w:t>erse workforces</w:t>
      </w:r>
    </w:p>
    <w:p w:rsidR="00000000" w:rsidRPr="00970203" w:rsidP="00970203">
      <w:pPr>
        <w:pStyle w:val="Heading1"/>
      </w:pPr>
      <w:bookmarkStart w:id="8" w:name="O_1123783"/>
      <w:bookmarkEnd w:id="8"/>
      <w:r w:rsidRPr="00970203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970203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203" w:rsidP="00970203">
            <w:pPr>
              <w:pStyle w:val="BodyText"/>
            </w:pPr>
            <w:r w:rsidRPr="00970203">
              <w:rPr>
                <w:rStyle w:val="SpecialBold"/>
              </w:rPr>
              <w:t>Release</w:t>
            </w:r>
            <w:r w:rsidRPr="00970203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203">
            <w:pPr>
              <w:pStyle w:val="BodyText"/>
              <w:rPr>
                <w:lang w:val="en-NZ"/>
              </w:rPr>
            </w:pPr>
            <w:r w:rsidRPr="00970203">
              <w:rPr>
                <w:rStyle w:val="SpecialBold"/>
              </w:rPr>
              <w:t>Comments</w:t>
            </w:r>
            <w:r w:rsidRPr="00970203">
              <w:t> </w:t>
            </w:r>
          </w:p>
        </w:tc>
      </w:tr>
      <w:tr w:rsidTr="00970203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203">
            <w:pPr>
              <w:pStyle w:val="BodyText"/>
              <w:rPr>
                <w:lang w:val="en-NZ"/>
              </w:rPr>
            </w:pPr>
            <w:r w:rsidRPr="00970203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203" w:rsidP="00970203">
            <w:pPr>
              <w:pStyle w:val="BodyText"/>
            </w:pPr>
            <w:r w:rsidRPr="00970203">
              <w:t>This version first released with BSB Business Services Training Package Version 7.0.</w:t>
            </w:r>
          </w:p>
        </w:tc>
      </w:tr>
    </w:tbl>
    <w:p w:rsidR="00000000" w:rsidRPr="00970203" w:rsidP="00970203">
      <w:pPr>
        <w:pStyle w:val="BodyText"/>
      </w:pPr>
    </w:p>
    <w:p w:rsidR="00000000" w:rsidRPr="00970203" w:rsidP="00970203">
      <w:pPr>
        <w:pStyle w:val="AllowPageBreak"/>
      </w:pPr>
    </w:p>
    <w:p w:rsidR="00000000" w:rsidRPr="00970203" w:rsidP="00970203">
      <w:pPr>
        <w:pStyle w:val="Heading1"/>
      </w:pPr>
      <w:bookmarkStart w:id="9" w:name="O_1123786"/>
      <w:bookmarkEnd w:id="9"/>
      <w:r w:rsidRPr="00970203">
        <w:t>Performance Evidence</w:t>
      </w:r>
    </w:p>
    <w:p w:rsidR="00000000" w:rsidRPr="00970203" w:rsidP="001A5759">
      <w:pPr>
        <w:pStyle w:val="BodyText"/>
      </w:pPr>
      <w:r w:rsidRPr="00970203">
        <w:t>The candidate must demonstrate the ability to complete the tasks outlined in the elements, performance criteria and foundation skills of this unit, including evidence of the ability to:</w:t>
      </w:r>
    </w:p>
    <w:p w:rsidR="00000000" w:rsidRPr="00970203" w:rsidP="00970203">
      <w:pPr>
        <w:pStyle w:val="ListBullet"/>
      </w:pPr>
      <w:r w:rsidRPr="00970203">
        <w:t xml:space="preserve">lead the development of at least one diverse workforce. </w:t>
      </w:r>
    </w:p>
    <w:p w:rsidR="00000000" w:rsidRPr="00970203" w:rsidP="001A5759">
      <w:pPr>
        <w:pStyle w:val="BodyText"/>
      </w:pPr>
      <w:r w:rsidRPr="00970203">
        <w:t>In the cours</w:t>
      </w:r>
      <w:r w:rsidRPr="00970203">
        <w:t>e of the above, the candidate must:</w:t>
      </w:r>
    </w:p>
    <w:p w:rsidR="00000000" w:rsidRPr="00970203" w:rsidP="00970203">
      <w:pPr>
        <w:pStyle w:val="ListBullet"/>
      </w:pPr>
      <w:r w:rsidRPr="00970203">
        <w:t>identify diversity within a team based workforce and outline opportunities and barriers to inclusive engagement of individuals</w:t>
      </w:r>
    </w:p>
    <w:p w:rsidR="00000000" w:rsidRPr="00970203" w:rsidP="00970203">
      <w:pPr>
        <w:pStyle w:val="ListBullet"/>
      </w:pPr>
      <w:r w:rsidRPr="00970203">
        <w:t>promote the benefits of diversity within the workplace and identify the business benefits of</w:t>
      </w:r>
      <w:r w:rsidRPr="00970203">
        <w:t xml:space="preserve"> incorporating diversity into planning and operations</w:t>
      </w:r>
    </w:p>
    <w:p w:rsidR="00000000" w:rsidRPr="00970203" w:rsidP="00970203">
      <w:pPr>
        <w:pStyle w:val="ListBullet"/>
      </w:pPr>
      <w:r w:rsidRPr="00970203">
        <w:t>develop a work plan that integrates a diverse workforce, adjusting the plan and operations to meet legislation, regulations and policy</w:t>
      </w:r>
    </w:p>
    <w:p w:rsidR="00000000" w:rsidRPr="00970203" w:rsidP="00970203">
      <w:pPr>
        <w:pStyle w:val="ListBullet"/>
      </w:pPr>
      <w:r w:rsidRPr="00970203">
        <w:t>structure continuous feedback and review processes into team activi</w:t>
      </w:r>
      <w:r w:rsidRPr="00970203">
        <w:t>ties.</w:t>
      </w:r>
    </w:p>
    <w:p w:rsidR="00000000" w:rsidRPr="00970203" w:rsidP="00970203">
      <w:pPr>
        <w:pStyle w:val="AllowPageBreak"/>
      </w:pPr>
    </w:p>
    <w:p w:rsidR="00000000" w:rsidRPr="00970203" w:rsidP="00970203">
      <w:pPr>
        <w:pStyle w:val="Heading1"/>
      </w:pPr>
      <w:bookmarkStart w:id="10" w:name="O_1123785"/>
      <w:bookmarkEnd w:id="10"/>
      <w:r w:rsidRPr="00970203">
        <w:t>Knowledge Evidence</w:t>
      </w:r>
    </w:p>
    <w:p w:rsidR="00000000" w:rsidRPr="00970203" w:rsidP="001A5759">
      <w:pPr>
        <w:pStyle w:val="BodyText"/>
      </w:pPr>
      <w:r w:rsidRPr="00970203">
        <w:t>The candidate must be able to demonstrate knowledge to complete the tasks outlined in the elements, performance criteria and foundation skills of this unit, including knowledge of:</w:t>
      </w:r>
    </w:p>
    <w:p w:rsidR="00000000" w:rsidRPr="00970203" w:rsidP="00970203">
      <w:pPr>
        <w:pStyle w:val="ListBullet"/>
      </w:pPr>
      <w:r w:rsidRPr="00970203">
        <w:t>legislation, regulation and business policies and procedures relevant to diversity in the workplace</w:t>
      </w:r>
    </w:p>
    <w:p w:rsidR="00000000" w:rsidRPr="00970203" w:rsidP="00970203">
      <w:pPr>
        <w:pStyle w:val="ListBullet"/>
      </w:pPr>
      <w:r w:rsidRPr="00970203">
        <w:t>types of diverse individuals and groups in the workplace</w:t>
      </w:r>
    </w:p>
    <w:p w:rsidR="00000000" w:rsidRPr="00970203" w:rsidP="00970203">
      <w:pPr>
        <w:pStyle w:val="ListBullet"/>
      </w:pPr>
      <w:r w:rsidRPr="00970203">
        <w:t xml:space="preserve">strategies, tools and techniques for integrating and engaging a diverse workforce </w:t>
      </w:r>
    </w:p>
    <w:p w:rsidR="00000000" w:rsidRPr="00970203" w:rsidP="00970203">
      <w:pPr>
        <w:pStyle w:val="ListBullet"/>
      </w:pPr>
      <w:r w:rsidRPr="00970203">
        <w:t>potential impact</w:t>
      </w:r>
      <w:r w:rsidRPr="00970203">
        <w:t>s of gender, race, age, disability, sexual orientation, form of work engagement and flexible work arrangements on workforce engagement</w:t>
      </w:r>
    </w:p>
    <w:p w:rsidR="00000000" w:rsidRPr="00970203" w:rsidP="00970203">
      <w:pPr>
        <w:pStyle w:val="ListBullet"/>
      </w:pPr>
      <w:r w:rsidRPr="00970203">
        <w:t>benefits of having a diverse workforce and barriers to inclusive engagement.</w:t>
      </w:r>
    </w:p>
    <w:p w:rsidR="00000000" w:rsidRPr="00970203" w:rsidP="00970203">
      <w:pPr>
        <w:pStyle w:val="AllowPageBreak"/>
      </w:pPr>
    </w:p>
    <w:p w:rsidR="00000000" w:rsidRPr="00970203" w:rsidP="00970203">
      <w:pPr>
        <w:pStyle w:val="Heading1"/>
      </w:pPr>
      <w:bookmarkStart w:id="11" w:name="O_1123784"/>
      <w:bookmarkEnd w:id="11"/>
      <w:r w:rsidRPr="00970203">
        <w:t>Assessment Conditions</w:t>
      </w:r>
    </w:p>
    <w:p w:rsidR="00000000" w:rsidRPr="00970203" w:rsidP="001A5759">
      <w:pPr>
        <w:pStyle w:val="BodyText"/>
      </w:pPr>
      <w:r w:rsidRPr="00970203">
        <w:t>Ski</w:t>
      </w:r>
      <w:r w:rsidRPr="00970203">
        <w:t xml:space="preserve">lls in this unit must be demonstrated in a workplace or simulated environment where the conditions are typical of those in a working environment in this industry. </w:t>
      </w:r>
    </w:p>
    <w:p w:rsidR="00000000" w:rsidRPr="00970203" w:rsidP="001A5759">
      <w:pPr>
        <w:pStyle w:val="BodyText"/>
      </w:pPr>
      <w:r w:rsidRPr="00970203">
        <w:t>This includes access to:</w:t>
      </w:r>
    </w:p>
    <w:p w:rsidR="00000000" w:rsidRPr="00970203" w:rsidP="00970203">
      <w:pPr>
        <w:pStyle w:val="ListBullet"/>
      </w:pPr>
      <w:r w:rsidRPr="00970203">
        <w:t>legislation and regulations related to workforce diversity</w:t>
      </w:r>
    </w:p>
    <w:p w:rsidR="00000000" w:rsidRPr="00970203" w:rsidP="00970203">
      <w:pPr>
        <w:pStyle w:val="ListBullet"/>
      </w:pPr>
      <w:r w:rsidRPr="00970203">
        <w:t>workpla</w:t>
      </w:r>
      <w:r w:rsidRPr="00970203">
        <w:t>ce policies and procedures related to working with diversity</w:t>
      </w:r>
    </w:p>
    <w:p w:rsidR="00000000" w:rsidRPr="00970203" w:rsidP="00970203">
      <w:pPr>
        <w:pStyle w:val="ListBullet"/>
      </w:pPr>
      <w:r w:rsidRPr="00970203">
        <w:t>interaction with others.</w:t>
      </w:r>
    </w:p>
    <w:p w:rsidR="00000000" w:rsidRPr="00970203" w:rsidP="00970203">
      <w:pPr>
        <w:pStyle w:val="BodyText"/>
      </w:pPr>
    </w:p>
    <w:p w:rsidR="00000000" w:rsidRPr="00970203" w:rsidP="001A5759">
      <w:pPr>
        <w:pStyle w:val="BodyText"/>
      </w:pPr>
      <w:r w:rsidRPr="00970203">
        <w:t>Assessors of this unit must satisfy the requirements for assessors in applicable vocational education and training legislation, frameworks and/or standards.</w:t>
      </w:r>
    </w:p>
    <w:p w:rsidR="00000000" w:rsidRPr="00970203" w:rsidP="00970203">
      <w:pPr>
        <w:pStyle w:val="Heading1"/>
      </w:pPr>
      <w:bookmarkStart w:id="12" w:name="O_1123782"/>
      <w:bookmarkEnd w:id="12"/>
      <w:r w:rsidRPr="00970203">
        <w:t>Links</w:t>
      </w:r>
    </w:p>
    <w:p w:rsidR="00000000" w:rsidRPr="00970203" w:rsidP="001A5759">
      <w:pPr>
        <w:pStyle w:val="BodyText"/>
      </w:pPr>
      <w:r w:rsidRPr="0097020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8089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70203" w:rsidP="00970203"/>
    <w:sectPr w:rsidSect="0097020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2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203" w:rsidRPr="001A5759" w:rsidP="001A57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2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759" w:rsidP="009702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5759" w:rsidP="009702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A5759" w:rsidP="0097020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203" w:rsidP="009702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A5759">
      <w:t>Approved</w:t>
    </w:r>
    <w:r w:rsidR="001A575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A575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A5759">
      <w:rPr>
        <w:noProof/>
      </w:rPr>
      <w:t>4</w:t>
    </w:r>
    <w:r>
      <w:rPr>
        <w:noProof/>
      </w:rPr>
      <w:fldChar w:fldCharType="end"/>
    </w:r>
  </w:p>
  <w:p w:rsidR="00970203" w:rsidP="009702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A575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A5759">
      <w:t>Future Skills Organisation</w:t>
    </w:r>
    <w:r w:rsidR="001A5759">
      <w:fldChar w:fldCharType="end"/>
    </w:r>
  </w:p>
  <w:p w:rsidR="00970203" w:rsidP="009702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2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7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0203" w:rsidRPr="001A5759" w:rsidP="001A57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2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759" w:rsidRPr="002D2AF8" w:rsidP="009702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BSBLDR521 Lead the development of diverse workforces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A5759" w:rsidP="0097020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203" w:rsidRPr="002D2AF8" w:rsidP="009702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A5759">
      <w:t>BSBLDR521 Lead the development of diverse workforces</w:t>
    </w:r>
    <w:r w:rsidR="001A575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A5759">
      <w:rPr>
        <w:noProof/>
      </w:rPr>
      <w:t>2 March 2025</w:t>
    </w:r>
    <w:r>
      <w:fldChar w:fldCharType="end"/>
    </w:r>
  </w:p>
  <w:p w:rsidR="00970203" w:rsidP="009702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E5807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1CF9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02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02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02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02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02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02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02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02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02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02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02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0203"/>
  </w:style>
  <w:style w:type="character" w:customStyle="1" w:styleId="Heading1Char">
    <w:name w:val="Heading 1 Char"/>
    <w:basedOn w:val="DefaultParagraphFont"/>
    <w:link w:val="Heading1"/>
    <w:rsid w:val="009702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02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020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7020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7020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0203"/>
    <w:rPr>
      <w:b/>
      <w:spacing w:val="0"/>
    </w:rPr>
  </w:style>
  <w:style w:type="character" w:styleId="Emphasis">
    <w:name w:val="Emphasis"/>
    <w:basedOn w:val="DefaultParagraphFont"/>
    <w:qFormat/>
    <w:rsid w:val="00970203"/>
    <w:rPr>
      <w:i/>
    </w:rPr>
  </w:style>
  <w:style w:type="paragraph" w:customStyle="1" w:styleId="SuperHeading">
    <w:name w:val="SuperHeading"/>
    <w:basedOn w:val="Normal"/>
    <w:rsid w:val="009702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02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02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02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02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02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02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02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02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02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02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02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02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02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02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02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02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02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02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020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702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02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02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02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020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02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02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02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02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02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02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02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02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020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702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02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02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0203"/>
  </w:style>
  <w:style w:type="paragraph" w:styleId="TableofFigures">
    <w:name w:val="table of figures"/>
    <w:basedOn w:val="Normal"/>
    <w:next w:val="Normal"/>
    <w:semiHidden/>
    <w:rsid w:val="009702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020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70203"/>
    <w:rPr>
      <w:rFonts w:ascii="Wingdings" w:hAnsi="Wingdings"/>
    </w:rPr>
  </w:style>
  <w:style w:type="paragraph" w:customStyle="1" w:styleId="TableHeading">
    <w:name w:val="Table Heading"/>
    <w:basedOn w:val="HeadingBase"/>
    <w:rsid w:val="009702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0203"/>
    <w:rPr>
      <w:color w:val="0033CC"/>
      <w:u w:val="none"/>
    </w:rPr>
  </w:style>
  <w:style w:type="paragraph" w:customStyle="1" w:styleId="BodyTextRight">
    <w:name w:val="Body Text Right"/>
    <w:basedOn w:val="BodyText"/>
    <w:rsid w:val="009702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02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020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02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02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02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0203"/>
    <w:rPr>
      <w:sz w:val="32"/>
    </w:rPr>
  </w:style>
  <w:style w:type="paragraph" w:customStyle="1" w:styleId="HeadingProcedure">
    <w:name w:val="Heading Procedure"/>
    <w:basedOn w:val="HeadingBase"/>
    <w:next w:val="Normal"/>
    <w:rsid w:val="009702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0203"/>
    <w:pPr>
      <w:spacing w:before="60" w:after="60"/>
    </w:pPr>
  </w:style>
  <w:style w:type="paragraph" w:styleId="ListContinue">
    <w:name w:val="List Continue"/>
    <w:basedOn w:val="List"/>
    <w:rsid w:val="00970203"/>
    <w:pPr>
      <w:ind w:firstLine="0"/>
    </w:pPr>
  </w:style>
  <w:style w:type="paragraph" w:customStyle="1" w:styleId="ListNote">
    <w:name w:val="List Note"/>
    <w:basedOn w:val="List"/>
    <w:rsid w:val="009702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02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02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0203"/>
    <w:rPr>
      <w:rFonts w:ascii="Courier New" w:hAnsi="Courier New"/>
    </w:rPr>
  </w:style>
  <w:style w:type="paragraph" w:customStyle="1" w:styleId="NoteBullet">
    <w:name w:val="Note Bullet"/>
    <w:basedOn w:val="Note"/>
    <w:rsid w:val="009702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02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02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02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020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702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02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0203"/>
    <w:rPr>
      <w:b/>
      <w:smallCaps/>
    </w:rPr>
  </w:style>
  <w:style w:type="paragraph" w:customStyle="1" w:styleId="TableListNumber">
    <w:name w:val="Table List Number"/>
    <w:basedOn w:val="ListNumber"/>
    <w:rsid w:val="009702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02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0203"/>
    <w:pPr>
      <w:numPr>
        <w:numId w:val="8"/>
      </w:numPr>
    </w:pPr>
  </w:style>
  <w:style w:type="paragraph" w:customStyle="1" w:styleId="ListAlpha2">
    <w:name w:val="List Alpha 2"/>
    <w:basedOn w:val="List2"/>
    <w:rsid w:val="00970203"/>
    <w:pPr>
      <w:numPr>
        <w:numId w:val="7"/>
      </w:numPr>
    </w:pPr>
  </w:style>
  <w:style w:type="paragraph" w:styleId="List2">
    <w:name w:val="List 2"/>
    <w:basedOn w:val="BodyText"/>
    <w:rsid w:val="009702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02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02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02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020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020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70203"/>
    <w:pPr>
      <w:numPr>
        <w:numId w:val="3"/>
      </w:numPr>
    </w:pPr>
  </w:style>
  <w:style w:type="paragraph" w:styleId="ListContinue2">
    <w:name w:val="List Continue 2"/>
    <w:basedOn w:val="List2"/>
    <w:rsid w:val="00970203"/>
    <w:pPr>
      <w:ind w:firstLine="0"/>
    </w:pPr>
  </w:style>
  <w:style w:type="paragraph" w:styleId="ListContinue3">
    <w:name w:val="List Continue 3"/>
    <w:basedOn w:val="List3"/>
    <w:rsid w:val="00970203"/>
    <w:pPr>
      <w:ind w:left="1021" w:firstLine="0"/>
    </w:pPr>
  </w:style>
  <w:style w:type="paragraph" w:styleId="ListContinue4">
    <w:name w:val="List Continue 4"/>
    <w:basedOn w:val="List4"/>
    <w:rsid w:val="00970203"/>
    <w:pPr>
      <w:ind w:firstLine="0"/>
    </w:pPr>
  </w:style>
  <w:style w:type="paragraph" w:styleId="ListContinue5">
    <w:name w:val="List Continue 5"/>
    <w:basedOn w:val="List5"/>
    <w:rsid w:val="00970203"/>
    <w:pPr>
      <w:ind w:firstLine="0"/>
    </w:pPr>
  </w:style>
  <w:style w:type="paragraph" w:styleId="ListNumber3">
    <w:name w:val="List Number 3"/>
    <w:basedOn w:val="List3"/>
    <w:rsid w:val="00970203"/>
    <w:pPr>
      <w:numPr>
        <w:numId w:val="4"/>
      </w:numPr>
    </w:pPr>
  </w:style>
  <w:style w:type="paragraph" w:styleId="ListNumber4">
    <w:name w:val="List Number 4"/>
    <w:basedOn w:val="List4"/>
    <w:rsid w:val="00970203"/>
    <w:pPr>
      <w:numPr>
        <w:numId w:val="5"/>
      </w:numPr>
    </w:pPr>
  </w:style>
  <w:style w:type="paragraph" w:styleId="ListNumber5">
    <w:name w:val="List Number 5"/>
    <w:basedOn w:val="List5"/>
    <w:rsid w:val="00970203"/>
    <w:pPr>
      <w:numPr>
        <w:numId w:val="6"/>
      </w:numPr>
    </w:pPr>
  </w:style>
  <w:style w:type="paragraph" w:styleId="BlockText">
    <w:name w:val="Block Text"/>
    <w:basedOn w:val="Normal"/>
    <w:rsid w:val="009702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02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0203"/>
    <w:rPr>
      <w:sz w:val="16"/>
      <w:vertAlign w:val="superscript"/>
    </w:rPr>
  </w:style>
  <w:style w:type="character" w:customStyle="1" w:styleId="Symbols">
    <w:name w:val="Symbols"/>
    <w:basedOn w:val="DefaultParagraphFont"/>
    <w:rsid w:val="00970203"/>
    <w:rPr>
      <w:rFonts w:ascii="Symbol" w:hAnsi="Symbol"/>
    </w:rPr>
  </w:style>
  <w:style w:type="character" w:customStyle="1" w:styleId="MenuOptions">
    <w:name w:val="Menu Options"/>
    <w:basedOn w:val="DefaultParagraphFont"/>
    <w:rsid w:val="009702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0203"/>
    <w:rPr>
      <w:b/>
    </w:rPr>
  </w:style>
  <w:style w:type="character" w:customStyle="1" w:styleId="Underlined">
    <w:name w:val="Underlined"/>
    <w:basedOn w:val="DefaultParagraphFont"/>
    <w:rsid w:val="00970203"/>
    <w:rPr>
      <w:u w:val="single"/>
    </w:rPr>
  </w:style>
  <w:style w:type="paragraph" w:customStyle="1" w:styleId="TableBodyTextRight">
    <w:name w:val="Table Body Text Right"/>
    <w:basedOn w:val="TableBodyText"/>
    <w:rsid w:val="009702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0203"/>
    <w:rPr>
      <w:sz w:val="18"/>
    </w:rPr>
  </w:style>
  <w:style w:type="paragraph" w:customStyle="1" w:styleId="BodySmallRight">
    <w:name w:val="Body Small Right"/>
    <w:basedOn w:val="BodyTextRight"/>
    <w:rsid w:val="00970203"/>
    <w:rPr>
      <w:sz w:val="18"/>
      <w:szCs w:val="18"/>
    </w:rPr>
  </w:style>
  <w:style w:type="paragraph" w:customStyle="1" w:styleId="MarginEdition">
    <w:name w:val="Margin Edition"/>
    <w:basedOn w:val="MarginNote"/>
    <w:rsid w:val="009702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0203"/>
    <w:rPr>
      <w:sz w:val="2"/>
      <w:szCs w:val="2"/>
    </w:rPr>
  </w:style>
  <w:style w:type="character" w:customStyle="1" w:styleId="Small">
    <w:name w:val="Small"/>
    <w:basedOn w:val="DefaultParagraphFont"/>
    <w:rsid w:val="00970203"/>
    <w:rPr>
      <w:sz w:val="16"/>
    </w:rPr>
  </w:style>
  <w:style w:type="paragraph" w:customStyle="1" w:styleId="WideTable">
    <w:name w:val="Wide Table"/>
    <w:basedOn w:val="Normal"/>
    <w:rsid w:val="009702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0203"/>
  </w:style>
  <w:style w:type="paragraph" w:styleId="Quote">
    <w:name w:val="Quote"/>
    <w:basedOn w:val="Heading1"/>
    <w:link w:val="QuoteChar"/>
    <w:qFormat/>
    <w:rsid w:val="009702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02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0203"/>
    <w:pPr>
      <w:pageBreakBefore/>
    </w:pPr>
  </w:style>
  <w:style w:type="paragraph" w:customStyle="1" w:styleId="Border">
    <w:name w:val="Border"/>
    <w:basedOn w:val="Normal"/>
    <w:qFormat/>
    <w:rsid w:val="009702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02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02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02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02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02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02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02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02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0203"/>
    <w:rPr>
      <w:u w:val="single"/>
    </w:rPr>
  </w:style>
  <w:style w:type="character" w:customStyle="1" w:styleId="BoldandItalics">
    <w:name w:val="Bold and Italics"/>
    <w:qFormat/>
    <w:rsid w:val="00970203"/>
    <w:rPr>
      <w:b/>
      <w:i/>
      <w:u w:val="none"/>
    </w:rPr>
  </w:style>
  <w:style w:type="paragraph" w:styleId="BalloonText">
    <w:name w:val="Balloon Text"/>
    <w:basedOn w:val="Normal"/>
    <w:link w:val="BalloonTextChar"/>
    <w:rsid w:val="009702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02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02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02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02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02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0203"/>
    <w:pPr>
      <w:spacing w:before="0" w:after="0"/>
    </w:pPr>
  </w:style>
  <w:style w:type="paragraph" w:customStyle="1" w:styleId="BodyTextBold">
    <w:name w:val="Body Text Bold"/>
    <w:basedOn w:val="BodyText"/>
    <w:qFormat/>
    <w:rsid w:val="00970203"/>
    <w:rPr>
      <w:b/>
    </w:rPr>
  </w:style>
  <w:style w:type="character" w:styleId="Hyperlink">
    <w:name w:val="Hyperlink"/>
    <w:basedOn w:val="DefaultParagraphFont"/>
    <w:uiPriority w:val="99"/>
    <w:unhideWhenUsed/>
    <w:rsid w:val="001A57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815</Words>
  <Characters>5296</Characters>
  <Application>Microsoft Office Word</Application>
  <DocSecurity>0</DocSecurity>
  <Lines>155</Lines>
  <Paragraphs>100</Paragraphs>
  <ScaleCrop>false</ScaleCrop>
  <Company>Author-it Software Corporation Ltd.</Company>
  <LinksUpToDate>false</LinksUpToDate>
  <CharactersWithSpaces>6011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BSBLDR521 Lead the development of diverse workforces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2025-03-02T02:58:00Z</dcterms:created>
  <dcterms:modified xsi:type="dcterms:W3CDTF">2025-03-02T02:58:00Z</dcterms:modified>
</cp:coreProperties>
</file>