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5C9" w:rsidP="006B6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BSBLDR503 Communicate with influence</w:t>
      </w:r>
      <w:r>
        <w:fldChar w:fldCharType="end"/>
      </w:r>
    </w:p>
    <w:p w:rsidR="006B65C9" w:rsidP="006B65C9">
      <w:pPr>
        <w:pStyle w:val="Version"/>
        <w:sectPr w:rsidSect="00412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469" w:rsidP="00412469">
      <w:pPr>
        <w:pStyle w:val="SuperHeading"/>
      </w:pPr>
      <w:r w:rsidRPr="00412469">
        <w:t>BSBLDR503 Communicate with influence</w:t>
      </w:r>
    </w:p>
    <w:p w:rsidR="00000000" w:rsidRPr="00412469" w:rsidP="00412469">
      <w:pPr>
        <w:pStyle w:val="Heading1"/>
      </w:pPr>
      <w:bookmarkStart w:id="1" w:name="O_646793"/>
      <w:bookmarkEnd w:id="1"/>
      <w:r w:rsidRPr="00412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12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rPr>
                <w:rStyle w:val="SpecialBold"/>
              </w:rPr>
              <w:t>Comments</w:t>
            </w:r>
          </w:p>
        </w:tc>
      </w:tr>
      <w:tr w:rsidTr="00412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>This version first released with BSB Business Services Training Package Version 1.0.</w:t>
            </w:r>
          </w:p>
        </w:tc>
      </w:tr>
    </w:tbl>
    <w:p w:rsidR="00000000" w:rsidRPr="00412469" w:rsidP="00412469">
      <w:pPr>
        <w:pStyle w:val="BodyText"/>
      </w:pPr>
    </w:p>
    <w:p w:rsidR="00000000" w:rsidRPr="00412469" w:rsidP="00412469">
      <w:pPr>
        <w:pStyle w:val="AllowPageBreak"/>
      </w:pPr>
    </w:p>
    <w:p w:rsidR="00000000" w:rsidRPr="00412469" w:rsidP="00412469">
      <w:pPr>
        <w:pStyle w:val="Heading1"/>
      </w:pPr>
      <w:bookmarkStart w:id="2" w:name="O_646794"/>
      <w:bookmarkEnd w:id="2"/>
      <w:r w:rsidRPr="00412469">
        <w:t>Application</w:t>
      </w:r>
    </w:p>
    <w:p w:rsidR="00000000" w:rsidRPr="00412469" w:rsidP="006B65C9">
      <w:pPr>
        <w:pStyle w:val="BodyText"/>
      </w:pPr>
      <w:r w:rsidRPr="00412469">
        <w:t>This unit describes the skills and knowledge required to present and negotiate persuasively</w:t>
      </w:r>
      <w:r w:rsidRPr="00412469">
        <w:t>, lead and participate in meetings and make presentations to customers, clients and others.</w:t>
      </w:r>
    </w:p>
    <w:p w:rsidR="00000000" w:rsidRPr="00412469" w:rsidP="006B65C9">
      <w:pPr>
        <w:pStyle w:val="BodyText"/>
      </w:pPr>
      <w:r w:rsidRPr="00412469">
        <w:t>It applies to managers and leaders who identify, analyse, synthesise and act on information from a range of sources, and who deal with unpredictable problems. They</w:t>
      </w:r>
      <w:r w:rsidRPr="00412469">
        <w:t xml:space="preserve"> use initiative and judgement to organise the work of self and others and plan, evaluate and co-ordinate the work of teams. </w:t>
      </w:r>
    </w:p>
    <w:p w:rsidR="00000000" w:rsidRPr="00412469" w:rsidP="006B65C9">
      <w:pPr>
        <w:pStyle w:val="BodyText"/>
      </w:pPr>
      <w:r w:rsidRPr="00412469">
        <w:t>No licensing, legislative or certification requirements apply to this unit at the time of publication.</w:t>
      </w:r>
    </w:p>
    <w:p w:rsidR="00000000" w:rsidRPr="00412469" w:rsidP="00412469">
      <w:pPr>
        <w:pStyle w:val="Heading1"/>
      </w:pPr>
      <w:bookmarkStart w:id="3" w:name="O_646797"/>
      <w:bookmarkEnd w:id="3"/>
      <w:r w:rsidRPr="00412469">
        <w:t>Unit Secto</w:t>
      </w:r>
      <w:r w:rsidRPr="00412469">
        <w:t>r</w:t>
      </w:r>
    </w:p>
    <w:p w:rsidR="00000000" w:rsidRPr="00412469" w:rsidP="006B65C9">
      <w:pPr>
        <w:pStyle w:val="BodyText"/>
      </w:pPr>
      <w:r w:rsidRPr="00412469">
        <w:t>Management and Leadership - Leadership</w:t>
      </w:r>
    </w:p>
    <w:p w:rsidR="00000000" w:rsidRPr="00412469" w:rsidP="00412469">
      <w:pPr>
        <w:pStyle w:val="Heading1"/>
      </w:pPr>
      <w:bookmarkStart w:id="4" w:name="O_646798"/>
      <w:bookmarkEnd w:id="4"/>
      <w:r w:rsidRPr="0041246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24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rPr>
                <w:rStyle w:val="SpecialBold"/>
              </w:rPr>
              <w:t>PERFORMANCE CRITERIA</w:t>
            </w:r>
          </w:p>
        </w:tc>
      </w:tr>
      <w:tr w:rsidTr="004124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4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1. Communicate clearly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 xml:space="preserve">1.1 Confirm the authority or mandate to present business views or position </w:t>
            </w:r>
          </w:p>
          <w:p w:rsidR="00000000" w:rsidRPr="00412469" w:rsidP="00412469">
            <w:pPr>
              <w:pStyle w:val="BodyText"/>
            </w:pPr>
            <w:r w:rsidRPr="00412469">
              <w:t xml:space="preserve">1.2 Respect protocols and confidentiality of information </w:t>
            </w:r>
          </w:p>
          <w:p w:rsidR="00000000" w:rsidRPr="00412469" w:rsidP="00412469">
            <w:pPr>
              <w:pStyle w:val="BodyText"/>
            </w:pPr>
            <w:r w:rsidRPr="00412469">
              <w:t>1.</w:t>
            </w:r>
            <w:r w:rsidRPr="00412469">
              <w:t>3 Clarify the audience information needs and prepare a position</w:t>
            </w:r>
          </w:p>
          <w:p w:rsidR="00000000" w:rsidRPr="00412469" w:rsidP="00412469">
            <w:pPr>
              <w:pStyle w:val="BodyText"/>
            </w:pPr>
            <w:r w:rsidRPr="00412469">
              <w:t>1.4 Use language that is appropriate for the audience</w:t>
            </w:r>
          </w:p>
          <w:p w:rsidR="00000000" w:rsidRPr="00412469" w:rsidP="00412469">
            <w:pPr>
              <w:pStyle w:val="BodyText"/>
            </w:pPr>
            <w:r w:rsidRPr="00412469">
              <w:t xml:space="preserve">1.5 Use active listening to seek stakeholder and other organisation </w:t>
            </w:r>
            <w:r w:rsidRPr="00412469">
              <w:t>input and achieve a balanced exchange of views</w:t>
            </w:r>
          </w:p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1.6 Seek immediate feed</w:t>
            </w:r>
            <w:r w:rsidRPr="00412469">
              <w:t>back to ensure that the views expressed by all stakeholders have been understood</w:t>
            </w:r>
          </w:p>
        </w:tc>
      </w:tr>
      <w:tr w:rsidTr="004124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2. Present and negotiate persuasively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>2.1 Identify key individuals and target groups for their value to advance the business interests</w:t>
            </w:r>
          </w:p>
          <w:p w:rsidR="00000000" w:rsidRPr="00412469" w:rsidP="00412469">
            <w:pPr>
              <w:pStyle w:val="BodyText"/>
            </w:pPr>
            <w:r w:rsidRPr="00412469">
              <w:t>2.2 Prepare realistic positions and supporting arguments in advance in anticipation of the likely expectations and tactics of others</w:t>
            </w:r>
          </w:p>
          <w:p w:rsidR="00000000" w:rsidRPr="00412469" w:rsidP="00412469">
            <w:pPr>
              <w:pStyle w:val="BodyText"/>
            </w:pPr>
            <w:r w:rsidRPr="00412469">
              <w:t>2.3 Respect values, concerns and views of others and keep lines of communication open</w:t>
            </w:r>
          </w:p>
          <w:p w:rsidR="00000000" w:rsidRPr="00412469" w:rsidP="00412469">
            <w:pPr>
              <w:pStyle w:val="BodyText"/>
            </w:pPr>
            <w:r w:rsidRPr="00412469">
              <w:t>2.4 Acknowledge differences of opinio</w:t>
            </w:r>
            <w:r w:rsidRPr="00412469">
              <w:t>n to encourage the rigorous examination of all options</w:t>
            </w:r>
          </w:p>
          <w:p w:rsidR="00000000" w:rsidRPr="00412469" w:rsidP="00412469">
            <w:pPr>
              <w:pStyle w:val="BodyText"/>
            </w:pPr>
            <w:r w:rsidRPr="00412469">
              <w:t>2.5 Use a variety of communication styles to present business positions to best effect</w:t>
            </w:r>
          </w:p>
          <w:p w:rsidR="00000000" w:rsidRPr="00412469" w:rsidP="00412469">
            <w:pPr>
              <w:pStyle w:val="BodyText"/>
            </w:pPr>
            <w:r w:rsidRPr="00412469">
              <w:t>2.6 Seek mutually beneficial solutions by establishing areas of common ground and potential compromise</w:t>
            </w:r>
          </w:p>
          <w:p w:rsidR="00000000" w:rsidRPr="00412469" w:rsidP="00412469">
            <w:pPr>
              <w:pStyle w:val="BodyText"/>
            </w:pPr>
            <w:r w:rsidRPr="00412469">
              <w:t>2.7 Keep ne</w:t>
            </w:r>
            <w:r w:rsidRPr="00412469">
              <w:t>gotiations focused on key issues and moving forward towards a final resolution</w:t>
            </w:r>
          </w:p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2.8 Adhere to agreements in order to maintain the credibility and trust of others</w:t>
            </w:r>
          </w:p>
        </w:tc>
      </w:tr>
      <w:tr w:rsidTr="004124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3. Participate in and lead, meetings effectively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>3.1 Identify the need for meetings and progra</w:t>
            </w:r>
            <w:r w:rsidRPr="00412469">
              <w:t>m meetings in response to the need</w:t>
            </w:r>
          </w:p>
          <w:p w:rsidR="00000000" w:rsidRPr="00412469" w:rsidP="00412469">
            <w:pPr>
              <w:pStyle w:val="BodyText"/>
            </w:pPr>
            <w:r w:rsidRPr="00412469">
              <w:t>3.2 Use an agenda and efficient, inclusive meeting procedures to maximise participation and maintain order</w:t>
            </w:r>
          </w:p>
          <w:p w:rsidR="00000000" w:rsidRPr="00412469" w:rsidP="00412469">
            <w:pPr>
              <w:pStyle w:val="BodyText"/>
            </w:pPr>
            <w:r w:rsidRPr="00412469">
              <w:t>3.3 Prepare summaries of key issues and possible options disseminated in advance</w:t>
            </w:r>
          </w:p>
          <w:p w:rsidR="00000000" w:rsidRPr="00412469" w:rsidP="00412469">
            <w:pPr>
              <w:pStyle w:val="BodyText"/>
            </w:pPr>
            <w:r w:rsidRPr="00412469">
              <w:t>3.4 Achieve agreed outcomes in th</w:t>
            </w:r>
            <w:r w:rsidRPr="00412469">
              <w:t>e available time by co-operating with and seeking consensus and compromise</w:t>
            </w:r>
          </w:p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 xml:space="preserve">3.5 Outcomes of meetings are promptly summarised for action and distributed to stakeholders, as required </w:t>
            </w:r>
          </w:p>
        </w:tc>
      </w:tr>
      <w:tr w:rsidTr="004124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4. Make presentations at meetings, forums and conferences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>4.1 Select appro</w:t>
            </w:r>
            <w:r w:rsidRPr="00412469">
              <w:t>priate forums to present business positions to best effect</w:t>
            </w:r>
          </w:p>
          <w:p w:rsidR="00000000" w:rsidRPr="00412469" w:rsidP="00412469">
            <w:pPr>
              <w:pStyle w:val="BodyText"/>
            </w:pPr>
            <w:r w:rsidRPr="00412469">
              <w:t xml:space="preserve">4.2 Obtain reliable information and advice to prepare appropriate presentations. </w:t>
            </w:r>
          </w:p>
          <w:p w:rsidR="00000000" w:rsidRPr="00412469" w:rsidP="00412469">
            <w:pPr>
              <w:pStyle w:val="BodyText"/>
            </w:pPr>
            <w:r w:rsidRPr="00412469">
              <w:t>4.3 Adapt language, explanations, media and information/entertainment balance to meet the needs of the audience</w:t>
            </w:r>
          </w:p>
          <w:p w:rsidR="00000000" w:rsidRPr="00412469" w:rsidP="00412469">
            <w:pPr>
              <w:pStyle w:val="BodyText"/>
            </w:pPr>
            <w:r w:rsidRPr="00412469">
              <w:t>4.4</w:t>
            </w:r>
            <w:r w:rsidRPr="00412469">
              <w:t xml:space="preserve"> Respond to questions openly and honestly</w:t>
            </w:r>
          </w:p>
        </w:tc>
      </w:tr>
    </w:tbl>
    <w:p w:rsidR="00000000" w:rsidRPr="00412469" w:rsidP="00412469">
      <w:pPr>
        <w:pStyle w:val="BodyText"/>
      </w:pPr>
    </w:p>
    <w:p w:rsidR="00000000" w:rsidRPr="00412469" w:rsidP="00412469">
      <w:pPr>
        <w:pStyle w:val="AllowPageBreak"/>
      </w:pPr>
    </w:p>
    <w:p w:rsidR="00000000" w:rsidRPr="00412469" w:rsidP="00412469">
      <w:pPr>
        <w:pStyle w:val="Heading1"/>
      </w:pPr>
      <w:bookmarkStart w:id="5" w:name="O_646799"/>
      <w:bookmarkEnd w:id="5"/>
      <w:r w:rsidRPr="00412469">
        <w:t>Foundation Skills</w:t>
      </w:r>
    </w:p>
    <w:p w:rsidR="00000000" w:rsidRPr="006B65C9" w:rsidP="006B65C9">
      <w:pPr>
        <w:pStyle w:val="BodyText"/>
        <w:rPr>
          <w:i/>
        </w:rPr>
      </w:pPr>
      <w:r w:rsidRPr="006B65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412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Performance</w:t>
            </w:r>
          </w:p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rPr>
                <w:rStyle w:val="SpecialBold"/>
              </w:rPr>
              <w:t>Description</w:t>
            </w:r>
          </w:p>
        </w:tc>
      </w:tr>
      <w:tr w:rsidTr="00412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2.2, 3.3, 3.5, 4.2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ListBullet"/>
            </w:pPr>
            <w:r w:rsidRPr="00412469">
              <w:t>Prepares documentation that accurately summarises key findings or outcomes for own use and for distribution to others</w:t>
            </w:r>
          </w:p>
          <w:p w:rsidR="00000000" w:rsidP="00412469">
            <w:pPr>
              <w:pStyle w:val="ListBullet"/>
              <w:rPr>
                <w:lang w:val="en-NZ"/>
              </w:rPr>
            </w:pPr>
            <w:r w:rsidRPr="00412469">
              <w:t>Prepares presentations appropriate to audience needs, context and purpose</w:t>
            </w:r>
          </w:p>
        </w:tc>
      </w:tr>
      <w:tr w:rsidTr="00412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1.4, 1.5, 1.6, 2.5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ListBullet"/>
            </w:pPr>
            <w:r w:rsidRPr="00412469">
              <w:t xml:space="preserve">Selects appropriate and engaging vocabulary adjusting language and presentation features to maintain effectiveness of interaction </w:t>
            </w:r>
          </w:p>
          <w:p w:rsidR="00000000" w:rsidP="00412469">
            <w:pPr>
              <w:pStyle w:val="ListBullet"/>
              <w:rPr>
                <w:lang w:val="en-NZ"/>
              </w:rPr>
            </w:pPr>
            <w:r w:rsidRPr="00412469">
              <w:t>Uses active listening and questioning to seek information and confirm understanding</w:t>
            </w:r>
          </w:p>
        </w:tc>
      </w:tr>
      <w:tr w:rsidTr="00412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N</w:t>
            </w:r>
            <w:r w:rsidRPr="00412469">
              <w:t>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ListBullet"/>
              <w:rPr>
                <w:lang w:val="en-NZ"/>
              </w:rPr>
            </w:pPr>
            <w:r w:rsidRPr="00412469">
              <w:t xml:space="preserve">Understands the implications of legal and ethical responsibilities to maintain confidentiality </w:t>
            </w:r>
          </w:p>
        </w:tc>
      </w:tr>
      <w:tr w:rsidTr="00412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 xml:space="preserve">1.1-1.6, 2.3, 2.4, 2.8, 4.3, 4.4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ListBullet"/>
            </w:pPr>
            <w:r w:rsidRPr="00412469">
              <w:t>Demonstrates sophisticated control over oral, visual and/or written form</w:t>
            </w:r>
            <w:r w:rsidRPr="00412469">
              <w:t>ats, drawing on a range of communication practices to achieve goals</w:t>
            </w:r>
          </w:p>
          <w:p w:rsidR="00000000" w:rsidRPr="00412469" w:rsidP="00412469">
            <w:pPr>
              <w:pStyle w:val="ListBullet"/>
            </w:pPr>
            <w:r w:rsidRPr="00412469">
              <w:t>Selects and uses appropriate conventions and protocols when communicating with team members</w:t>
            </w:r>
          </w:p>
          <w:p w:rsidR="00000000" w:rsidRPr="00412469" w:rsidP="00412469">
            <w:pPr>
              <w:pStyle w:val="ListBullet"/>
            </w:pPr>
            <w:r w:rsidRPr="00412469">
              <w:t>Adapts personal communication style to build trust and positive working relationships and to show respect for the opinions and values of others</w:t>
            </w:r>
          </w:p>
          <w:p w:rsidR="00000000" w:rsidP="00412469">
            <w:pPr>
              <w:pStyle w:val="ListBullet"/>
              <w:rPr>
                <w:lang w:val="en-NZ"/>
              </w:rPr>
            </w:pPr>
            <w:r w:rsidRPr="00412469">
              <w:t>Plays a lead role in situations requiring effective negotiation and collaboration, demonstrating high level conf</w:t>
            </w:r>
            <w:r w:rsidRPr="00412469">
              <w:t>lict resolution skills and ability to engage and motivate others</w:t>
            </w:r>
          </w:p>
        </w:tc>
      </w:tr>
      <w:tr w:rsidTr="00412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2.1, 2.2, 2.6, 3.1-3.5,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ListBullet"/>
            </w:pPr>
            <w:r w:rsidRPr="00412469">
              <w:t xml:space="preserve">Plans, organises and implements complex tasks required to achieve required outcomes </w:t>
            </w:r>
          </w:p>
          <w:p w:rsidR="00000000" w:rsidRPr="00412469" w:rsidP="00412469">
            <w:pPr>
              <w:pStyle w:val="ListBullet"/>
            </w:pPr>
            <w:r w:rsidRPr="00412469">
              <w:t>Uses analytical processes to evaluate options, and a</w:t>
            </w:r>
            <w:r w:rsidRPr="00412469">
              <w:t>id in problem-solving and decision-making</w:t>
            </w:r>
          </w:p>
        </w:tc>
      </w:tr>
    </w:tbl>
    <w:p w:rsidR="00000000" w:rsidRPr="00412469" w:rsidP="00412469">
      <w:pPr>
        <w:pStyle w:val="BodyText"/>
      </w:pPr>
    </w:p>
    <w:p w:rsidR="00000000" w:rsidRPr="00412469" w:rsidP="00412469">
      <w:pPr>
        <w:pStyle w:val="AllowPageBreak"/>
      </w:pPr>
    </w:p>
    <w:p w:rsidR="00000000" w:rsidRPr="00412469" w:rsidP="00412469">
      <w:pPr>
        <w:pStyle w:val="Heading1"/>
      </w:pPr>
      <w:bookmarkStart w:id="6" w:name="O_646801"/>
      <w:bookmarkEnd w:id="6"/>
      <w:r w:rsidRPr="0041246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1246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 xml:space="preserve">Code and title </w:t>
            </w:r>
          </w:p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Code and title</w:t>
            </w:r>
          </w:p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rPr>
                <w:rStyle w:val="SpecialBold"/>
              </w:rPr>
              <w:t>Equivalence status</w:t>
            </w:r>
          </w:p>
        </w:tc>
      </w:tr>
      <w:tr w:rsidTr="0041246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>BSBLDR503 Communicate with influence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69">
            <w:pPr>
              <w:pStyle w:val="BodyText"/>
              <w:rPr>
                <w:lang w:val="en-NZ"/>
              </w:rPr>
            </w:pPr>
            <w:r w:rsidRPr="00412469">
              <w:t>New unit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69" w:rsidP="00412469">
            <w:pPr>
              <w:pStyle w:val="BodyText"/>
            </w:pPr>
            <w:r w:rsidRPr="00412469">
              <w:t>No equivalent unit</w:t>
            </w:r>
          </w:p>
        </w:tc>
      </w:tr>
    </w:tbl>
    <w:p w:rsidR="00000000" w:rsidRPr="00412469" w:rsidP="00412469">
      <w:pPr>
        <w:pStyle w:val="BodyText"/>
      </w:pPr>
    </w:p>
    <w:p w:rsidR="00000000" w:rsidRPr="00412469" w:rsidP="00412469">
      <w:pPr>
        <w:pStyle w:val="AllowPageBreak"/>
      </w:pPr>
    </w:p>
    <w:p w:rsidR="00000000" w:rsidRPr="00412469" w:rsidP="00412469">
      <w:pPr>
        <w:pStyle w:val="Heading1"/>
      </w:pPr>
      <w:bookmarkStart w:id="7" w:name="O_646808"/>
      <w:bookmarkEnd w:id="7"/>
      <w:r w:rsidRPr="00412469">
        <w:t>Links</w:t>
      </w:r>
    </w:p>
    <w:p w:rsidR="00000000" w:rsidRPr="00412469" w:rsidP="006B65C9">
      <w:pPr>
        <w:pStyle w:val="BodyText"/>
      </w:pPr>
      <w:r w:rsidRPr="00412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12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2469" w:rsidP="00412469"/>
    <w:sectPr w:rsidSect="00412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9" w:rsidRPr="006B65C9" w:rsidP="006B6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C9" w:rsidP="00412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5C9" w:rsidP="00412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65C9" w:rsidP="00412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469" w:rsidRPr="006B65C9" w:rsidP="006B6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C9" w:rsidRPr="002D2AF8" w:rsidP="00412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BSBLDR503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2022</w:t>
    </w:r>
    <w:r>
      <w:fldChar w:fldCharType="end"/>
    </w:r>
  </w:p>
  <w:p w:rsidR="006B65C9" w:rsidP="00412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5EE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AA9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469"/>
  </w:style>
  <w:style w:type="character" w:customStyle="1" w:styleId="Heading1Char">
    <w:name w:val="Heading 1 Char"/>
    <w:basedOn w:val="DefaultParagraphFont"/>
    <w:link w:val="Heading1"/>
    <w:rsid w:val="00412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4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469"/>
    <w:rPr>
      <w:b/>
      <w:spacing w:val="0"/>
    </w:rPr>
  </w:style>
  <w:style w:type="character" w:styleId="Emphasis">
    <w:name w:val="Emphasis"/>
    <w:basedOn w:val="DefaultParagraphFont"/>
    <w:qFormat/>
    <w:rsid w:val="00412469"/>
    <w:rPr>
      <w:i/>
    </w:rPr>
  </w:style>
  <w:style w:type="paragraph" w:customStyle="1" w:styleId="SuperHeading">
    <w:name w:val="SuperHeading"/>
    <w:basedOn w:val="Normal"/>
    <w:rsid w:val="00412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4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469"/>
  </w:style>
  <w:style w:type="paragraph" w:styleId="TableofFigures">
    <w:name w:val="table of figures"/>
    <w:basedOn w:val="Normal"/>
    <w:next w:val="Normal"/>
    <w:semiHidden/>
    <w:rsid w:val="00412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4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469"/>
    <w:rPr>
      <w:rFonts w:ascii="Wingdings" w:hAnsi="Wingdings"/>
    </w:rPr>
  </w:style>
  <w:style w:type="paragraph" w:customStyle="1" w:styleId="TableHeading">
    <w:name w:val="Table Heading"/>
    <w:basedOn w:val="HeadingBase"/>
    <w:rsid w:val="00412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469"/>
    <w:rPr>
      <w:color w:val="0033CC"/>
      <w:u w:val="none"/>
    </w:rPr>
  </w:style>
  <w:style w:type="paragraph" w:customStyle="1" w:styleId="BodyTextRight">
    <w:name w:val="Body Text Right"/>
    <w:basedOn w:val="BodyText"/>
    <w:rsid w:val="00412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4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469"/>
    <w:rPr>
      <w:sz w:val="32"/>
    </w:rPr>
  </w:style>
  <w:style w:type="paragraph" w:customStyle="1" w:styleId="HeadingProcedure">
    <w:name w:val="Heading Procedure"/>
    <w:basedOn w:val="HeadingBase"/>
    <w:next w:val="Normal"/>
    <w:rsid w:val="00412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469"/>
    <w:pPr>
      <w:spacing w:before="60" w:after="60"/>
    </w:pPr>
  </w:style>
  <w:style w:type="paragraph" w:styleId="ListContinue">
    <w:name w:val="List Continue"/>
    <w:basedOn w:val="List"/>
    <w:rsid w:val="00412469"/>
    <w:pPr>
      <w:ind w:firstLine="0"/>
    </w:pPr>
  </w:style>
  <w:style w:type="paragraph" w:customStyle="1" w:styleId="ListNote">
    <w:name w:val="List Note"/>
    <w:basedOn w:val="List"/>
    <w:rsid w:val="00412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469"/>
    <w:rPr>
      <w:rFonts w:ascii="Courier New" w:hAnsi="Courier New"/>
    </w:rPr>
  </w:style>
  <w:style w:type="paragraph" w:customStyle="1" w:styleId="NoteBullet">
    <w:name w:val="Note Bullet"/>
    <w:basedOn w:val="Note"/>
    <w:rsid w:val="00412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4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469"/>
    <w:rPr>
      <w:b/>
      <w:smallCaps/>
    </w:rPr>
  </w:style>
  <w:style w:type="paragraph" w:customStyle="1" w:styleId="TableListNumber">
    <w:name w:val="Table List Number"/>
    <w:basedOn w:val="ListNumber"/>
    <w:rsid w:val="00412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469"/>
    <w:pPr>
      <w:numPr>
        <w:numId w:val="8"/>
      </w:numPr>
    </w:pPr>
  </w:style>
  <w:style w:type="paragraph" w:customStyle="1" w:styleId="ListAlpha2">
    <w:name w:val="List Alpha 2"/>
    <w:basedOn w:val="List2"/>
    <w:rsid w:val="00412469"/>
    <w:pPr>
      <w:numPr>
        <w:numId w:val="7"/>
      </w:numPr>
    </w:pPr>
  </w:style>
  <w:style w:type="paragraph" w:styleId="List2">
    <w:name w:val="List 2"/>
    <w:basedOn w:val="BodyText"/>
    <w:rsid w:val="00412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4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4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469"/>
    <w:pPr>
      <w:numPr>
        <w:numId w:val="3"/>
      </w:numPr>
    </w:pPr>
  </w:style>
  <w:style w:type="paragraph" w:styleId="ListContinue2">
    <w:name w:val="List Continue 2"/>
    <w:basedOn w:val="List2"/>
    <w:rsid w:val="00412469"/>
    <w:pPr>
      <w:ind w:firstLine="0"/>
    </w:pPr>
  </w:style>
  <w:style w:type="paragraph" w:styleId="ListContinue3">
    <w:name w:val="List Continue 3"/>
    <w:basedOn w:val="List3"/>
    <w:rsid w:val="00412469"/>
    <w:pPr>
      <w:ind w:left="1021" w:firstLine="0"/>
    </w:pPr>
  </w:style>
  <w:style w:type="paragraph" w:styleId="ListContinue4">
    <w:name w:val="List Continue 4"/>
    <w:basedOn w:val="List4"/>
    <w:rsid w:val="00412469"/>
    <w:pPr>
      <w:ind w:firstLine="0"/>
    </w:pPr>
  </w:style>
  <w:style w:type="paragraph" w:styleId="ListContinue5">
    <w:name w:val="List Continue 5"/>
    <w:basedOn w:val="List5"/>
    <w:rsid w:val="00412469"/>
    <w:pPr>
      <w:ind w:firstLine="0"/>
    </w:pPr>
  </w:style>
  <w:style w:type="paragraph" w:styleId="ListNumber3">
    <w:name w:val="List Number 3"/>
    <w:basedOn w:val="List3"/>
    <w:rsid w:val="00412469"/>
    <w:pPr>
      <w:numPr>
        <w:numId w:val="4"/>
      </w:numPr>
    </w:pPr>
  </w:style>
  <w:style w:type="paragraph" w:styleId="ListNumber4">
    <w:name w:val="List Number 4"/>
    <w:basedOn w:val="List4"/>
    <w:rsid w:val="00412469"/>
    <w:pPr>
      <w:numPr>
        <w:numId w:val="5"/>
      </w:numPr>
    </w:pPr>
  </w:style>
  <w:style w:type="paragraph" w:styleId="ListNumber5">
    <w:name w:val="List Number 5"/>
    <w:basedOn w:val="List5"/>
    <w:rsid w:val="00412469"/>
    <w:pPr>
      <w:numPr>
        <w:numId w:val="6"/>
      </w:numPr>
    </w:pPr>
  </w:style>
  <w:style w:type="paragraph" w:styleId="BlockText">
    <w:name w:val="Block Text"/>
    <w:basedOn w:val="Normal"/>
    <w:rsid w:val="00412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469"/>
    <w:rPr>
      <w:sz w:val="16"/>
      <w:vertAlign w:val="superscript"/>
    </w:rPr>
  </w:style>
  <w:style w:type="character" w:customStyle="1" w:styleId="Symbols">
    <w:name w:val="Symbols"/>
    <w:basedOn w:val="DefaultParagraphFont"/>
    <w:rsid w:val="00412469"/>
    <w:rPr>
      <w:rFonts w:ascii="Symbol" w:hAnsi="Symbol"/>
    </w:rPr>
  </w:style>
  <w:style w:type="character" w:customStyle="1" w:styleId="MenuOptions">
    <w:name w:val="Menu Options"/>
    <w:basedOn w:val="DefaultParagraphFont"/>
    <w:rsid w:val="00412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469"/>
    <w:rPr>
      <w:b/>
    </w:rPr>
  </w:style>
  <w:style w:type="character" w:customStyle="1" w:styleId="Underlined">
    <w:name w:val="Underlined"/>
    <w:basedOn w:val="DefaultParagraphFont"/>
    <w:rsid w:val="00412469"/>
    <w:rPr>
      <w:u w:val="single"/>
    </w:rPr>
  </w:style>
  <w:style w:type="paragraph" w:customStyle="1" w:styleId="TableBodyTextRight">
    <w:name w:val="Table Body Text Right"/>
    <w:basedOn w:val="TableBodyText"/>
    <w:rsid w:val="00412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469"/>
    <w:rPr>
      <w:sz w:val="18"/>
    </w:rPr>
  </w:style>
  <w:style w:type="paragraph" w:customStyle="1" w:styleId="BodySmallRight">
    <w:name w:val="Body Small Right"/>
    <w:basedOn w:val="BodyTextRight"/>
    <w:rsid w:val="00412469"/>
    <w:rPr>
      <w:sz w:val="18"/>
      <w:szCs w:val="18"/>
    </w:rPr>
  </w:style>
  <w:style w:type="paragraph" w:customStyle="1" w:styleId="MarginEdition">
    <w:name w:val="Margin Edition"/>
    <w:basedOn w:val="MarginNote"/>
    <w:rsid w:val="00412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469"/>
    <w:rPr>
      <w:sz w:val="2"/>
      <w:szCs w:val="2"/>
    </w:rPr>
  </w:style>
  <w:style w:type="character" w:customStyle="1" w:styleId="Small">
    <w:name w:val="Small"/>
    <w:basedOn w:val="DefaultParagraphFont"/>
    <w:rsid w:val="00412469"/>
    <w:rPr>
      <w:sz w:val="16"/>
    </w:rPr>
  </w:style>
  <w:style w:type="paragraph" w:customStyle="1" w:styleId="WideTable">
    <w:name w:val="Wide Table"/>
    <w:basedOn w:val="Normal"/>
    <w:rsid w:val="00412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469"/>
  </w:style>
  <w:style w:type="paragraph" w:styleId="Quote">
    <w:name w:val="Quote"/>
    <w:basedOn w:val="Heading1"/>
    <w:link w:val="QuoteChar"/>
    <w:qFormat/>
    <w:rsid w:val="00412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469"/>
    <w:pPr>
      <w:pageBreakBefore/>
    </w:pPr>
  </w:style>
  <w:style w:type="paragraph" w:customStyle="1" w:styleId="Border">
    <w:name w:val="Border"/>
    <w:basedOn w:val="Normal"/>
    <w:qFormat/>
    <w:rsid w:val="00412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469"/>
    <w:rPr>
      <w:u w:val="single"/>
    </w:rPr>
  </w:style>
  <w:style w:type="character" w:customStyle="1" w:styleId="BoldandItalics">
    <w:name w:val="Bold and Italics"/>
    <w:qFormat/>
    <w:rsid w:val="00412469"/>
    <w:rPr>
      <w:b/>
      <w:i/>
      <w:u w:val="none"/>
    </w:rPr>
  </w:style>
  <w:style w:type="paragraph" w:styleId="BalloonText">
    <w:name w:val="Balloon Text"/>
    <w:basedOn w:val="Normal"/>
    <w:link w:val="BalloonTextChar"/>
    <w:rsid w:val="00412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469"/>
    <w:pPr>
      <w:spacing w:before="0" w:after="0"/>
    </w:pPr>
  </w:style>
  <w:style w:type="paragraph" w:customStyle="1" w:styleId="BodyTextBold">
    <w:name w:val="Body Text Bold"/>
    <w:basedOn w:val="BodyText"/>
    <w:qFormat/>
    <w:rsid w:val="00412469"/>
    <w:rPr>
      <w:b/>
    </w:rPr>
  </w:style>
  <w:style w:type="character" w:styleId="Hyperlink">
    <w:name w:val="Hyperlink"/>
    <w:basedOn w:val="DefaultParagraphFont"/>
    <w:uiPriority w:val="99"/>
    <w:unhideWhenUsed/>
    <w:rsid w:val="006B6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4697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BSBLDR503 Communicate with influence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2022-06-14T02:12:00Z</dcterms:created>
  <dcterms:modified xsi:type="dcterms:W3CDTF">2022-06-14T02:13:00Z</dcterms:modified>
</cp:coreProperties>
</file>