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5A7" w:rsidP="00DE4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BSBITU314 Design and produce spreadsheets</w:t>
      </w:r>
      <w:r>
        <w:fldChar w:fldCharType="end"/>
      </w:r>
    </w:p>
    <w:p w:rsidR="00DE45A7" w:rsidP="00DE45A7">
      <w:pPr>
        <w:pStyle w:val="Version"/>
        <w:sectPr w:rsidSect="00094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A37" w:rsidP="00094A37">
      <w:pPr>
        <w:pStyle w:val="SuperHeading"/>
      </w:pPr>
      <w:r w:rsidRPr="00094A37">
        <w:t>BSBITU314 Design and produce spreadsheets</w:t>
      </w:r>
    </w:p>
    <w:p w:rsidR="00000000" w:rsidRPr="00094A37" w:rsidP="00094A37">
      <w:pPr>
        <w:pStyle w:val="Heading1"/>
      </w:pPr>
      <w:bookmarkStart w:id="1" w:name="O_1001361"/>
      <w:bookmarkEnd w:id="1"/>
      <w:r w:rsidRPr="00094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rPr>
                <w:rStyle w:val="SpecialBold"/>
              </w:rPr>
              <w:t>Comments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>This version first released with BSB Business Services Training Package Version 3.0.</w:t>
            </w:r>
          </w:p>
        </w:tc>
      </w:tr>
    </w:tbl>
    <w:p w:rsidR="00DE45A7" w:rsidP="00094A37">
      <w:pPr>
        <w:pStyle w:val="BodyText"/>
      </w:pPr>
    </w:p>
    <w:p w:rsidR="00DE45A7" w:rsidP="00094A37">
      <w:pPr>
        <w:pStyle w:val="BodyText"/>
      </w:pPr>
    </w:p>
    <w:p w:rsidR="00000000" w:rsidRPr="00094A37" w:rsidP="00094A37">
      <w:pPr>
        <w:pStyle w:val="Heading1"/>
      </w:pPr>
      <w:bookmarkStart w:id="2" w:name="O_1001366"/>
      <w:bookmarkEnd w:id="2"/>
      <w:r w:rsidRPr="00094A37">
        <w:t>Application</w:t>
      </w:r>
    </w:p>
    <w:p w:rsidR="00000000" w:rsidRPr="00094A37" w:rsidP="00DE45A7">
      <w:pPr>
        <w:pStyle w:val="BodyText"/>
      </w:pPr>
      <w:r w:rsidRPr="00094A37">
        <w:t>This unit describes the skills and knowledge required to develop spreadsheets through th</w:t>
      </w:r>
      <w:r w:rsidRPr="00094A37">
        <w:t>e use of both cloud-based and non-cloud based spreadsheet applications.</w:t>
      </w:r>
    </w:p>
    <w:p w:rsidR="00000000" w:rsidRPr="00094A37" w:rsidP="00DE45A7">
      <w:pPr>
        <w:pStyle w:val="BodyText"/>
      </w:pPr>
      <w:r w:rsidRPr="00094A37">
        <w:t>It applies to individuals employed in a range of environments who tend to be personally responsible for designing and working with spreadsheets under minimal supervision. These indivi</w:t>
      </w:r>
      <w:r w:rsidRPr="00094A37">
        <w:t>duals are generally required to have intermediate knowledge and understanding of a number of spreadsheet applications.</w:t>
      </w:r>
    </w:p>
    <w:p w:rsidR="00000000" w:rsidRPr="00094A37" w:rsidP="00DE45A7">
      <w:pPr>
        <w:pStyle w:val="BodyText"/>
      </w:pPr>
      <w:r w:rsidRPr="00094A37">
        <w:t>No licensing, legislative or certification requirements apply to this unit at the time of publication.</w:t>
      </w:r>
    </w:p>
    <w:p w:rsidR="00000000" w:rsidRPr="00094A37" w:rsidP="00094A37">
      <w:pPr>
        <w:pStyle w:val="Heading1"/>
      </w:pPr>
      <w:bookmarkStart w:id="3" w:name="O_1001365"/>
      <w:bookmarkEnd w:id="3"/>
      <w:r w:rsidRPr="00094A37">
        <w:t>Unit Sector</w:t>
      </w:r>
    </w:p>
    <w:p w:rsidR="00000000" w:rsidRPr="00094A37" w:rsidP="00DE45A7">
      <w:pPr>
        <w:pStyle w:val="BodyText"/>
      </w:pPr>
      <w:r w:rsidRPr="00094A37">
        <w:t>In</w:t>
      </w:r>
      <w:r w:rsidRPr="00094A37">
        <w:t>formation and Communications Technology – IT Use</w:t>
      </w:r>
    </w:p>
    <w:p w:rsidR="00000000" w:rsidRPr="00094A37" w:rsidP="00094A37">
      <w:pPr>
        <w:pStyle w:val="Heading1"/>
      </w:pPr>
      <w:bookmarkStart w:id="4" w:name="O_1001364"/>
      <w:bookmarkEnd w:id="4"/>
      <w:r w:rsidRPr="00094A3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rPr>
                <w:rStyle w:val="SpecialBold"/>
              </w:rPr>
              <w:t>PERFORMANCE CRITERIA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1. Select and prepare resources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 xml:space="preserve">1.1 Identify spreadsheet task purpose and audience </w:t>
            </w:r>
          </w:p>
          <w:p w:rsidR="00000000" w:rsidRPr="00094A37" w:rsidP="00094A37">
            <w:pPr>
              <w:pStyle w:val="BodyText"/>
            </w:pPr>
            <w:r w:rsidRPr="00094A37">
              <w:t xml:space="preserve">1.2 Identify task requirements in relation to data entry, storage, output, </w:t>
            </w:r>
            <w:r w:rsidRPr="00094A37">
              <w:t>timeline and presentation format</w:t>
            </w:r>
          </w:p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1.3 Select most appropriate application to produce spreadsheet, in accordance with available resources and organisational policies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 xml:space="preserve">2. Plan spreadsheet </w:t>
            </w:r>
            <w:r w:rsidRPr="00094A37">
              <w:t>design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 xml:space="preserve">2.1 Ensure spreadsheet design suits purpose, audience and </w:t>
            </w:r>
            <w:r w:rsidRPr="00094A37">
              <w:t>information requirements of task</w:t>
            </w:r>
          </w:p>
          <w:p w:rsidR="00000000" w:rsidRPr="00094A37" w:rsidP="00094A37">
            <w:pPr>
              <w:pStyle w:val="BodyText"/>
            </w:pPr>
            <w:r w:rsidRPr="00094A37">
              <w:t>2.2 Ensure spreadsheet design enhances readability and appearance, and meets organisational and task requirements for style and layout</w:t>
            </w:r>
          </w:p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 xml:space="preserve">2.3 Use available application </w:t>
            </w:r>
            <w:r w:rsidRPr="00094A37">
              <w:t>functions to ensure consistency of design and layout, adhering to organisational and task requirements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3. Create spreadsheet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>3.1 Enter data, check and amend to maintain consistency of design and layout, in accordance with organisational and task requireme</w:t>
            </w:r>
            <w:r w:rsidRPr="00094A37">
              <w:t>nts</w:t>
            </w:r>
          </w:p>
          <w:p w:rsidR="00000000" w:rsidRPr="00094A37" w:rsidP="00094A37">
            <w:pPr>
              <w:pStyle w:val="BodyText"/>
            </w:pPr>
            <w:r w:rsidRPr="00094A37">
              <w:t>3.2 Format spreadsheet using application functions to adjust page and cell layout to meet information requirements, in accordance with organisational style and presentation requirements</w:t>
            </w:r>
          </w:p>
          <w:p w:rsidR="00000000" w:rsidRPr="00094A37" w:rsidP="00094A37">
            <w:pPr>
              <w:pStyle w:val="BodyText"/>
            </w:pPr>
            <w:r w:rsidRPr="00094A37">
              <w:t>3.3 Ensure formulae are tested and used to confirm output meets ta</w:t>
            </w:r>
            <w:r w:rsidRPr="00094A37">
              <w:t>sk requirements, in consultation with appropriate personnel as required</w:t>
            </w:r>
          </w:p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3.4 Use relevant help functions to overcome intermediate-level issues with spreadsheet design and production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4. Produce intermediate-level charts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>4.1 Select chart type and design that</w:t>
            </w:r>
            <w:r w:rsidRPr="00094A37">
              <w:t xml:space="preserve"> that offers analysis of numerical data, and meets organisational and task requirements</w:t>
            </w:r>
          </w:p>
          <w:p w:rsidR="00000000" w:rsidRPr="00094A37" w:rsidP="00094A37">
            <w:pPr>
              <w:pStyle w:val="BodyText"/>
            </w:pPr>
            <w:r w:rsidRPr="00094A37">
              <w:t>4.2 Create charts using appropriate data range in spreadsheet</w:t>
            </w:r>
          </w:p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4.3 Modify chart type and layout using formatting features, adhering to organisational and task requiremen</w:t>
            </w:r>
            <w:r w:rsidRPr="00094A37">
              <w:t>ts</w:t>
            </w:r>
          </w:p>
        </w:tc>
      </w:tr>
      <w:tr w:rsidTr="00094A3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5. Finalise and present spreadsheets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>5.1 Review and edit final spreadsheet and any accompanying charts, and prepare for delivery in accordance with task requirements</w:t>
            </w:r>
          </w:p>
          <w:p w:rsidR="00000000" w:rsidRPr="00094A37" w:rsidP="00094A37">
            <w:pPr>
              <w:pStyle w:val="BodyText"/>
            </w:pPr>
            <w:r w:rsidRPr="00094A37">
              <w:t>5.2 Deliver document to relevant audience within designated timelines and in accordanc</w:t>
            </w:r>
            <w:r w:rsidRPr="00094A37">
              <w:t>e with organisational requirements for speed and accuracy</w:t>
            </w:r>
          </w:p>
          <w:p w:rsidR="00000000" w:rsidRPr="00094A37" w:rsidP="00094A37">
            <w:pPr>
              <w:pStyle w:val="BodyText"/>
            </w:pPr>
            <w:r w:rsidRPr="00094A37">
              <w:t>5.3 Name and store spreadsheet appropriately in accordance with organisational requirements and exit application without data loss/damage</w:t>
            </w:r>
          </w:p>
        </w:tc>
      </w:tr>
    </w:tbl>
    <w:p w:rsidR="00000000" w:rsidRPr="00094A37" w:rsidP="00094A37">
      <w:pPr>
        <w:pStyle w:val="BodyText"/>
      </w:pPr>
    </w:p>
    <w:p w:rsidR="00000000" w:rsidRPr="00094A37" w:rsidP="00094A37">
      <w:pPr>
        <w:pStyle w:val="AllowPageBreak"/>
      </w:pPr>
    </w:p>
    <w:p w:rsidR="00000000" w:rsidRPr="00094A37" w:rsidP="00094A37">
      <w:pPr>
        <w:pStyle w:val="Heading1"/>
      </w:pPr>
      <w:bookmarkStart w:id="5" w:name="O_1001363"/>
      <w:bookmarkEnd w:id="5"/>
      <w:r w:rsidRPr="00094A37">
        <w:t>Foundation Skills</w:t>
      </w:r>
    </w:p>
    <w:p w:rsidR="00000000" w:rsidRPr="00094A37" w:rsidP="00DE45A7">
      <w:pPr>
        <w:pStyle w:val="BodyText"/>
      </w:pPr>
      <w:r w:rsidRPr="00094A37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rPr>
                <w:rStyle w:val="SpecialBold"/>
              </w:rPr>
              <w:t>Description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Reading</w:t>
            </w:r>
            <w:r w:rsidRPr="00094A37">
              <w:tab/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Recognises and interprets numerical and textual information to dete</w:t>
            </w:r>
            <w:r w:rsidRPr="00094A37">
              <w:t xml:space="preserve">rmine organisational and task requirements 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Inputs numerical and key reporting information when creating and finalising spreadsheets and uses format, layout, style guides and standard naming conventions to organise data according to purpose and a</w:t>
            </w:r>
            <w:r w:rsidRPr="00094A37">
              <w:t>udience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Participates in exchange of information to determine whether formulae utilised produce result required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Numeracy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Uses mathematical equations to create simple formulae and validate numerical data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Recognises and follows explicit and implicit protocols and meets expectations associated with own role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ListBullet"/>
              <w:rPr>
                <w:lang w:val="en-NZ"/>
              </w:rPr>
            </w:pPr>
            <w:r w:rsidRPr="00094A37">
              <w:t>Collaborates with others to achieve joint outcomes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ListBullet"/>
            </w:pPr>
            <w:r w:rsidRPr="00094A37">
              <w:t>Uses advanced features within relevant digital applications</w:t>
            </w:r>
            <w:r w:rsidRPr="00094A37">
              <w:t xml:space="preserve"> to address routine and complex work tasks</w:t>
            </w:r>
          </w:p>
        </w:tc>
      </w:tr>
    </w:tbl>
    <w:p w:rsidR="00000000" w:rsidRPr="00094A37" w:rsidP="00094A37">
      <w:pPr>
        <w:pStyle w:val="BodyText"/>
      </w:pPr>
    </w:p>
    <w:p w:rsidR="00000000" w:rsidRPr="00094A37" w:rsidP="00094A37">
      <w:pPr>
        <w:pStyle w:val="AllowPageBreak"/>
      </w:pPr>
    </w:p>
    <w:p w:rsidR="00000000" w:rsidRPr="00094A37" w:rsidP="00094A37">
      <w:pPr>
        <w:pStyle w:val="Heading1"/>
      </w:pPr>
      <w:bookmarkStart w:id="6" w:name="O_1001362"/>
      <w:bookmarkEnd w:id="6"/>
      <w:r w:rsidRPr="00094A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 xml:space="preserve">Code and title </w:t>
            </w:r>
          </w:p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Code and title</w:t>
            </w:r>
          </w:p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rPr>
                <w:rStyle w:val="SpecialBold"/>
              </w:rPr>
              <w:t>Equivalence status</w:t>
            </w:r>
          </w:p>
        </w:tc>
      </w:tr>
      <w:tr w:rsidTr="00094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BSBITU314 Design and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BSBITU304 Produce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A37">
            <w:pPr>
              <w:pStyle w:val="BodyText"/>
              <w:rPr>
                <w:lang w:val="en-NZ"/>
              </w:rPr>
            </w:pPr>
            <w:r w:rsidRPr="00094A37">
              <w:t>Updated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A37" w:rsidP="00094A37">
            <w:pPr>
              <w:pStyle w:val="BodyText"/>
            </w:pPr>
            <w:r w:rsidRPr="00094A37">
              <w:t>Equivalent unit</w:t>
            </w:r>
          </w:p>
        </w:tc>
      </w:tr>
    </w:tbl>
    <w:p w:rsidR="00000000" w:rsidRPr="00094A37" w:rsidP="00094A37">
      <w:pPr>
        <w:pStyle w:val="BodyText"/>
      </w:pPr>
    </w:p>
    <w:p w:rsidR="00000000" w:rsidRPr="00094A37" w:rsidP="00094A37">
      <w:pPr>
        <w:pStyle w:val="AllowPageBreak"/>
      </w:pPr>
    </w:p>
    <w:p w:rsidR="00000000" w:rsidRPr="00094A37" w:rsidP="00094A37">
      <w:pPr>
        <w:pStyle w:val="Heading1"/>
      </w:pPr>
      <w:bookmarkStart w:id="7" w:name="O_1001355"/>
      <w:bookmarkEnd w:id="7"/>
      <w:r w:rsidRPr="00094A37">
        <w:t>Links</w:t>
      </w:r>
    </w:p>
    <w:p w:rsidR="00000000" w:rsidRPr="00094A37" w:rsidP="00DE45A7">
      <w:pPr>
        <w:pStyle w:val="BodyText"/>
      </w:pPr>
      <w:r w:rsidRPr="00094A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7700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4A37" w:rsidP="00094A37"/>
    <w:sectPr w:rsidSect="00094A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37" w:rsidRPr="00DE45A7" w:rsidP="00DE4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A7" w:rsidP="00094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5A7" w:rsidP="00094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45A7" w:rsidP="00094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A37" w:rsidRPr="00DE45A7" w:rsidP="00DE4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5A7" w:rsidRPr="002D2AF8" w:rsidP="00094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BSBITU314 Design and produce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January 2022</w:t>
    </w:r>
    <w:r>
      <w:fldChar w:fldCharType="end"/>
    </w:r>
  </w:p>
  <w:p w:rsidR="00DE45A7" w:rsidP="00094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85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E42D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A37"/>
  </w:style>
  <w:style w:type="character" w:customStyle="1" w:styleId="Heading1Char">
    <w:name w:val="Heading 1 Char"/>
    <w:basedOn w:val="DefaultParagraphFont"/>
    <w:link w:val="Heading1"/>
    <w:rsid w:val="00094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A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A37"/>
    <w:rPr>
      <w:b/>
      <w:spacing w:val="0"/>
    </w:rPr>
  </w:style>
  <w:style w:type="character" w:styleId="Emphasis">
    <w:name w:val="Emphasis"/>
    <w:basedOn w:val="DefaultParagraphFont"/>
    <w:qFormat/>
    <w:rsid w:val="00094A37"/>
    <w:rPr>
      <w:i/>
    </w:rPr>
  </w:style>
  <w:style w:type="paragraph" w:customStyle="1" w:styleId="SuperHeading">
    <w:name w:val="SuperHeading"/>
    <w:basedOn w:val="Normal"/>
    <w:rsid w:val="00094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A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A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A37"/>
  </w:style>
  <w:style w:type="paragraph" w:styleId="TableofFigures">
    <w:name w:val="table of figures"/>
    <w:basedOn w:val="Normal"/>
    <w:next w:val="Normal"/>
    <w:semiHidden/>
    <w:rsid w:val="00094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A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A37"/>
    <w:rPr>
      <w:rFonts w:ascii="Wingdings" w:hAnsi="Wingdings"/>
    </w:rPr>
  </w:style>
  <w:style w:type="paragraph" w:customStyle="1" w:styleId="TableHeading">
    <w:name w:val="Table Heading"/>
    <w:basedOn w:val="HeadingBase"/>
    <w:rsid w:val="00094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A37"/>
    <w:rPr>
      <w:color w:val="0033CC"/>
      <w:u w:val="none"/>
    </w:rPr>
  </w:style>
  <w:style w:type="paragraph" w:customStyle="1" w:styleId="BodyTextRight">
    <w:name w:val="Body Text Right"/>
    <w:basedOn w:val="BodyText"/>
    <w:rsid w:val="00094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A37"/>
    <w:rPr>
      <w:sz w:val="32"/>
    </w:rPr>
  </w:style>
  <w:style w:type="paragraph" w:customStyle="1" w:styleId="HeadingProcedure">
    <w:name w:val="Heading Procedure"/>
    <w:basedOn w:val="HeadingBase"/>
    <w:next w:val="Normal"/>
    <w:rsid w:val="00094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A37"/>
    <w:pPr>
      <w:spacing w:before="60" w:after="60"/>
    </w:pPr>
  </w:style>
  <w:style w:type="paragraph" w:styleId="ListContinue">
    <w:name w:val="List Continue"/>
    <w:basedOn w:val="List"/>
    <w:rsid w:val="00094A37"/>
    <w:pPr>
      <w:ind w:firstLine="0"/>
    </w:pPr>
  </w:style>
  <w:style w:type="paragraph" w:customStyle="1" w:styleId="ListNote">
    <w:name w:val="List Note"/>
    <w:basedOn w:val="List"/>
    <w:rsid w:val="00094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A37"/>
    <w:rPr>
      <w:rFonts w:ascii="Courier New" w:hAnsi="Courier New"/>
    </w:rPr>
  </w:style>
  <w:style w:type="paragraph" w:customStyle="1" w:styleId="NoteBullet">
    <w:name w:val="Note Bullet"/>
    <w:basedOn w:val="Note"/>
    <w:rsid w:val="00094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A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A37"/>
    <w:rPr>
      <w:b/>
      <w:smallCaps/>
    </w:rPr>
  </w:style>
  <w:style w:type="paragraph" w:customStyle="1" w:styleId="TableListNumber">
    <w:name w:val="Table List Number"/>
    <w:basedOn w:val="ListNumber"/>
    <w:rsid w:val="00094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A37"/>
    <w:pPr>
      <w:numPr>
        <w:numId w:val="8"/>
      </w:numPr>
    </w:pPr>
  </w:style>
  <w:style w:type="paragraph" w:customStyle="1" w:styleId="ListAlpha2">
    <w:name w:val="List Alpha 2"/>
    <w:basedOn w:val="List2"/>
    <w:rsid w:val="00094A37"/>
    <w:pPr>
      <w:numPr>
        <w:numId w:val="7"/>
      </w:numPr>
    </w:pPr>
  </w:style>
  <w:style w:type="paragraph" w:styleId="List2">
    <w:name w:val="List 2"/>
    <w:basedOn w:val="BodyText"/>
    <w:rsid w:val="00094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A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A37"/>
    <w:pPr>
      <w:numPr>
        <w:numId w:val="3"/>
      </w:numPr>
    </w:pPr>
  </w:style>
  <w:style w:type="paragraph" w:styleId="ListContinue2">
    <w:name w:val="List Continue 2"/>
    <w:basedOn w:val="List2"/>
    <w:rsid w:val="00094A37"/>
    <w:pPr>
      <w:ind w:firstLine="0"/>
    </w:pPr>
  </w:style>
  <w:style w:type="paragraph" w:styleId="ListContinue3">
    <w:name w:val="List Continue 3"/>
    <w:basedOn w:val="List3"/>
    <w:rsid w:val="00094A37"/>
    <w:pPr>
      <w:ind w:left="1021" w:firstLine="0"/>
    </w:pPr>
  </w:style>
  <w:style w:type="paragraph" w:styleId="ListContinue4">
    <w:name w:val="List Continue 4"/>
    <w:basedOn w:val="List4"/>
    <w:rsid w:val="00094A37"/>
    <w:pPr>
      <w:ind w:firstLine="0"/>
    </w:pPr>
  </w:style>
  <w:style w:type="paragraph" w:styleId="ListContinue5">
    <w:name w:val="List Continue 5"/>
    <w:basedOn w:val="List5"/>
    <w:rsid w:val="00094A37"/>
    <w:pPr>
      <w:ind w:firstLine="0"/>
    </w:pPr>
  </w:style>
  <w:style w:type="paragraph" w:styleId="ListNumber3">
    <w:name w:val="List Number 3"/>
    <w:basedOn w:val="List3"/>
    <w:rsid w:val="00094A37"/>
    <w:pPr>
      <w:numPr>
        <w:numId w:val="4"/>
      </w:numPr>
    </w:pPr>
  </w:style>
  <w:style w:type="paragraph" w:styleId="ListNumber4">
    <w:name w:val="List Number 4"/>
    <w:basedOn w:val="List4"/>
    <w:rsid w:val="00094A37"/>
    <w:pPr>
      <w:numPr>
        <w:numId w:val="5"/>
      </w:numPr>
    </w:pPr>
  </w:style>
  <w:style w:type="paragraph" w:styleId="ListNumber5">
    <w:name w:val="List Number 5"/>
    <w:basedOn w:val="List5"/>
    <w:rsid w:val="00094A37"/>
    <w:pPr>
      <w:numPr>
        <w:numId w:val="6"/>
      </w:numPr>
    </w:pPr>
  </w:style>
  <w:style w:type="paragraph" w:styleId="BlockText">
    <w:name w:val="Block Text"/>
    <w:basedOn w:val="Normal"/>
    <w:rsid w:val="00094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A37"/>
    <w:rPr>
      <w:sz w:val="16"/>
      <w:vertAlign w:val="superscript"/>
    </w:rPr>
  </w:style>
  <w:style w:type="character" w:customStyle="1" w:styleId="Symbols">
    <w:name w:val="Symbols"/>
    <w:basedOn w:val="DefaultParagraphFont"/>
    <w:rsid w:val="00094A37"/>
    <w:rPr>
      <w:rFonts w:ascii="Symbol" w:hAnsi="Symbol"/>
    </w:rPr>
  </w:style>
  <w:style w:type="character" w:customStyle="1" w:styleId="MenuOptions">
    <w:name w:val="Menu Options"/>
    <w:basedOn w:val="DefaultParagraphFont"/>
    <w:rsid w:val="00094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A37"/>
    <w:rPr>
      <w:b/>
    </w:rPr>
  </w:style>
  <w:style w:type="character" w:customStyle="1" w:styleId="Underlined">
    <w:name w:val="Underlined"/>
    <w:basedOn w:val="DefaultParagraphFont"/>
    <w:rsid w:val="00094A37"/>
    <w:rPr>
      <w:u w:val="single"/>
    </w:rPr>
  </w:style>
  <w:style w:type="paragraph" w:customStyle="1" w:styleId="TableBodyTextRight">
    <w:name w:val="Table Body Text Right"/>
    <w:basedOn w:val="TableBodyText"/>
    <w:rsid w:val="00094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A37"/>
    <w:rPr>
      <w:sz w:val="18"/>
    </w:rPr>
  </w:style>
  <w:style w:type="paragraph" w:customStyle="1" w:styleId="BodySmallRight">
    <w:name w:val="Body Small Right"/>
    <w:basedOn w:val="BodyTextRight"/>
    <w:rsid w:val="00094A37"/>
    <w:rPr>
      <w:sz w:val="18"/>
      <w:szCs w:val="18"/>
    </w:rPr>
  </w:style>
  <w:style w:type="paragraph" w:customStyle="1" w:styleId="MarginEdition">
    <w:name w:val="Margin Edition"/>
    <w:basedOn w:val="MarginNote"/>
    <w:rsid w:val="00094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A37"/>
    <w:rPr>
      <w:sz w:val="2"/>
      <w:szCs w:val="2"/>
    </w:rPr>
  </w:style>
  <w:style w:type="character" w:customStyle="1" w:styleId="Small">
    <w:name w:val="Small"/>
    <w:basedOn w:val="DefaultParagraphFont"/>
    <w:rsid w:val="00094A37"/>
    <w:rPr>
      <w:sz w:val="16"/>
    </w:rPr>
  </w:style>
  <w:style w:type="paragraph" w:customStyle="1" w:styleId="WideTable">
    <w:name w:val="Wide Table"/>
    <w:basedOn w:val="Normal"/>
    <w:rsid w:val="00094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A37"/>
  </w:style>
  <w:style w:type="paragraph" w:styleId="Quote">
    <w:name w:val="Quote"/>
    <w:basedOn w:val="Heading1"/>
    <w:link w:val="QuoteChar"/>
    <w:qFormat/>
    <w:rsid w:val="00094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A37"/>
    <w:pPr>
      <w:pageBreakBefore/>
    </w:pPr>
  </w:style>
  <w:style w:type="paragraph" w:customStyle="1" w:styleId="Border">
    <w:name w:val="Border"/>
    <w:basedOn w:val="Normal"/>
    <w:qFormat/>
    <w:rsid w:val="00094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A37"/>
    <w:rPr>
      <w:u w:val="single"/>
    </w:rPr>
  </w:style>
  <w:style w:type="character" w:customStyle="1" w:styleId="BoldandItalics">
    <w:name w:val="Bold and Italics"/>
    <w:qFormat/>
    <w:rsid w:val="00094A37"/>
    <w:rPr>
      <w:b/>
      <w:i/>
      <w:u w:val="none"/>
    </w:rPr>
  </w:style>
  <w:style w:type="paragraph" w:styleId="BalloonText">
    <w:name w:val="Balloon Text"/>
    <w:basedOn w:val="Normal"/>
    <w:link w:val="BalloonTextChar"/>
    <w:rsid w:val="00094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A37"/>
    <w:pPr>
      <w:spacing w:before="0" w:after="0"/>
    </w:pPr>
  </w:style>
  <w:style w:type="paragraph" w:customStyle="1" w:styleId="BodyTextBold">
    <w:name w:val="Body Text Bold"/>
    <w:basedOn w:val="BodyText"/>
    <w:qFormat/>
    <w:rsid w:val="00094A37"/>
    <w:rPr>
      <w:b/>
    </w:rPr>
  </w:style>
  <w:style w:type="character" w:styleId="Hyperlink">
    <w:name w:val="Hyperlink"/>
    <w:basedOn w:val="DefaultParagraphFont"/>
    <w:uiPriority w:val="99"/>
    <w:unhideWhenUsed/>
    <w:rsid w:val="00DE45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4207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BSBITU314 Design and produce spreadsheets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2022-01-11T06:45:00Z</dcterms:created>
  <dcterms:modified xsi:type="dcterms:W3CDTF">2022-01-11T06:45:00Z</dcterms:modified>
</cp:coreProperties>
</file>