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D75" w:rsidP="00136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BSBITU312 Create electronic presentations</w:t>
      </w:r>
      <w:r>
        <w:fldChar w:fldCharType="end"/>
      </w:r>
    </w:p>
    <w:p w:rsidR="00136D75" w:rsidP="00136D75">
      <w:pPr>
        <w:pStyle w:val="Version"/>
        <w:sectPr w:rsidSect="000D4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47B" w:rsidP="000D447B">
      <w:pPr>
        <w:pStyle w:val="SuperHeading"/>
      </w:pPr>
      <w:r w:rsidRPr="000D447B">
        <w:t>Assessment Requirements for BSBITU312 Create electronic presentations</w:t>
      </w:r>
    </w:p>
    <w:p w:rsidR="00000000" w:rsidRPr="000D447B" w:rsidP="000D447B">
      <w:pPr>
        <w:pStyle w:val="Heading1"/>
      </w:pPr>
      <w:bookmarkStart w:id="1" w:name="O_1001325"/>
      <w:bookmarkEnd w:id="1"/>
      <w:r w:rsidRPr="000D4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D4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7B" w:rsidP="000D447B">
            <w:pPr>
              <w:pStyle w:val="BodyText"/>
            </w:pPr>
            <w:r w:rsidRPr="000D44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7B">
            <w:pPr>
              <w:pStyle w:val="BodyText"/>
              <w:rPr>
                <w:lang w:val="en-NZ"/>
              </w:rPr>
            </w:pPr>
            <w:r w:rsidRPr="000D447B">
              <w:rPr>
                <w:rStyle w:val="SpecialBold"/>
              </w:rPr>
              <w:t>Comments</w:t>
            </w:r>
          </w:p>
        </w:tc>
      </w:tr>
      <w:tr w:rsidTr="000D4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7B">
            <w:pPr>
              <w:pStyle w:val="BodyText"/>
              <w:rPr>
                <w:lang w:val="en-NZ"/>
              </w:rPr>
            </w:pPr>
            <w:r w:rsidRPr="000D44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7B" w:rsidP="000D447B">
            <w:pPr>
              <w:pStyle w:val="BodyText"/>
            </w:pPr>
            <w:r w:rsidRPr="000D447B">
              <w:t>This version first released with BSB Business Services Training Package Version 3.0.</w:t>
            </w:r>
          </w:p>
        </w:tc>
      </w:tr>
    </w:tbl>
    <w:p w:rsidR="00000000" w:rsidRPr="000D447B" w:rsidP="000D447B">
      <w:pPr>
        <w:pStyle w:val="BodyText"/>
      </w:pPr>
    </w:p>
    <w:p w:rsidR="00000000" w:rsidRPr="000D447B" w:rsidP="000D447B">
      <w:pPr>
        <w:pStyle w:val="AllowPageBreak"/>
      </w:pPr>
    </w:p>
    <w:p w:rsidR="00000000" w:rsidRPr="000D447B" w:rsidP="000D447B">
      <w:pPr>
        <w:pStyle w:val="Heading1"/>
      </w:pPr>
      <w:bookmarkStart w:id="2" w:name="O_1001328"/>
      <w:bookmarkEnd w:id="2"/>
      <w:r w:rsidRPr="000D447B">
        <w:t>Performance Evidence</w:t>
      </w:r>
    </w:p>
    <w:p w:rsidR="00000000" w:rsidRPr="000D447B" w:rsidP="00136D75">
      <w:pPr>
        <w:pStyle w:val="BodyText"/>
      </w:pPr>
      <w:r w:rsidRPr="000D447B">
        <w:t>Evidence of the ability to:</w:t>
      </w:r>
    </w:p>
    <w:p w:rsidR="00000000" w:rsidRPr="000D447B" w:rsidP="000D447B">
      <w:pPr>
        <w:pStyle w:val="ListBullet"/>
      </w:pPr>
      <w:r w:rsidRPr="000D447B">
        <w:t>follow correct ergonomic requirements and organisational policies and procedures</w:t>
      </w:r>
    </w:p>
    <w:p w:rsidR="00000000" w:rsidRPr="000D447B" w:rsidP="000D447B">
      <w:pPr>
        <w:pStyle w:val="ListBullet"/>
      </w:pPr>
      <w:r w:rsidRPr="000D447B">
        <w:t>produce electronic presentations that align to task purpose and are appropriate to target audience</w:t>
      </w:r>
    </w:p>
    <w:p w:rsidR="00000000" w:rsidRPr="000D447B" w:rsidP="000D447B">
      <w:pPr>
        <w:pStyle w:val="ListBullet"/>
      </w:pPr>
      <w:r w:rsidRPr="000D447B">
        <w:t>adhere closely to task req</w:t>
      </w:r>
      <w:r w:rsidRPr="000D447B">
        <w:t xml:space="preserve">uirements and organisational policies and procedures relating to: </w:t>
      </w:r>
    </w:p>
    <w:p w:rsidR="00000000" w:rsidRPr="000D447B" w:rsidP="000D447B">
      <w:pPr>
        <w:pStyle w:val="ListBullet2"/>
      </w:pPr>
      <w:r w:rsidRPr="000D447B">
        <w:t>following designated timelines</w:t>
      </w:r>
    </w:p>
    <w:p w:rsidR="00000000" w:rsidRPr="000D447B" w:rsidP="000D447B">
      <w:pPr>
        <w:pStyle w:val="ListBullet2"/>
      </w:pPr>
      <w:r w:rsidRPr="000D447B">
        <w:t xml:space="preserve">consistency of design and layout </w:t>
      </w:r>
    </w:p>
    <w:p w:rsidR="00000000" w:rsidRPr="000D447B" w:rsidP="000D447B">
      <w:pPr>
        <w:pStyle w:val="ListBullet2"/>
      </w:pPr>
      <w:r w:rsidRPr="000D447B">
        <w:t>editing and style requirements</w:t>
      </w:r>
    </w:p>
    <w:p w:rsidR="00000000" w:rsidRPr="000D447B" w:rsidP="000D447B">
      <w:pPr>
        <w:pStyle w:val="ListBullet"/>
      </w:pPr>
      <w:r w:rsidRPr="000D447B">
        <w:t>use relevant help functions to rectify presentation issues</w:t>
      </w:r>
    </w:p>
    <w:p w:rsidR="00000000" w:rsidRPr="000D447B" w:rsidP="000D447B">
      <w:pPr>
        <w:pStyle w:val="ListBullet"/>
      </w:pPr>
      <w:r w:rsidRPr="000D447B">
        <w:t>produce presentation in appropriate format for review</w:t>
      </w:r>
    </w:p>
    <w:p w:rsidR="00000000" w:rsidRPr="000D447B" w:rsidP="000D447B">
      <w:pPr>
        <w:pStyle w:val="ListBullet"/>
      </w:pPr>
      <w:r w:rsidRPr="000D447B">
        <w:t>communicate effectively with personnel</w:t>
      </w:r>
    </w:p>
    <w:p w:rsidR="00000000" w:rsidRPr="000D447B" w:rsidP="000D447B">
      <w:pPr>
        <w:pStyle w:val="ListBullet"/>
      </w:pPr>
      <w:r w:rsidRPr="000D447B">
        <w:t>store presentation in accordance with organisation policies and procedures relating to data security.</w:t>
      </w:r>
    </w:p>
    <w:p w:rsidR="00000000" w:rsidRPr="000D447B" w:rsidP="000D447B">
      <w:pPr>
        <w:pStyle w:val="BodyText"/>
      </w:pPr>
      <w:r w:rsidRPr="000D447B">
        <w:tab/>
      </w:r>
    </w:p>
    <w:p w:rsidR="00000000" w:rsidRPr="000D447B" w:rsidP="00136D75">
      <w:pPr>
        <w:pStyle w:val="BodyText"/>
      </w:pPr>
      <w:r w:rsidRPr="000D447B">
        <w:t>Note: If a specific volume or frequency is not stated, then</w:t>
      </w:r>
      <w:r w:rsidRPr="000D447B">
        <w:t xml:space="preserve"> evidence must be provided at least once.</w:t>
      </w:r>
    </w:p>
    <w:p w:rsidR="00000000" w:rsidRPr="000D447B" w:rsidP="000D447B">
      <w:pPr>
        <w:pStyle w:val="Heading1"/>
      </w:pPr>
      <w:bookmarkStart w:id="3" w:name="O_1001327"/>
      <w:bookmarkEnd w:id="3"/>
      <w:r w:rsidRPr="000D447B">
        <w:t>Knowledge Evidence</w:t>
      </w:r>
    </w:p>
    <w:p w:rsidR="00000000" w:rsidRPr="000D447B" w:rsidP="00136D75">
      <w:pPr>
        <w:pStyle w:val="BodyText"/>
      </w:pPr>
      <w:r w:rsidRPr="000D447B">
        <w:t>The candidate must be able to demonstrate the following knowledge to effectively complete the tasks outlined in the elements and performance criteria of this unit, and to manag</w:t>
      </w:r>
      <w:r w:rsidRPr="000D447B">
        <w:t>e tasks and reasonably foreseeable contingencies in the context of the work role.</w:t>
      </w:r>
    </w:p>
    <w:p w:rsidR="00000000" w:rsidRPr="000D447B" w:rsidP="000D447B">
      <w:pPr>
        <w:pStyle w:val="ListBullet"/>
      </w:pPr>
      <w:r w:rsidRPr="000D447B">
        <w:t>Key provisions of relevant legislation, standards and codes that affect aspects of business operations</w:t>
      </w:r>
    </w:p>
    <w:p w:rsidR="00000000" w:rsidRPr="000D447B" w:rsidP="000D447B">
      <w:pPr>
        <w:pStyle w:val="ListBullet"/>
      </w:pPr>
      <w:r w:rsidRPr="000D447B">
        <w:t>Key elements of design features and their effect on the readability an</w:t>
      </w:r>
      <w:r w:rsidRPr="000D447B">
        <w:t>d appearance of electronic presentations</w:t>
      </w:r>
    </w:p>
    <w:p w:rsidR="00000000" w:rsidRPr="000D447B" w:rsidP="000D447B">
      <w:pPr>
        <w:pStyle w:val="ListBullet"/>
      </w:pPr>
      <w:r w:rsidRPr="000D447B">
        <w:t>Key functions of relevant applications for producing electronic presentations</w:t>
      </w:r>
    </w:p>
    <w:p w:rsidR="00000000" w:rsidRPr="000D447B" w:rsidP="000D447B">
      <w:pPr>
        <w:pStyle w:val="ListBullet"/>
      </w:pPr>
      <w:r w:rsidRPr="000D447B">
        <w:t>Key features of organisational requirements for ergonomics</w:t>
      </w:r>
    </w:p>
    <w:p w:rsidR="00000000" w:rsidRPr="000D447B" w:rsidP="000D447B">
      <w:pPr>
        <w:pStyle w:val="ListBullet"/>
      </w:pPr>
      <w:r w:rsidRPr="000D447B">
        <w:t>Key features of organisational style and presentation guide.</w:t>
      </w:r>
    </w:p>
    <w:p w:rsidR="00000000" w:rsidRPr="000D447B" w:rsidP="000D447B">
      <w:pPr>
        <w:pStyle w:val="AllowPageBreak"/>
      </w:pPr>
    </w:p>
    <w:p w:rsidR="00000000" w:rsidRPr="000D447B" w:rsidP="000D447B">
      <w:pPr>
        <w:pStyle w:val="Heading1"/>
      </w:pPr>
      <w:bookmarkStart w:id="4" w:name="O_1001326"/>
      <w:bookmarkEnd w:id="4"/>
      <w:r w:rsidRPr="000D447B">
        <w:t>Assessment Conditions</w:t>
      </w:r>
    </w:p>
    <w:p w:rsidR="00000000" w:rsidRPr="000D447B" w:rsidP="00136D75">
      <w:pPr>
        <w:pStyle w:val="BodyText"/>
      </w:pPr>
      <w:r w:rsidRPr="000D447B">
        <w:t>Assessment must be conducted in a safe environment where evidence gathered demonstrates consistent performance of typical activities experienced in the information and communications technology – IT use field of work and incl</w:t>
      </w:r>
      <w:r w:rsidRPr="000D447B">
        <w:t>ude access to:</w:t>
      </w:r>
    </w:p>
    <w:p w:rsidR="00000000" w:rsidRPr="000D447B" w:rsidP="000D447B">
      <w:pPr>
        <w:pStyle w:val="ListBullet"/>
      </w:pPr>
      <w:r w:rsidRPr="000D447B">
        <w:t xml:space="preserve">office equipment and materials </w:t>
      </w:r>
    </w:p>
    <w:p w:rsidR="00000000" w:rsidRPr="000D447B" w:rsidP="000D447B">
      <w:pPr>
        <w:pStyle w:val="ListBullet"/>
      </w:pPr>
      <w:r w:rsidRPr="000D447B">
        <w:t>relevant digital applications</w:t>
      </w:r>
    </w:p>
    <w:p w:rsidR="00000000" w:rsidRPr="000D447B" w:rsidP="000D447B">
      <w:pPr>
        <w:pStyle w:val="ListBullet"/>
      </w:pPr>
      <w:r w:rsidRPr="000D447B">
        <w:t>examples of electronic presentations</w:t>
      </w:r>
    </w:p>
    <w:p w:rsidR="00000000" w:rsidRPr="000D447B" w:rsidP="000D447B">
      <w:pPr>
        <w:pStyle w:val="ListBullet"/>
      </w:pPr>
      <w:r w:rsidRPr="000D447B">
        <w:t>relevant organisational policies and procedures</w:t>
      </w:r>
    </w:p>
    <w:p w:rsidR="00000000" w:rsidRPr="000D447B" w:rsidP="000D447B">
      <w:pPr>
        <w:pStyle w:val="ListBullet"/>
      </w:pPr>
      <w:r w:rsidRPr="000D447B">
        <w:t>relevant workplace documentation and resources including style guide.</w:t>
      </w:r>
    </w:p>
    <w:p w:rsidR="00000000" w:rsidRPr="000D447B" w:rsidP="000D447B">
      <w:pPr>
        <w:pStyle w:val="BodyText"/>
      </w:pPr>
    </w:p>
    <w:p w:rsidR="00000000" w:rsidRPr="000D447B" w:rsidP="00136D75">
      <w:pPr>
        <w:pStyle w:val="BodyText"/>
      </w:pPr>
      <w:r w:rsidRPr="000D447B">
        <w:t>Assessors of this unit</w:t>
      </w:r>
      <w:r w:rsidRPr="000D447B">
        <w:t xml:space="preserve"> must satisfy the assessor requirements in applicable vocational education and training legislation frameworks and/or standards.</w:t>
      </w:r>
    </w:p>
    <w:p w:rsidR="00000000" w:rsidRPr="000D447B" w:rsidP="000D447B">
      <w:pPr>
        <w:pStyle w:val="Heading1"/>
      </w:pPr>
      <w:bookmarkStart w:id="5" w:name="O_1001324"/>
      <w:bookmarkEnd w:id="5"/>
      <w:r w:rsidRPr="000D447B">
        <w:t>Links</w:t>
      </w:r>
    </w:p>
    <w:p w:rsidR="00000000" w:rsidRPr="000D447B" w:rsidP="00136D75">
      <w:pPr>
        <w:pStyle w:val="BodyText"/>
      </w:pPr>
      <w:r w:rsidRPr="000D4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47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447B" w:rsidP="000D447B"/>
    <w:sectPr w:rsidSect="000D44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7B" w:rsidRPr="00136D75" w:rsidP="00136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5" w:rsidP="000D4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6D75" w:rsidP="000D4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6D75" w:rsidP="000D4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47B" w:rsidRPr="00136D75" w:rsidP="00136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5" w:rsidRPr="002D2AF8" w:rsidP="000D4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BSBITU312 Create electronic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36D75" w:rsidP="000D4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C0A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E41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CF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47B"/>
  </w:style>
  <w:style w:type="character" w:customStyle="1" w:styleId="Heading1Char">
    <w:name w:val="Heading 1 Char"/>
    <w:basedOn w:val="DefaultParagraphFont"/>
    <w:link w:val="Heading1"/>
    <w:rsid w:val="000D4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4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47B"/>
    <w:rPr>
      <w:b/>
      <w:spacing w:val="0"/>
    </w:rPr>
  </w:style>
  <w:style w:type="paragraph" w:styleId="ListBullet2">
    <w:name w:val="List Bullet 2"/>
    <w:basedOn w:val="List2"/>
    <w:rsid w:val="000D44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4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4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4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47B"/>
    <w:rPr>
      <w:i/>
    </w:rPr>
  </w:style>
  <w:style w:type="paragraph" w:styleId="Caption">
    <w:name w:val="caption"/>
    <w:basedOn w:val="BodyText"/>
    <w:next w:val="Normal"/>
    <w:qFormat/>
    <w:rsid w:val="000D4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47B"/>
  </w:style>
  <w:style w:type="paragraph" w:styleId="TableofFigures">
    <w:name w:val="table of figures"/>
    <w:basedOn w:val="Normal"/>
    <w:next w:val="Normal"/>
    <w:semiHidden/>
    <w:rsid w:val="000D4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447B"/>
    <w:rPr>
      <w:rFonts w:ascii="Wingdings" w:hAnsi="Wingdings"/>
    </w:rPr>
  </w:style>
  <w:style w:type="paragraph" w:customStyle="1" w:styleId="TableHeading">
    <w:name w:val="Table Heading"/>
    <w:basedOn w:val="HeadingBase"/>
    <w:rsid w:val="000D4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47B"/>
    <w:rPr>
      <w:color w:val="0033CC"/>
      <w:u w:val="none"/>
    </w:rPr>
  </w:style>
  <w:style w:type="paragraph" w:customStyle="1" w:styleId="BodyTextRight">
    <w:name w:val="Body Text Right"/>
    <w:basedOn w:val="BodyText"/>
    <w:rsid w:val="000D4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47B"/>
    <w:rPr>
      <w:sz w:val="32"/>
    </w:rPr>
  </w:style>
  <w:style w:type="paragraph" w:customStyle="1" w:styleId="HeadingProcedure">
    <w:name w:val="Heading Procedure"/>
    <w:basedOn w:val="HeadingBase"/>
    <w:next w:val="Normal"/>
    <w:rsid w:val="000D4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47B"/>
    <w:pPr>
      <w:spacing w:before="60" w:after="60"/>
    </w:pPr>
  </w:style>
  <w:style w:type="paragraph" w:styleId="ListContinue">
    <w:name w:val="List Continue"/>
    <w:basedOn w:val="List"/>
    <w:rsid w:val="000D447B"/>
    <w:pPr>
      <w:ind w:firstLine="0"/>
    </w:pPr>
  </w:style>
  <w:style w:type="paragraph" w:customStyle="1" w:styleId="ListNote">
    <w:name w:val="List Note"/>
    <w:basedOn w:val="List"/>
    <w:rsid w:val="000D4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47B"/>
    <w:rPr>
      <w:rFonts w:ascii="Courier New" w:hAnsi="Courier New"/>
    </w:rPr>
  </w:style>
  <w:style w:type="paragraph" w:customStyle="1" w:styleId="NoteBullet">
    <w:name w:val="Note Bullet"/>
    <w:basedOn w:val="Note"/>
    <w:rsid w:val="000D4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4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47B"/>
    <w:rPr>
      <w:b/>
      <w:smallCaps/>
    </w:rPr>
  </w:style>
  <w:style w:type="paragraph" w:customStyle="1" w:styleId="TableListNumber">
    <w:name w:val="Table List Number"/>
    <w:basedOn w:val="ListNumber"/>
    <w:rsid w:val="000D4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47B"/>
    <w:pPr>
      <w:numPr>
        <w:numId w:val="9"/>
      </w:numPr>
    </w:pPr>
  </w:style>
  <w:style w:type="paragraph" w:customStyle="1" w:styleId="ListAlpha2">
    <w:name w:val="List Alpha 2"/>
    <w:basedOn w:val="List2"/>
    <w:rsid w:val="000D447B"/>
    <w:pPr>
      <w:numPr>
        <w:numId w:val="8"/>
      </w:numPr>
    </w:pPr>
  </w:style>
  <w:style w:type="paragraph" w:styleId="List2">
    <w:name w:val="List 2"/>
    <w:basedOn w:val="BodyText"/>
    <w:rsid w:val="000D4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447B"/>
    <w:pPr>
      <w:numPr>
        <w:numId w:val="4"/>
      </w:numPr>
    </w:pPr>
  </w:style>
  <w:style w:type="paragraph" w:styleId="ListContinue2">
    <w:name w:val="List Continue 2"/>
    <w:basedOn w:val="List2"/>
    <w:rsid w:val="000D447B"/>
    <w:pPr>
      <w:ind w:firstLine="0"/>
    </w:pPr>
  </w:style>
  <w:style w:type="paragraph" w:styleId="ListContinue3">
    <w:name w:val="List Continue 3"/>
    <w:basedOn w:val="List3"/>
    <w:rsid w:val="000D447B"/>
    <w:pPr>
      <w:ind w:left="1021" w:firstLine="0"/>
    </w:pPr>
  </w:style>
  <w:style w:type="paragraph" w:styleId="ListContinue4">
    <w:name w:val="List Continue 4"/>
    <w:basedOn w:val="List4"/>
    <w:rsid w:val="000D447B"/>
    <w:pPr>
      <w:ind w:firstLine="0"/>
    </w:pPr>
  </w:style>
  <w:style w:type="paragraph" w:styleId="ListContinue5">
    <w:name w:val="List Continue 5"/>
    <w:basedOn w:val="List5"/>
    <w:rsid w:val="000D447B"/>
    <w:pPr>
      <w:ind w:firstLine="0"/>
    </w:pPr>
  </w:style>
  <w:style w:type="paragraph" w:styleId="ListNumber3">
    <w:name w:val="List Number 3"/>
    <w:basedOn w:val="List3"/>
    <w:rsid w:val="000D447B"/>
    <w:pPr>
      <w:numPr>
        <w:numId w:val="5"/>
      </w:numPr>
    </w:pPr>
  </w:style>
  <w:style w:type="paragraph" w:styleId="ListNumber4">
    <w:name w:val="List Number 4"/>
    <w:basedOn w:val="List4"/>
    <w:rsid w:val="000D447B"/>
    <w:pPr>
      <w:numPr>
        <w:numId w:val="6"/>
      </w:numPr>
    </w:pPr>
  </w:style>
  <w:style w:type="paragraph" w:styleId="ListNumber5">
    <w:name w:val="List Number 5"/>
    <w:basedOn w:val="List5"/>
    <w:rsid w:val="000D447B"/>
    <w:pPr>
      <w:numPr>
        <w:numId w:val="7"/>
      </w:numPr>
    </w:pPr>
  </w:style>
  <w:style w:type="paragraph" w:styleId="BlockText">
    <w:name w:val="Block Text"/>
    <w:basedOn w:val="Normal"/>
    <w:rsid w:val="000D4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47B"/>
    <w:rPr>
      <w:sz w:val="16"/>
      <w:vertAlign w:val="superscript"/>
    </w:rPr>
  </w:style>
  <w:style w:type="character" w:customStyle="1" w:styleId="Symbols">
    <w:name w:val="Symbols"/>
    <w:basedOn w:val="DefaultParagraphFont"/>
    <w:rsid w:val="000D447B"/>
    <w:rPr>
      <w:rFonts w:ascii="Symbol" w:hAnsi="Symbol"/>
    </w:rPr>
  </w:style>
  <w:style w:type="character" w:customStyle="1" w:styleId="MenuOptions">
    <w:name w:val="Menu Options"/>
    <w:basedOn w:val="DefaultParagraphFont"/>
    <w:rsid w:val="000D4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47B"/>
    <w:rPr>
      <w:b/>
    </w:rPr>
  </w:style>
  <w:style w:type="character" w:customStyle="1" w:styleId="Underlined">
    <w:name w:val="Underlined"/>
    <w:basedOn w:val="DefaultParagraphFont"/>
    <w:rsid w:val="000D447B"/>
    <w:rPr>
      <w:u w:val="single"/>
    </w:rPr>
  </w:style>
  <w:style w:type="paragraph" w:customStyle="1" w:styleId="TableBodyTextRight">
    <w:name w:val="Table Body Text Right"/>
    <w:basedOn w:val="TableBodyText"/>
    <w:rsid w:val="000D4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47B"/>
    <w:rPr>
      <w:sz w:val="18"/>
    </w:rPr>
  </w:style>
  <w:style w:type="paragraph" w:customStyle="1" w:styleId="BodySmallRight">
    <w:name w:val="Body Small Right"/>
    <w:basedOn w:val="BodyTextRight"/>
    <w:rsid w:val="000D447B"/>
    <w:rPr>
      <w:sz w:val="18"/>
      <w:szCs w:val="18"/>
    </w:rPr>
  </w:style>
  <w:style w:type="paragraph" w:customStyle="1" w:styleId="MarginEdition">
    <w:name w:val="Margin Edition"/>
    <w:basedOn w:val="MarginNote"/>
    <w:rsid w:val="000D4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47B"/>
    <w:rPr>
      <w:sz w:val="2"/>
      <w:szCs w:val="2"/>
    </w:rPr>
  </w:style>
  <w:style w:type="character" w:customStyle="1" w:styleId="Small">
    <w:name w:val="Small"/>
    <w:basedOn w:val="DefaultParagraphFont"/>
    <w:rsid w:val="000D447B"/>
    <w:rPr>
      <w:sz w:val="16"/>
    </w:rPr>
  </w:style>
  <w:style w:type="paragraph" w:customStyle="1" w:styleId="WideTable">
    <w:name w:val="Wide Table"/>
    <w:basedOn w:val="Normal"/>
    <w:rsid w:val="000D4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47B"/>
  </w:style>
  <w:style w:type="paragraph" w:styleId="Quote">
    <w:name w:val="Quote"/>
    <w:basedOn w:val="Heading1"/>
    <w:link w:val="QuoteChar"/>
    <w:qFormat/>
    <w:rsid w:val="000D4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47B"/>
    <w:pPr>
      <w:pageBreakBefore/>
    </w:pPr>
  </w:style>
  <w:style w:type="paragraph" w:customStyle="1" w:styleId="Border">
    <w:name w:val="Border"/>
    <w:basedOn w:val="Normal"/>
    <w:qFormat/>
    <w:rsid w:val="000D4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47B"/>
    <w:rPr>
      <w:u w:val="single"/>
    </w:rPr>
  </w:style>
  <w:style w:type="character" w:customStyle="1" w:styleId="BoldandItalics">
    <w:name w:val="Bold and Italics"/>
    <w:qFormat/>
    <w:rsid w:val="000D447B"/>
    <w:rPr>
      <w:b/>
      <w:i/>
      <w:u w:val="none"/>
    </w:rPr>
  </w:style>
  <w:style w:type="paragraph" w:styleId="BalloonText">
    <w:name w:val="Balloon Text"/>
    <w:basedOn w:val="Normal"/>
    <w:link w:val="BalloonTextChar"/>
    <w:rsid w:val="000D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47B"/>
    <w:pPr>
      <w:spacing w:before="0" w:after="0"/>
    </w:pPr>
  </w:style>
  <w:style w:type="paragraph" w:customStyle="1" w:styleId="BodyTextBold">
    <w:name w:val="Body Text Bold"/>
    <w:basedOn w:val="BodyText"/>
    <w:qFormat/>
    <w:rsid w:val="000D447B"/>
    <w:rPr>
      <w:b/>
    </w:rPr>
  </w:style>
  <w:style w:type="character" w:styleId="Hyperlink">
    <w:name w:val="Hyperlink"/>
    <w:basedOn w:val="DefaultParagraphFont"/>
    <w:uiPriority w:val="99"/>
    <w:unhideWhenUsed/>
    <w:rsid w:val="00136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2364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BSBITU312 Create electronic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2020-07-07T08:48:00Z</dcterms:created>
  <dcterms:modified xsi:type="dcterms:W3CDTF">2020-07-07T08:48:00Z</dcterms:modified>
</cp:coreProperties>
</file>