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6422" w:rsidP="00B264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BSBITU311 Use simple relational databases</w:t>
      </w:r>
      <w:r>
        <w:fldChar w:fldCharType="end"/>
      </w:r>
    </w:p>
    <w:p w:rsidR="00B26422" w:rsidP="00B26422">
      <w:pPr>
        <w:pStyle w:val="Version"/>
        <w:sectPr w:rsidSect="008B01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014B" w:rsidP="008B014B">
      <w:pPr>
        <w:pStyle w:val="SuperHeading"/>
      </w:pPr>
      <w:r w:rsidRPr="008B014B">
        <w:t>BSBITU311 Use simple relational databases</w:t>
      </w:r>
    </w:p>
    <w:p w:rsidR="00000000" w:rsidRPr="008B014B" w:rsidP="008B014B">
      <w:pPr>
        <w:pStyle w:val="Heading1"/>
      </w:pPr>
      <w:bookmarkStart w:id="1" w:name="O_1001313"/>
      <w:bookmarkEnd w:id="1"/>
      <w:r w:rsidRPr="008B01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8B0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4B" w:rsidP="008B014B">
            <w:pPr>
              <w:pStyle w:val="BodyText"/>
            </w:pPr>
            <w:r w:rsidRPr="008B014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B">
            <w:pPr>
              <w:pStyle w:val="BodyText"/>
              <w:rPr>
                <w:lang w:val="en-NZ"/>
              </w:rPr>
            </w:pPr>
            <w:r w:rsidRPr="008B014B">
              <w:rPr>
                <w:rStyle w:val="SpecialBold"/>
              </w:rPr>
              <w:t>Comments</w:t>
            </w:r>
          </w:p>
        </w:tc>
      </w:tr>
      <w:tr w:rsidTr="008B0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B">
            <w:pPr>
              <w:pStyle w:val="BodyText"/>
              <w:rPr>
                <w:lang w:val="en-NZ"/>
              </w:rPr>
            </w:pPr>
            <w:r w:rsidRPr="008B014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4B" w:rsidP="008B014B">
            <w:pPr>
              <w:pStyle w:val="BodyText"/>
            </w:pPr>
            <w:r w:rsidRPr="008B014B">
              <w:t>This version first released with BSB Business Services Training Package Version 3.0.</w:t>
            </w:r>
          </w:p>
        </w:tc>
      </w:tr>
    </w:tbl>
    <w:p w:rsidR="00000000" w:rsidRPr="008B014B" w:rsidP="008B014B">
      <w:pPr>
        <w:pStyle w:val="BodyText"/>
      </w:pPr>
    </w:p>
    <w:p w:rsidR="00000000" w:rsidRPr="008B014B" w:rsidP="008B014B">
      <w:pPr>
        <w:pStyle w:val="AllowPageBreak"/>
      </w:pPr>
    </w:p>
    <w:p w:rsidR="00000000" w:rsidRPr="008B014B" w:rsidP="008B014B">
      <w:pPr>
        <w:pStyle w:val="Heading1"/>
      </w:pPr>
      <w:bookmarkStart w:id="2" w:name="O_1001318"/>
      <w:bookmarkEnd w:id="2"/>
      <w:r w:rsidRPr="008B014B">
        <w:t>Application</w:t>
      </w:r>
    </w:p>
    <w:p w:rsidR="00000000" w:rsidRPr="008B014B" w:rsidP="00B26422">
      <w:pPr>
        <w:pStyle w:val="BodyText"/>
      </w:pPr>
      <w:r w:rsidRPr="008B014B">
        <w:t xml:space="preserve">This unit describes the skills and knowledge required to use simple two-table relational </w:t>
      </w:r>
      <w:r w:rsidRPr="008B014B">
        <w:t>databases with reports and queries, for storage and retrieval of information.</w:t>
      </w:r>
    </w:p>
    <w:p w:rsidR="00000000" w:rsidRPr="008B014B" w:rsidP="00B26422">
      <w:pPr>
        <w:pStyle w:val="BodyText"/>
      </w:pPr>
      <w:r w:rsidRPr="008B014B">
        <w:t>It applies to individuals that may provide administrative support and analysis within an enterprise, or may be independently responsible for storage, retrieval and simple analys</w:t>
      </w:r>
      <w:r w:rsidRPr="008B014B">
        <w:t>is of data relating to their own work roles.</w:t>
      </w:r>
    </w:p>
    <w:p w:rsidR="00000000" w:rsidRPr="008B014B" w:rsidP="00B26422">
      <w:pPr>
        <w:pStyle w:val="BodyText"/>
      </w:pPr>
      <w:r w:rsidRPr="008B014B">
        <w:t>No licensing, legislative or certification requirements apply to this unit at the time of publication.</w:t>
      </w:r>
    </w:p>
    <w:p w:rsidR="00000000" w:rsidRPr="008B014B" w:rsidP="008B014B">
      <w:pPr>
        <w:pStyle w:val="Heading1"/>
      </w:pPr>
      <w:bookmarkStart w:id="3" w:name="O_1001317"/>
      <w:bookmarkEnd w:id="3"/>
      <w:r w:rsidRPr="008B014B">
        <w:t>Unit Sector</w:t>
      </w:r>
    </w:p>
    <w:p w:rsidR="00000000" w:rsidRPr="008B014B" w:rsidP="00B26422">
      <w:pPr>
        <w:pStyle w:val="BodyText"/>
      </w:pPr>
      <w:r w:rsidRPr="008B014B">
        <w:t>Information and communications Technology – IT use</w:t>
      </w:r>
    </w:p>
    <w:p w:rsidR="00000000" w:rsidRPr="008B014B" w:rsidP="008B014B">
      <w:pPr>
        <w:pStyle w:val="Heading1"/>
      </w:pPr>
      <w:bookmarkStart w:id="4" w:name="O_1001316"/>
      <w:bookmarkEnd w:id="4"/>
      <w:r w:rsidRPr="008B014B">
        <w:t>Elemen</w:t>
      </w:r>
      <w:r w:rsidRPr="008B014B">
        <w:t>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8B01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4B" w:rsidP="008B014B">
            <w:pPr>
              <w:pStyle w:val="BodyText"/>
            </w:pPr>
            <w:r w:rsidRPr="008B014B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B">
            <w:pPr>
              <w:pStyle w:val="BodyText"/>
              <w:rPr>
                <w:lang w:val="en-NZ"/>
              </w:rPr>
            </w:pPr>
            <w:r w:rsidRPr="008B014B">
              <w:rPr>
                <w:rStyle w:val="SpecialBold"/>
              </w:rPr>
              <w:t>PERFORMANCE CRITERIA</w:t>
            </w:r>
          </w:p>
        </w:tc>
      </w:tr>
      <w:tr w:rsidTr="008B01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4B" w:rsidP="008B014B">
            <w:pPr>
              <w:pStyle w:val="BodyText"/>
            </w:pPr>
            <w:r w:rsidRPr="008B014B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B">
            <w:pPr>
              <w:pStyle w:val="BodyText"/>
              <w:rPr>
                <w:lang w:val="en-NZ"/>
              </w:rPr>
            </w:pPr>
            <w:r w:rsidRPr="008B01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01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B">
            <w:pPr>
              <w:pStyle w:val="BodyText"/>
              <w:rPr>
                <w:lang w:val="en-NZ"/>
              </w:rPr>
            </w:pPr>
            <w:r w:rsidRPr="008B014B">
              <w:t>1. Create a simple database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4B" w:rsidP="008B014B">
            <w:pPr>
              <w:pStyle w:val="BodyText"/>
            </w:pPr>
            <w:r w:rsidRPr="008B014B">
              <w:t>1.1 P</w:t>
            </w:r>
            <w:r w:rsidRPr="008B014B">
              <w:t>lan a simple one-to-one relational database, using a database application, basic design principles, software functions and simple formulae</w:t>
            </w:r>
          </w:p>
          <w:p w:rsidR="00000000" w:rsidRPr="008B014B" w:rsidP="008B014B">
            <w:pPr>
              <w:pStyle w:val="BodyText"/>
            </w:pPr>
            <w:r w:rsidRPr="008B014B">
              <w:t>1.2 Develop a table with fields and attributes according to database usage, as well as data considerations and user r</w:t>
            </w:r>
            <w:r w:rsidRPr="008B014B">
              <w:t>equirements</w:t>
            </w:r>
          </w:p>
          <w:p w:rsidR="00000000" w:rsidRPr="008B014B" w:rsidP="008B014B">
            <w:pPr>
              <w:pStyle w:val="BodyText"/>
            </w:pPr>
            <w:r w:rsidRPr="008B014B">
              <w:t>1.3 Create a primary key for each table</w:t>
            </w:r>
          </w:p>
          <w:p w:rsidR="00000000" w:rsidRPr="008B014B" w:rsidP="008B014B">
            <w:pPr>
              <w:pStyle w:val="BodyText"/>
            </w:pPr>
            <w:r w:rsidRPr="008B014B">
              <w:t xml:space="preserve">1.4 Create a relationship between the two tables by assigning a </w:t>
            </w:r>
            <w:r w:rsidRPr="008B014B">
              <w:t>foreign key</w:t>
            </w:r>
          </w:p>
          <w:p w:rsidR="00000000" w:rsidRPr="008B014B" w:rsidP="008B014B">
            <w:pPr>
              <w:pStyle w:val="BodyText"/>
            </w:pPr>
            <w:r w:rsidRPr="008B014B">
              <w:t>1.5 Modify table layout and field attributes as required</w:t>
            </w:r>
          </w:p>
          <w:p w:rsidR="00000000" w:rsidP="008B014B">
            <w:pPr>
              <w:pStyle w:val="BodyText"/>
              <w:rPr>
                <w:lang w:val="en-NZ"/>
              </w:rPr>
            </w:pPr>
            <w:r w:rsidRPr="008B014B">
              <w:t>1.6 Check and amend data entered, in accordance with organisational and</w:t>
            </w:r>
            <w:r w:rsidRPr="008B014B">
              <w:t xml:space="preserve"> task requirements</w:t>
            </w:r>
          </w:p>
        </w:tc>
      </w:tr>
      <w:tr w:rsidTr="008B01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B">
            <w:pPr>
              <w:pStyle w:val="BodyText"/>
              <w:rPr>
                <w:lang w:val="en-NZ"/>
              </w:rPr>
            </w:pPr>
            <w:r w:rsidRPr="008B014B">
              <w:t>2. Create reports and queries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4B" w:rsidP="008B014B">
            <w:pPr>
              <w:pStyle w:val="BodyText"/>
            </w:pPr>
            <w:r w:rsidRPr="008B014B">
              <w:t>2.1 Identify information output, database tables to be used and report layout, in accordance with task requirements</w:t>
            </w:r>
          </w:p>
          <w:p w:rsidR="00000000" w:rsidRPr="008B014B" w:rsidP="008B014B">
            <w:pPr>
              <w:pStyle w:val="BodyText"/>
            </w:pPr>
            <w:r w:rsidRPr="008B014B">
              <w:t>2.2 Identify data groupings, search and sort criteria, in accordance with tas</w:t>
            </w:r>
            <w:r w:rsidRPr="008B014B">
              <w:t>k requirements</w:t>
            </w:r>
          </w:p>
          <w:p w:rsidR="00000000" w:rsidRPr="008B014B" w:rsidP="008B014B">
            <w:pPr>
              <w:pStyle w:val="BodyText"/>
            </w:pPr>
            <w:r w:rsidRPr="008B014B">
              <w:t>2.3 Run reports and queries to check that results and formulae provide the required data</w:t>
            </w:r>
          </w:p>
          <w:p w:rsidR="00000000" w:rsidP="008B014B">
            <w:pPr>
              <w:pStyle w:val="BodyText"/>
              <w:rPr>
                <w:lang w:val="en-NZ"/>
              </w:rPr>
            </w:pPr>
            <w:r w:rsidRPr="008B014B">
              <w:t>2.4 Modify reports to include or exclude additional requirements, where necessary</w:t>
            </w:r>
          </w:p>
        </w:tc>
      </w:tr>
      <w:tr w:rsidTr="008B014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B">
            <w:pPr>
              <w:pStyle w:val="BodyText"/>
              <w:rPr>
                <w:lang w:val="en-NZ"/>
              </w:rPr>
            </w:pPr>
            <w:r w:rsidRPr="008B014B">
              <w:t>3. Use database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4B" w:rsidP="008B014B">
            <w:pPr>
              <w:pStyle w:val="BodyText"/>
            </w:pPr>
            <w:r w:rsidRPr="008B014B">
              <w:t xml:space="preserve">3.1 Ensure data input meets designated timelines and </w:t>
            </w:r>
            <w:r w:rsidRPr="008B014B">
              <w:t>organisational requirements for speed and accuracy</w:t>
            </w:r>
          </w:p>
          <w:p w:rsidR="00000000" w:rsidRPr="008B014B" w:rsidP="008B014B">
            <w:pPr>
              <w:pStyle w:val="BodyText"/>
            </w:pPr>
            <w:r w:rsidRPr="008B014B">
              <w:t>3.2 Use help functions to overcome simple issues with database design and production</w:t>
            </w:r>
          </w:p>
          <w:p w:rsidR="00000000" w:rsidRPr="008B014B" w:rsidP="008B014B">
            <w:pPr>
              <w:pStyle w:val="BodyText"/>
            </w:pPr>
            <w:r w:rsidRPr="008B014B">
              <w:t>3.3 Preview, adjust and produce database reports or forms in accordance with organisational and task requirements</w:t>
            </w:r>
          </w:p>
          <w:p w:rsidR="00000000" w:rsidRPr="008B014B" w:rsidP="008B014B">
            <w:pPr>
              <w:pStyle w:val="BodyText"/>
            </w:pPr>
            <w:r w:rsidRPr="008B014B">
              <w:t>3.4 Na</w:t>
            </w:r>
            <w:r w:rsidRPr="008B014B">
              <w:t>me and store databases, in accordance with organisational requirements, and exit application without data loss or damage</w:t>
            </w:r>
          </w:p>
          <w:p w:rsidR="00000000" w:rsidRPr="008B014B" w:rsidP="008B014B">
            <w:pPr>
              <w:pStyle w:val="BodyText"/>
            </w:pPr>
            <w:r w:rsidRPr="008B014B">
              <w:t>3.5 Prepare and distribute reports to appropriate personnel in a suitable format</w:t>
            </w:r>
          </w:p>
        </w:tc>
      </w:tr>
    </w:tbl>
    <w:p w:rsidR="00000000" w:rsidRPr="008B014B" w:rsidP="008B014B">
      <w:pPr>
        <w:pStyle w:val="BodyText"/>
      </w:pPr>
    </w:p>
    <w:p w:rsidR="00000000" w:rsidRPr="008B014B" w:rsidP="008B014B">
      <w:pPr>
        <w:pStyle w:val="AllowPageBreak"/>
      </w:pPr>
    </w:p>
    <w:p w:rsidR="00000000" w:rsidRPr="008B014B" w:rsidP="008B014B">
      <w:pPr>
        <w:pStyle w:val="Heading1"/>
      </w:pPr>
      <w:bookmarkStart w:id="5" w:name="O_1001315"/>
      <w:bookmarkEnd w:id="5"/>
      <w:r w:rsidRPr="008B014B">
        <w:t>Foundation Skills</w:t>
      </w:r>
    </w:p>
    <w:p w:rsidR="00000000" w:rsidRPr="008B014B" w:rsidP="00B26422">
      <w:pPr>
        <w:pStyle w:val="BodyText"/>
      </w:pPr>
      <w:r w:rsidRPr="008B014B">
        <w:t>This section de</w:t>
      </w:r>
      <w:r w:rsidRPr="008B014B">
        <w:t>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72"/>
        <w:gridCol w:w="7462"/>
      </w:tblGrid>
      <w:tr w:rsidTr="008B0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4B" w:rsidP="008B014B">
            <w:pPr>
              <w:pStyle w:val="BodyText"/>
            </w:pPr>
            <w:r w:rsidRPr="008B014B">
              <w:rPr>
                <w:rStyle w:val="SpecialBold"/>
              </w:rPr>
              <w:t>Skill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B">
            <w:pPr>
              <w:pStyle w:val="BodyText"/>
              <w:rPr>
                <w:lang w:val="en-NZ"/>
              </w:rPr>
            </w:pPr>
            <w:r w:rsidRPr="008B014B">
              <w:rPr>
                <w:rStyle w:val="SpecialBold"/>
              </w:rPr>
              <w:t>Description</w:t>
            </w:r>
          </w:p>
        </w:tc>
      </w:tr>
      <w:tr w:rsidTr="008B0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B">
            <w:pPr>
              <w:pStyle w:val="BodyText"/>
              <w:rPr>
                <w:lang w:val="en-NZ"/>
              </w:rPr>
            </w:pPr>
            <w:r w:rsidRPr="008B014B">
              <w:t>Reading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B">
            <w:pPr>
              <w:pStyle w:val="ListBullet"/>
              <w:rPr>
                <w:lang w:val="en-NZ"/>
              </w:rPr>
            </w:pPr>
            <w:r w:rsidRPr="008B014B">
              <w:t>Recognises and interprets textual and numerical information to determine and confirm tasks are completed as per requirements</w:t>
            </w:r>
          </w:p>
        </w:tc>
      </w:tr>
      <w:tr w:rsidTr="008B0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B">
            <w:pPr>
              <w:pStyle w:val="BodyText"/>
              <w:rPr>
                <w:lang w:val="en-NZ"/>
              </w:rPr>
            </w:pPr>
            <w:r w:rsidRPr="008B014B">
              <w:t>Writing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B">
            <w:pPr>
              <w:pStyle w:val="ListBullet"/>
              <w:rPr>
                <w:lang w:val="en-NZ"/>
              </w:rPr>
            </w:pPr>
            <w:r w:rsidRPr="008B014B">
              <w:t xml:space="preserve">Inputs numerical and key reporting information when creating and querying simple relational databases, and uses standard </w:t>
            </w:r>
            <w:r w:rsidRPr="008B014B">
              <w:t>naming conventions and format to organise data</w:t>
            </w:r>
          </w:p>
        </w:tc>
      </w:tr>
      <w:tr w:rsidTr="008B0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B">
            <w:pPr>
              <w:pStyle w:val="BodyText"/>
              <w:rPr>
                <w:lang w:val="en-NZ"/>
              </w:rPr>
            </w:pPr>
            <w:r w:rsidRPr="008B014B">
              <w:t>Numeracy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B">
            <w:pPr>
              <w:pStyle w:val="ListBullet"/>
              <w:rPr>
                <w:lang w:val="en-NZ"/>
              </w:rPr>
            </w:pPr>
            <w:r w:rsidRPr="008B014B">
              <w:t>Uses mathematical equations to create simple relational database queries and formulae</w:t>
            </w:r>
          </w:p>
        </w:tc>
      </w:tr>
      <w:tr w:rsidTr="008B0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B">
            <w:pPr>
              <w:pStyle w:val="BodyText"/>
              <w:rPr>
                <w:lang w:val="en-NZ"/>
              </w:rPr>
            </w:pPr>
            <w:r w:rsidRPr="008B014B">
              <w:t>Navigate the world of work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B">
            <w:pPr>
              <w:pStyle w:val="ListBullet"/>
              <w:rPr>
                <w:lang w:val="en-NZ"/>
              </w:rPr>
            </w:pPr>
            <w:r w:rsidRPr="008B014B">
              <w:t>Recognises and follows explicit and implicit protocols and meets expectations assoc</w:t>
            </w:r>
            <w:r w:rsidRPr="008B014B">
              <w:t>iated with own role</w:t>
            </w:r>
          </w:p>
        </w:tc>
      </w:tr>
      <w:tr w:rsidTr="008B0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B">
            <w:pPr>
              <w:pStyle w:val="BodyText"/>
              <w:rPr>
                <w:lang w:val="en-NZ"/>
              </w:rPr>
            </w:pPr>
            <w:r w:rsidRPr="008B014B">
              <w:t>Get the work done</w:t>
            </w:r>
          </w:p>
        </w:tc>
        <w:tc>
          <w:tcPr>
            <w:tcW w:w="7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4B" w:rsidP="008B014B">
            <w:pPr>
              <w:pStyle w:val="ListBullet"/>
            </w:pPr>
            <w:r w:rsidRPr="008B014B">
              <w:t>Plans, organises and completes tasks to meet organisational requirements</w:t>
            </w:r>
          </w:p>
          <w:p w:rsidR="00000000" w:rsidRPr="008B014B" w:rsidP="008B014B">
            <w:pPr>
              <w:pStyle w:val="ListBullet"/>
            </w:pPr>
            <w:r w:rsidRPr="008B014B">
              <w:t>Utilises a broad range of features within applications in performing routine and complex tasks</w:t>
            </w:r>
          </w:p>
        </w:tc>
      </w:tr>
    </w:tbl>
    <w:p w:rsidR="00000000" w:rsidRPr="008B014B" w:rsidP="008B014B">
      <w:pPr>
        <w:pStyle w:val="BodyText"/>
      </w:pPr>
    </w:p>
    <w:p w:rsidR="00000000" w:rsidRPr="008B014B" w:rsidP="008B014B">
      <w:pPr>
        <w:pStyle w:val="AllowPageBreak"/>
      </w:pPr>
    </w:p>
    <w:p w:rsidR="00000000" w:rsidRPr="008B014B" w:rsidP="008B014B">
      <w:pPr>
        <w:pStyle w:val="Heading1"/>
      </w:pPr>
      <w:bookmarkStart w:id="6" w:name="O_1001314"/>
      <w:bookmarkEnd w:id="6"/>
      <w:r w:rsidRPr="008B014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3"/>
        <w:gridCol w:w="2160"/>
        <w:gridCol w:w="2295"/>
        <w:gridCol w:w="2295"/>
      </w:tblGrid>
      <w:tr w:rsidTr="008B0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4B" w:rsidP="008B014B">
            <w:pPr>
              <w:pStyle w:val="BodyText"/>
            </w:pPr>
            <w:r w:rsidRPr="008B014B">
              <w:rPr>
                <w:rStyle w:val="SpecialBold"/>
              </w:rPr>
              <w:t xml:space="preserve">Code and title </w:t>
            </w:r>
          </w:p>
          <w:p w:rsidR="00000000" w:rsidRPr="008B014B" w:rsidP="008B014B">
            <w:pPr>
              <w:pStyle w:val="BodyText"/>
            </w:pPr>
            <w:r w:rsidRPr="008B014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4B" w:rsidP="008B014B">
            <w:pPr>
              <w:pStyle w:val="BodyText"/>
            </w:pPr>
            <w:r w:rsidRPr="008B014B">
              <w:rPr>
                <w:rStyle w:val="SpecialBold"/>
              </w:rPr>
              <w:t>Code and title</w:t>
            </w:r>
          </w:p>
          <w:p w:rsidR="00000000" w:rsidRPr="008B014B" w:rsidP="008B014B">
            <w:pPr>
              <w:pStyle w:val="BodyText"/>
            </w:pPr>
            <w:r w:rsidRPr="008B014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4B" w:rsidP="008B014B">
            <w:pPr>
              <w:pStyle w:val="BodyText"/>
            </w:pPr>
            <w:r w:rsidRPr="008B014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4B" w:rsidP="008B014B">
            <w:pPr>
              <w:pStyle w:val="BodyText"/>
            </w:pPr>
            <w:r w:rsidRPr="008B014B">
              <w:rPr>
                <w:rStyle w:val="SpecialBold"/>
              </w:rPr>
              <w:t>Equivalence status</w:t>
            </w:r>
          </w:p>
          <w:p w:rsidR="00000000" w:rsidP="008B014B">
            <w:pPr>
              <w:pStyle w:val="BodyText"/>
              <w:rPr>
                <w:lang w:val="en-NZ"/>
              </w:rPr>
            </w:pPr>
          </w:p>
        </w:tc>
      </w:tr>
      <w:tr w:rsidTr="008B01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B">
            <w:pPr>
              <w:pStyle w:val="BodyText"/>
              <w:rPr>
                <w:lang w:val="en-NZ"/>
              </w:rPr>
            </w:pPr>
            <w:r w:rsidRPr="008B014B">
              <w:t>BSBITU311 Use simple relational databases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B">
            <w:pPr>
              <w:pStyle w:val="BodyText"/>
              <w:rPr>
                <w:lang w:val="en-NZ"/>
              </w:rPr>
            </w:pPr>
            <w:r w:rsidRPr="008B014B">
              <w:t>BSBITU301 Create and use databases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014B">
            <w:pPr>
              <w:pStyle w:val="BodyText"/>
              <w:rPr>
                <w:lang w:val="en-NZ"/>
              </w:rPr>
            </w:pPr>
            <w:r w:rsidRPr="008B014B">
              <w:t>Updates to title, elements, performance criteria and assessment requirements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014B" w:rsidP="008B014B">
            <w:pPr>
              <w:pStyle w:val="BodyText"/>
            </w:pPr>
            <w:r w:rsidRPr="008B014B">
              <w:t>Equivale</w:t>
            </w:r>
            <w:r w:rsidRPr="008B014B">
              <w:t>nt unit</w:t>
            </w:r>
          </w:p>
        </w:tc>
      </w:tr>
    </w:tbl>
    <w:p w:rsidR="00000000" w:rsidRPr="008B014B" w:rsidP="008B014B">
      <w:pPr>
        <w:pStyle w:val="BodyText"/>
      </w:pPr>
    </w:p>
    <w:p w:rsidR="00000000" w:rsidRPr="008B014B" w:rsidP="008B014B">
      <w:pPr>
        <w:pStyle w:val="AllowPageBreak"/>
      </w:pPr>
    </w:p>
    <w:p w:rsidR="00000000" w:rsidRPr="008B014B" w:rsidP="008B014B">
      <w:pPr>
        <w:pStyle w:val="Heading1"/>
      </w:pPr>
      <w:bookmarkStart w:id="7" w:name="O_1001307"/>
      <w:bookmarkEnd w:id="7"/>
      <w:r w:rsidRPr="008B014B">
        <w:t>Links</w:t>
      </w:r>
    </w:p>
    <w:p w:rsidR="00000000" w:rsidRPr="008B014B" w:rsidP="00B26422">
      <w:pPr>
        <w:pStyle w:val="BodyText"/>
      </w:pPr>
      <w:r w:rsidRPr="008B01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B6AB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B014B" w:rsidP="008B014B"/>
    <w:sectPr w:rsidSect="008B01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4B" w:rsidRPr="00B26422" w:rsidP="00B264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422" w:rsidP="008B01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6422" w:rsidP="008B01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26422" w:rsidP="008B01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4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014B" w:rsidRPr="00B26422" w:rsidP="00B264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1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422" w:rsidRPr="002D2AF8" w:rsidP="008B01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BSBITU311 Use simple relational databases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26422" w:rsidP="008B01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D809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12A5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1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01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01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01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01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01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01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01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01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01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01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014B"/>
  </w:style>
  <w:style w:type="character" w:customStyle="1" w:styleId="Heading1Char">
    <w:name w:val="Heading 1 Char"/>
    <w:basedOn w:val="DefaultParagraphFont"/>
    <w:link w:val="Heading1"/>
    <w:rsid w:val="008B01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01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01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01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014B"/>
    <w:rPr>
      <w:b/>
      <w:spacing w:val="0"/>
    </w:rPr>
  </w:style>
  <w:style w:type="character" w:styleId="Emphasis">
    <w:name w:val="Emphasis"/>
    <w:basedOn w:val="DefaultParagraphFont"/>
    <w:qFormat/>
    <w:rsid w:val="008B014B"/>
    <w:rPr>
      <w:i/>
    </w:rPr>
  </w:style>
  <w:style w:type="paragraph" w:customStyle="1" w:styleId="SuperHeading">
    <w:name w:val="SuperHeading"/>
    <w:basedOn w:val="Normal"/>
    <w:rsid w:val="008B01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01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01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01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01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01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01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01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01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01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01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01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01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01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01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01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01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01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01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01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01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01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01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01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01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01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01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01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01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01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01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01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01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01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01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01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01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01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014B"/>
  </w:style>
  <w:style w:type="paragraph" w:styleId="TableofFigures">
    <w:name w:val="table of figures"/>
    <w:basedOn w:val="Normal"/>
    <w:next w:val="Normal"/>
    <w:semiHidden/>
    <w:rsid w:val="008B01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01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014B"/>
    <w:rPr>
      <w:rFonts w:ascii="Wingdings" w:hAnsi="Wingdings"/>
    </w:rPr>
  </w:style>
  <w:style w:type="paragraph" w:customStyle="1" w:styleId="TableHeading">
    <w:name w:val="Table Heading"/>
    <w:basedOn w:val="HeadingBase"/>
    <w:rsid w:val="008B01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014B"/>
    <w:rPr>
      <w:color w:val="0033CC"/>
      <w:u w:val="none"/>
    </w:rPr>
  </w:style>
  <w:style w:type="paragraph" w:customStyle="1" w:styleId="BodyTextRight">
    <w:name w:val="Body Text Right"/>
    <w:basedOn w:val="BodyText"/>
    <w:rsid w:val="008B01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01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01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01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01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01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014B"/>
    <w:rPr>
      <w:sz w:val="32"/>
    </w:rPr>
  </w:style>
  <w:style w:type="paragraph" w:customStyle="1" w:styleId="HeadingProcedure">
    <w:name w:val="Heading Procedure"/>
    <w:basedOn w:val="HeadingBase"/>
    <w:next w:val="Normal"/>
    <w:rsid w:val="008B01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014B"/>
    <w:pPr>
      <w:spacing w:before="60" w:after="60"/>
    </w:pPr>
  </w:style>
  <w:style w:type="paragraph" w:styleId="ListContinue">
    <w:name w:val="List Continue"/>
    <w:basedOn w:val="List"/>
    <w:rsid w:val="008B014B"/>
    <w:pPr>
      <w:ind w:firstLine="0"/>
    </w:pPr>
  </w:style>
  <w:style w:type="paragraph" w:customStyle="1" w:styleId="ListNote">
    <w:name w:val="List Note"/>
    <w:basedOn w:val="List"/>
    <w:rsid w:val="008B01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01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01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014B"/>
    <w:rPr>
      <w:rFonts w:ascii="Courier New" w:hAnsi="Courier New"/>
    </w:rPr>
  </w:style>
  <w:style w:type="paragraph" w:customStyle="1" w:styleId="NoteBullet">
    <w:name w:val="Note Bullet"/>
    <w:basedOn w:val="Note"/>
    <w:rsid w:val="008B01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01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01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01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01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01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01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014B"/>
    <w:rPr>
      <w:b/>
      <w:smallCaps/>
    </w:rPr>
  </w:style>
  <w:style w:type="paragraph" w:customStyle="1" w:styleId="TableListNumber">
    <w:name w:val="Table List Number"/>
    <w:basedOn w:val="ListNumber"/>
    <w:rsid w:val="008B01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01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014B"/>
    <w:pPr>
      <w:numPr>
        <w:numId w:val="8"/>
      </w:numPr>
    </w:pPr>
  </w:style>
  <w:style w:type="paragraph" w:customStyle="1" w:styleId="ListAlpha2">
    <w:name w:val="List Alpha 2"/>
    <w:basedOn w:val="List2"/>
    <w:rsid w:val="008B014B"/>
    <w:pPr>
      <w:numPr>
        <w:numId w:val="7"/>
      </w:numPr>
    </w:pPr>
  </w:style>
  <w:style w:type="paragraph" w:styleId="List2">
    <w:name w:val="List 2"/>
    <w:basedOn w:val="BodyText"/>
    <w:rsid w:val="008B01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01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01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01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01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01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014B"/>
    <w:pPr>
      <w:numPr>
        <w:numId w:val="3"/>
      </w:numPr>
    </w:pPr>
  </w:style>
  <w:style w:type="paragraph" w:styleId="ListContinue2">
    <w:name w:val="List Continue 2"/>
    <w:basedOn w:val="List2"/>
    <w:rsid w:val="008B014B"/>
    <w:pPr>
      <w:ind w:firstLine="0"/>
    </w:pPr>
  </w:style>
  <w:style w:type="paragraph" w:styleId="ListContinue3">
    <w:name w:val="List Continue 3"/>
    <w:basedOn w:val="List3"/>
    <w:rsid w:val="008B014B"/>
    <w:pPr>
      <w:ind w:left="1021" w:firstLine="0"/>
    </w:pPr>
  </w:style>
  <w:style w:type="paragraph" w:styleId="ListContinue4">
    <w:name w:val="List Continue 4"/>
    <w:basedOn w:val="List4"/>
    <w:rsid w:val="008B014B"/>
    <w:pPr>
      <w:ind w:firstLine="0"/>
    </w:pPr>
  </w:style>
  <w:style w:type="paragraph" w:styleId="ListContinue5">
    <w:name w:val="List Continue 5"/>
    <w:basedOn w:val="List5"/>
    <w:rsid w:val="008B014B"/>
    <w:pPr>
      <w:ind w:firstLine="0"/>
    </w:pPr>
  </w:style>
  <w:style w:type="paragraph" w:styleId="ListNumber3">
    <w:name w:val="List Number 3"/>
    <w:basedOn w:val="List3"/>
    <w:rsid w:val="008B014B"/>
    <w:pPr>
      <w:numPr>
        <w:numId w:val="4"/>
      </w:numPr>
    </w:pPr>
  </w:style>
  <w:style w:type="paragraph" w:styleId="ListNumber4">
    <w:name w:val="List Number 4"/>
    <w:basedOn w:val="List4"/>
    <w:rsid w:val="008B014B"/>
    <w:pPr>
      <w:numPr>
        <w:numId w:val="5"/>
      </w:numPr>
    </w:pPr>
  </w:style>
  <w:style w:type="paragraph" w:styleId="ListNumber5">
    <w:name w:val="List Number 5"/>
    <w:basedOn w:val="List5"/>
    <w:rsid w:val="008B014B"/>
    <w:pPr>
      <w:numPr>
        <w:numId w:val="6"/>
      </w:numPr>
    </w:pPr>
  </w:style>
  <w:style w:type="paragraph" w:styleId="BlockText">
    <w:name w:val="Block Text"/>
    <w:basedOn w:val="Normal"/>
    <w:rsid w:val="008B01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01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014B"/>
    <w:rPr>
      <w:sz w:val="16"/>
      <w:vertAlign w:val="superscript"/>
    </w:rPr>
  </w:style>
  <w:style w:type="character" w:customStyle="1" w:styleId="Symbols">
    <w:name w:val="Symbols"/>
    <w:basedOn w:val="DefaultParagraphFont"/>
    <w:rsid w:val="008B014B"/>
    <w:rPr>
      <w:rFonts w:ascii="Symbol" w:hAnsi="Symbol"/>
    </w:rPr>
  </w:style>
  <w:style w:type="character" w:customStyle="1" w:styleId="MenuOptions">
    <w:name w:val="Menu Options"/>
    <w:basedOn w:val="DefaultParagraphFont"/>
    <w:rsid w:val="008B01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014B"/>
    <w:rPr>
      <w:b/>
    </w:rPr>
  </w:style>
  <w:style w:type="character" w:customStyle="1" w:styleId="Underlined">
    <w:name w:val="Underlined"/>
    <w:basedOn w:val="DefaultParagraphFont"/>
    <w:rsid w:val="008B014B"/>
    <w:rPr>
      <w:u w:val="single"/>
    </w:rPr>
  </w:style>
  <w:style w:type="paragraph" w:customStyle="1" w:styleId="TableBodyTextRight">
    <w:name w:val="Table Body Text Right"/>
    <w:basedOn w:val="TableBodyText"/>
    <w:rsid w:val="008B01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014B"/>
    <w:rPr>
      <w:sz w:val="18"/>
    </w:rPr>
  </w:style>
  <w:style w:type="paragraph" w:customStyle="1" w:styleId="BodySmallRight">
    <w:name w:val="Body Small Right"/>
    <w:basedOn w:val="BodyTextRight"/>
    <w:rsid w:val="008B014B"/>
    <w:rPr>
      <w:sz w:val="18"/>
      <w:szCs w:val="18"/>
    </w:rPr>
  </w:style>
  <w:style w:type="paragraph" w:customStyle="1" w:styleId="MarginEdition">
    <w:name w:val="Margin Edition"/>
    <w:basedOn w:val="MarginNote"/>
    <w:rsid w:val="008B01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014B"/>
    <w:rPr>
      <w:sz w:val="2"/>
      <w:szCs w:val="2"/>
    </w:rPr>
  </w:style>
  <w:style w:type="character" w:customStyle="1" w:styleId="Small">
    <w:name w:val="Small"/>
    <w:basedOn w:val="DefaultParagraphFont"/>
    <w:rsid w:val="008B014B"/>
    <w:rPr>
      <w:sz w:val="16"/>
    </w:rPr>
  </w:style>
  <w:style w:type="paragraph" w:customStyle="1" w:styleId="WideTable">
    <w:name w:val="Wide Table"/>
    <w:basedOn w:val="Normal"/>
    <w:rsid w:val="008B01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014B"/>
  </w:style>
  <w:style w:type="paragraph" w:styleId="Quote">
    <w:name w:val="Quote"/>
    <w:basedOn w:val="Heading1"/>
    <w:link w:val="QuoteChar"/>
    <w:qFormat/>
    <w:rsid w:val="008B01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01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014B"/>
    <w:pPr>
      <w:pageBreakBefore/>
    </w:pPr>
  </w:style>
  <w:style w:type="paragraph" w:customStyle="1" w:styleId="Border">
    <w:name w:val="Border"/>
    <w:basedOn w:val="Normal"/>
    <w:qFormat/>
    <w:rsid w:val="008B01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01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1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1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01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01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01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01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01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014B"/>
    <w:rPr>
      <w:u w:val="single"/>
    </w:rPr>
  </w:style>
  <w:style w:type="character" w:customStyle="1" w:styleId="BoldandItalics">
    <w:name w:val="Bold and Italics"/>
    <w:qFormat/>
    <w:rsid w:val="008B014B"/>
    <w:rPr>
      <w:b/>
      <w:i/>
      <w:u w:val="none"/>
    </w:rPr>
  </w:style>
  <w:style w:type="paragraph" w:styleId="BalloonText">
    <w:name w:val="Balloon Text"/>
    <w:basedOn w:val="Normal"/>
    <w:link w:val="BalloonTextChar"/>
    <w:rsid w:val="008B01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01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01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01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01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01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014B"/>
    <w:pPr>
      <w:spacing w:before="0" w:after="0"/>
    </w:pPr>
  </w:style>
  <w:style w:type="paragraph" w:customStyle="1" w:styleId="BodyTextBold">
    <w:name w:val="Body Text Bold"/>
    <w:basedOn w:val="BodyText"/>
    <w:qFormat/>
    <w:rsid w:val="008B014B"/>
    <w:rPr>
      <w:b/>
    </w:rPr>
  </w:style>
  <w:style w:type="character" w:styleId="Hyperlink">
    <w:name w:val="Hyperlink"/>
    <w:basedOn w:val="DefaultParagraphFont"/>
    <w:uiPriority w:val="99"/>
    <w:unhideWhenUsed/>
    <w:rsid w:val="00B264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3487</Characters>
  <Application>Microsoft Office Word</Application>
  <DocSecurity>0</DocSecurity>
  <Lines>129</Lines>
  <Paragraphs>77</Paragraphs>
  <ScaleCrop>false</ScaleCrop>
  <Company>Author-it Software Corporation Ltd.</Company>
  <LinksUpToDate>false</LinksUpToDate>
  <CharactersWithSpaces>3969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BSBITU311 Use simple relational databases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2022-02-25T06:58:00Z</dcterms:created>
  <dcterms:modified xsi:type="dcterms:W3CDTF">2022-02-25T06:58:00Z</dcterms:modified>
</cp:coreProperties>
</file>