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643" w:rsidP="00376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BSBITU311 Use simple relational databases</w:t>
      </w:r>
      <w:r>
        <w:fldChar w:fldCharType="end"/>
      </w:r>
    </w:p>
    <w:p w:rsidR="00376643" w:rsidP="00376643">
      <w:pPr>
        <w:pStyle w:val="Version"/>
        <w:sectPr w:rsidSect="006A5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505" w:rsidP="006A5505">
      <w:pPr>
        <w:pStyle w:val="SuperHeading"/>
      </w:pPr>
      <w:r w:rsidRPr="006A5505">
        <w:t>Assessment Requirements for BSBITU311 Use simple relational databases</w:t>
      </w:r>
    </w:p>
    <w:p w:rsidR="00000000" w:rsidRPr="006A5505" w:rsidP="006A5505">
      <w:pPr>
        <w:pStyle w:val="Heading1"/>
      </w:pPr>
      <w:bookmarkStart w:id="1" w:name="O_1001309"/>
      <w:bookmarkEnd w:id="1"/>
      <w:r w:rsidRPr="006A5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A5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05" w:rsidP="006A5505">
            <w:pPr>
              <w:pStyle w:val="BodyText"/>
            </w:pPr>
            <w:r w:rsidRPr="006A55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05">
            <w:pPr>
              <w:pStyle w:val="BodyText"/>
              <w:rPr>
                <w:lang w:val="en-NZ"/>
              </w:rPr>
            </w:pPr>
            <w:r w:rsidRPr="006A5505">
              <w:rPr>
                <w:rStyle w:val="SpecialBold"/>
              </w:rPr>
              <w:t>Comments</w:t>
            </w:r>
          </w:p>
        </w:tc>
      </w:tr>
      <w:tr w:rsidTr="006A5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05">
            <w:pPr>
              <w:pStyle w:val="BodyText"/>
              <w:rPr>
                <w:lang w:val="en-NZ"/>
              </w:rPr>
            </w:pPr>
            <w:r w:rsidRPr="006A55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05" w:rsidP="006A5505">
            <w:pPr>
              <w:pStyle w:val="BodyText"/>
            </w:pPr>
            <w:r w:rsidRPr="006A5505">
              <w:t>This version first released with BSB Business Services Training Package Version 3.0.</w:t>
            </w:r>
          </w:p>
        </w:tc>
      </w:tr>
    </w:tbl>
    <w:p w:rsidR="00000000" w:rsidRPr="006A5505" w:rsidP="006A5505">
      <w:pPr>
        <w:pStyle w:val="BodyText"/>
      </w:pPr>
    </w:p>
    <w:p w:rsidR="00000000" w:rsidRPr="006A5505" w:rsidP="006A5505">
      <w:pPr>
        <w:pStyle w:val="AllowPageBreak"/>
      </w:pPr>
    </w:p>
    <w:p w:rsidR="00000000" w:rsidRPr="006A5505" w:rsidP="006A5505">
      <w:pPr>
        <w:pStyle w:val="Heading1"/>
      </w:pPr>
      <w:bookmarkStart w:id="2" w:name="O_1001312"/>
      <w:bookmarkEnd w:id="2"/>
      <w:r w:rsidRPr="006A5505">
        <w:t>Performance Evidence</w:t>
      </w:r>
    </w:p>
    <w:p w:rsidR="00000000" w:rsidRPr="006A5505" w:rsidP="00376643">
      <w:pPr>
        <w:pStyle w:val="BodyText"/>
      </w:pPr>
      <w:r w:rsidRPr="006A5505">
        <w:t>Evidence of the ability to:</w:t>
      </w:r>
    </w:p>
    <w:p w:rsidR="00000000" w:rsidRPr="006A5505" w:rsidP="006A5505">
      <w:pPr>
        <w:pStyle w:val="ListBullet"/>
      </w:pPr>
      <w:r w:rsidRPr="006A5505">
        <w:t>adhere to organisational requirements when inputting, amending and storing data including:</w:t>
      </w:r>
    </w:p>
    <w:p w:rsidR="00000000" w:rsidRPr="006A5505" w:rsidP="006A5505">
      <w:pPr>
        <w:pStyle w:val="ListBullet2"/>
      </w:pPr>
      <w:r w:rsidRPr="006A5505">
        <w:t>correct naming conventions</w:t>
      </w:r>
    </w:p>
    <w:p w:rsidR="00000000" w:rsidRPr="006A5505" w:rsidP="006A5505">
      <w:pPr>
        <w:pStyle w:val="ListBullet"/>
      </w:pPr>
      <w:r w:rsidRPr="006A5505">
        <w:t>adhere closely to task requirements including:</w:t>
      </w:r>
    </w:p>
    <w:p w:rsidR="00000000" w:rsidRPr="006A5505" w:rsidP="006A5505">
      <w:pPr>
        <w:pStyle w:val="ListBullet2"/>
      </w:pPr>
      <w:r w:rsidRPr="006A5505">
        <w:t>following designated timelines</w:t>
      </w:r>
    </w:p>
    <w:p w:rsidR="00000000" w:rsidRPr="006A5505" w:rsidP="006A5505">
      <w:pPr>
        <w:pStyle w:val="ListBullet2"/>
      </w:pPr>
      <w:r w:rsidRPr="006A5505">
        <w:t xml:space="preserve">achieving speed and accuracy </w:t>
      </w:r>
    </w:p>
    <w:p w:rsidR="00000000" w:rsidRPr="006A5505" w:rsidP="006A5505">
      <w:pPr>
        <w:pStyle w:val="ListBullet"/>
      </w:pPr>
      <w:r w:rsidRPr="006A5505">
        <w:t>create simple relational databases including:</w:t>
      </w:r>
    </w:p>
    <w:p w:rsidR="00000000" w:rsidRPr="006A5505" w:rsidP="006A5505">
      <w:pPr>
        <w:pStyle w:val="ListBullet2"/>
      </w:pPr>
      <w:r w:rsidRPr="006A5505">
        <w:t>reports and queries</w:t>
      </w:r>
    </w:p>
    <w:p w:rsidR="00000000" w:rsidRPr="006A5505" w:rsidP="006A5505">
      <w:pPr>
        <w:pStyle w:val="ListBullet"/>
      </w:pPr>
      <w:r w:rsidRPr="006A5505">
        <w:t>adhere to designated timelines</w:t>
      </w:r>
    </w:p>
    <w:p w:rsidR="00000000" w:rsidRPr="006A5505" w:rsidP="006A5505">
      <w:pPr>
        <w:pStyle w:val="ListBullet"/>
      </w:pPr>
      <w:r w:rsidRPr="006A5505">
        <w:t>name and store data accurately and appropriately</w:t>
      </w:r>
    </w:p>
    <w:p w:rsidR="00000000" w:rsidRPr="006A5505" w:rsidP="006A5505">
      <w:pPr>
        <w:pStyle w:val="ListBullet"/>
      </w:pPr>
      <w:r w:rsidRPr="006A5505">
        <w:t>distribute reports to appropriate personnel in appropriate format.</w:t>
      </w:r>
    </w:p>
    <w:p w:rsidR="00000000" w:rsidRPr="006A5505" w:rsidP="006A5505">
      <w:pPr>
        <w:pStyle w:val="BodyText"/>
      </w:pPr>
    </w:p>
    <w:p w:rsidR="00000000" w:rsidRPr="006A5505" w:rsidP="00376643">
      <w:pPr>
        <w:pStyle w:val="BodyText"/>
      </w:pPr>
      <w:r w:rsidRPr="006A5505">
        <w:t xml:space="preserve">Note: If </w:t>
      </w:r>
      <w:r w:rsidRPr="006A5505">
        <w:t>a specific volume or frequency is not stated, then evidence must be provided at least once.</w:t>
      </w:r>
    </w:p>
    <w:p w:rsidR="00000000" w:rsidRPr="006A5505" w:rsidP="006A5505">
      <w:pPr>
        <w:pStyle w:val="Heading1"/>
      </w:pPr>
      <w:bookmarkStart w:id="3" w:name="O_1001311"/>
      <w:bookmarkEnd w:id="3"/>
      <w:r w:rsidRPr="006A5505">
        <w:t>Knowledge Evidence</w:t>
      </w:r>
    </w:p>
    <w:p w:rsidR="00000000" w:rsidRPr="006A5505" w:rsidP="00376643">
      <w:pPr>
        <w:pStyle w:val="BodyText"/>
      </w:pPr>
      <w:r w:rsidRPr="006A5505">
        <w:t>The candidate must be able to demonstrate the following knowledge to effectively complete the tasks outlined in the elements a</w:t>
      </w:r>
      <w:r w:rsidRPr="006A5505">
        <w:t>nd performance criteria of this unit, and to manage tasks and reasonably foreseeable contingencies in the context of the work role.</w:t>
      </w:r>
    </w:p>
    <w:p w:rsidR="00000000" w:rsidRPr="006A5505" w:rsidP="006A5505">
      <w:pPr>
        <w:pStyle w:val="ListBullet"/>
      </w:pPr>
      <w:r w:rsidRPr="006A5505">
        <w:t>Key features organisational policies relating to transfer and security of data</w:t>
      </w:r>
    </w:p>
    <w:p w:rsidR="00000000" w:rsidRPr="006A5505" w:rsidP="006A5505">
      <w:pPr>
        <w:pStyle w:val="ListBullet"/>
      </w:pPr>
      <w:r w:rsidRPr="006A5505">
        <w:t>Key features of organisational requirements relating to data entry, storage and presentation.</w:t>
      </w:r>
    </w:p>
    <w:p w:rsidR="00000000" w:rsidRPr="006A5505" w:rsidP="006A5505">
      <w:pPr>
        <w:pStyle w:val="AllowPageBreak"/>
      </w:pPr>
    </w:p>
    <w:p w:rsidR="00000000" w:rsidRPr="006A5505" w:rsidP="006A5505">
      <w:pPr>
        <w:pStyle w:val="Heading1"/>
      </w:pPr>
      <w:bookmarkStart w:id="4" w:name="O_1001310"/>
      <w:bookmarkEnd w:id="4"/>
      <w:r w:rsidRPr="006A5505">
        <w:t>Assessment Conditions</w:t>
      </w:r>
    </w:p>
    <w:p w:rsidR="00000000" w:rsidRPr="006A5505" w:rsidP="00376643">
      <w:pPr>
        <w:pStyle w:val="BodyText"/>
      </w:pPr>
      <w:r w:rsidRPr="006A5505">
        <w:t>Assessment must be conducted in a safe environment where evidence gathered demonstrates consistent performance of typical</w:t>
      </w:r>
      <w:r w:rsidRPr="006A5505">
        <w:t xml:space="preserve"> activities experienced in the information and communications technology – IT use field of work and include access to:</w:t>
      </w:r>
    </w:p>
    <w:p w:rsidR="00000000" w:rsidRPr="006A5505" w:rsidP="006A5505">
      <w:pPr>
        <w:pStyle w:val="ListBullet"/>
      </w:pPr>
      <w:r w:rsidRPr="006A5505">
        <w:t>business technology</w:t>
      </w:r>
    </w:p>
    <w:p w:rsidR="00000000" w:rsidRPr="006A5505" w:rsidP="006A5505">
      <w:pPr>
        <w:pStyle w:val="ListBullet"/>
      </w:pPr>
      <w:r w:rsidRPr="006A5505">
        <w:t>workplace documentation and resources</w:t>
      </w:r>
    </w:p>
    <w:p w:rsidR="00000000" w:rsidRPr="006A5505" w:rsidP="006A5505">
      <w:pPr>
        <w:pStyle w:val="ListBullet"/>
      </w:pPr>
      <w:r w:rsidRPr="006A5505">
        <w:t>industry database applications/platforms.</w:t>
      </w:r>
    </w:p>
    <w:p w:rsidR="00000000" w:rsidRPr="006A5505" w:rsidP="006A5505">
      <w:pPr>
        <w:pStyle w:val="BodyText"/>
      </w:pPr>
    </w:p>
    <w:p w:rsidR="00000000" w:rsidRPr="006A5505" w:rsidP="00376643">
      <w:pPr>
        <w:pStyle w:val="BodyText"/>
      </w:pPr>
      <w:r w:rsidRPr="006A5505">
        <w:t>Assessors of this unit must satisfy</w:t>
      </w:r>
      <w:r w:rsidRPr="006A5505">
        <w:t xml:space="preserve"> the assessor requirements in applicable vocational education and training legislation, frameworks and/or standards.</w:t>
      </w:r>
    </w:p>
    <w:p w:rsidR="00000000" w:rsidRPr="006A5505" w:rsidP="006A5505">
      <w:pPr>
        <w:pStyle w:val="Heading1"/>
      </w:pPr>
      <w:bookmarkStart w:id="5" w:name="O_1001308"/>
      <w:bookmarkEnd w:id="5"/>
      <w:r w:rsidRPr="006A5505">
        <w:t>Links</w:t>
      </w:r>
    </w:p>
    <w:p w:rsidR="00000000" w:rsidRPr="006A5505" w:rsidP="00376643">
      <w:pPr>
        <w:pStyle w:val="BodyText"/>
      </w:pPr>
      <w:r w:rsidRPr="006A5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0D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5505" w:rsidP="006A5505"/>
    <w:sectPr w:rsidSect="006A5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05" w:rsidRPr="00376643" w:rsidP="00376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43" w:rsidP="006A5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643" w:rsidP="006A5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643" w:rsidP="006A5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505" w:rsidRPr="00376643" w:rsidP="00376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43" w:rsidRPr="002D2AF8" w:rsidP="006A5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BSBITU311 Use simple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76643" w:rsidP="006A5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02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C5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E8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505"/>
  </w:style>
  <w:style w:type="character" w:customStyle="1" w:styleId="Heading1Char">
    <w:name w:val="Heading 1 Char"/>
    <w:basedOn w:val="DefaultParagraphFont"/>
    <w:link w:val="Heading1"/>
    <w:rsid w:val="006A5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5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505"/>
    <w:rPr>
      <w:b/>
      <w:spacing w:val="0"/>
    </w:rPr>
  </w:style>
  <w:style w:type="paragraph" w:styleId="ListBullet2">
    <w:name w:val="List Bullet 2"/>
    <w:basedOn w:val="List2"/>
    <w:rsid w:val="006A55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505"/>
    <w:rPr>
      <w:i/>
    </w:rPr>
  </w:style>
  <w:style w:type="paragraph" w:styleId="Caption">
    <w:name w:val="caption"/>
    <w:basedOn w:val="BodyText"/>
    <w:next w:val="Normal"/>
    <w:qFormat/>
    <w:rsid w:val="006A5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505"/>
  </w:style>
  <w:style w:type="paragraph" w:styleId="TableofFigures">
    <w:name w:val="table of figures"/>
    <w:basedOn w:val="Normal"/>
    <w:next w:val="Normal"/>
    <w:semiHidden/>
    <w:rsid w:val="006A5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5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505"/>
    <w:rPr>
      <w:rFonts w:ascii="Wingdings" w:hAnsi="Wingdings"/>
    </w:rPr>
  </w:style>
  <w:style w:type="paragraph" w:customStyle="1" w:styleId="TableHeading">
    <w:name w:val="Table Heading"/>
    <w:basedOn w:val="HeadingBase"/>
    <w:rsid w:val="006A5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505"/>
    <w:rPr>
      <w:color w:val="0033CC"/>
      <w:u w:val="none"/>
    </w:rPr>
  </w:style>
  <w:style w:type="paragraph" w:customStyle="1" w:styleId="BodyTextRight">
    <w:name w:val="Body Text Right"/>
    <w:basedOn w:val="BodyText"/>
    <w:rsid w:val="006A5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5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505"/>
    <w:rPr>
      <w:sz w:val="32"/>
    </w:rPr>
  </w:style>
  <w:style w:type="paragraph" w:customStyle="1" w:styleId="HeadingProcedure">
    <w:name w:val="Heading Procedure"/>
    <w:basedOn w:val="HeadingBase"/>
    <w:next w:val="Normal"/>
    <w:rsid w:val="006A5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505"/>
    <w:pPr>
      <w:spacing w:before="60" w:after="60"/>
    </w:pPr>
  </w:style>
  <w:style w:type="paragraph" w:styleId="ListContinue">
    <w:name w:val="List Continue"/>
    <w:basedOn w:val="List"/>
    <w:rsid w:val="006A5505"/>
    <w:pPr>
      <w:ind w:firstLine="0"/>
    </w:pPr>
  </w:style>
  <w:style w:type="paragraph" w:customStyle="1" w:styleId="ListNote">
    <w:name w:val="List Note"/>
    <w:basedOn w:val="List"/>
    <w:rsid w:val="006A5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505"/>
    <w:rPr>
      <w:rFonts w:ascii="Courier New" w:hAnsi="Courier New"/>
    </w:rPr>
  </w:style>
  <w:style w:type="paragraph" w:customStyle="1" w:styleId="NoteBullet">
    <w:name w:val="Note Bullet"/>
    <w:basedOn w:val="Note"/>
    <w:rsid w:val="006A5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5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505"/>
    <w:rPr>
      <w:b/>
      <w:smallCaps/>
    </w:rPr>
  </w:style>
  <w:style w:type="paragraph" w:customStyle="1" w:styleId="TableListNumber">
    <w:name w:val="Table List Number"/>
    <w:basedOn w:val="ListNumber"/>
    <w:rsid w:val="006A5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505"/>
    <w:pPr>
      <w:numPr>
        <w:numId w:val="9"/>
      </w:numPr>
    </w:pPr>
  </w:style>
  <w:style w:type="paragraph" w:customStyle="1" w:styleId="ListAlpha2">
    <w:name w:val="List Alpha 2"/>
    <w:basedOn w:val="List2"/>
    <w:rsid w:val="006A5505"/>
    <w:pPr>
      <w:numPr>
        <w:numId w:val="8"/>
      </w:numPr>
    </w:pPr>
  </w:style>
  <w:style w:type="paragraph" w:styleId="List2">
    <w:name w:val="List 2"/>
    <w:basedOn w:val="BodyText"/>
    <w:rsid w:val="006A5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5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5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505"/>
    <w:pPr>
      <w:numPr>
        <w:numId w:val="4"/>
      </w:numPr>
    </w:pPr>
  </w:style>
  <w:style w:type="paragraph" w:styleId="ListContinue2">
    <w:name w:val="List Continue 2"/>
    <w:basedOn w:val="List2"/>
    <w:rsid w:val="006A5505"/>
    <w:pPr>
      <w:ind w:firstLine="0"/>
    </w:pPr>
  </w:style>
  <w:style w:type="paragraph" w:styleId="ListContinue3">
    <w:name w:val="List Continue 3"/>
    <w:basedOn w:val="List3"/>
    <w:rsid w:val="006A5505"/>
    <w:pPr>
      <w:ind w:left="1021" w:firstLine="0"/>
    </w:pPr>
  </w:style>
  <w:style w:type="paragraph" w:styleId="ListContinue4">
    <w:name w:val="List Continue 4"/>
    <w:basedOn w:val="List4"/>
    <w:rsid w:val="006A5505"/>
    <w:pPr>
      <w:ind w:firstLine="0"/>
    </w:pPr>
  </w:style>
  <w:style w:type="paragraph" w:styleId="ListContinue5">
    <w:name w:val="List Continue 5"/>
    <w:basedOn w:val="List5"/>
    <w:rsid w:val="006A5505"/>
    <w:pPr>
      <w:ind w:firstLine="0"/>
    </w:pPr>
  </w:style>
  <w:style w:type="paragraph" w:styleId="ListNumber3">
    <w:name w:val="List Number 3"/>
    <w:basedOn w:val="List3"/>
    <w:rsid w:val="006A5505"/>
    <w:pPr>
      <w:numPr>
        <w:numId w:val="5"/>
      </w:numPr>
    </w:pPr>
  </w:style>
  <w:style w:type="paragraph" w:styleId="ListNumber4">
    <w:name w:val="List Number 4"/>
    <w:basedOn w:val="List4"/>
    <w:rsid w:val="006A5505"/>
    <w:pPr>
      <w:numPr>
        <w:numId w:val="6"/>
      </w:numPr>
    </w:pPr>
  </w:style>
  <w:style w:type="paragraph" w:styleId="ListNumber5">
    <w:name w:val="List Number 5"/>
    <w:basedOn w:val="List5"/>
    <w:rsid w:val="006A5505"/>
    <w:pPr>
      <w:numPr>
        <w:numId w:val="7"/>
      </w:numPr>
    </w:pPr>
  </w:style>
  <w:style w:type="paragraph" w:styleId="BlockText">
    <w:name w:val="Block Text"/>
    <w:basedOn w:val="Normal"/>
    <w:rsid w:val="006A5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505"/>
    <w:rPr>
      <w:sz w:val="16"/>
      <w:vertAlign w:val="superscript"/>
    </w:rPr>
  </w:style>
  <w:style w:type="character" w:customStyle="1" w:styleId="Symbols">
    <w:name w:val="Symbols"/>
    <w:basedOn w:val="DefaultParagraphFont"/>
    <w:rsid w:val="006A5505"/>
    <w:rPr>
      <w:rFonts w:ascii="Symbol" w:hAnsi="Symbol"/>
    </w:rPr>
  </w:style>
  <w:style w:type="character" w:customStyle="1" w:styleId="MenuOptions">
    <w:name w:val="Menu Options"/>
    <w:basedOn w:val="DefaultParagraphFont"/>
    <w:rsid w:val="006A5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505"/>
    <w:rPr>
      <w:b/>
    </w:rPr>
  </w:style>
  <w:style w:type="character" w:customStyle="1" w:styleId="Underlined">
    <w:name w:val="Underlined"/>
    <w:basedOn w:val="DefaultParagraphFont"/>
    <w:rsid w:val="006A5505"/>
    <w:rPr>
      <w:u w:val="single"/>
    </w:rPr>
  </w:style>
  <w:style w:type="paragraph" w:customStyle="1" w:styleId="TableBodyTextRight">
    <w:name w:val="Table Body Text Right"/>
    <w:basedOn w:val="TableBodyText"/>
    <w:rsid w:val="006A5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505"/>
    <w:rPr>
      <w:sz w:val="18"/>
    </w:rPr>
  </w:style>
  <w:style w:type="paragraph" w:customStyle="1" w:styleId="BodySmallRight">
    <w:name w:val="Body Small Right"/>
    <w:basedOn w:val="BodyTextRight"/>
    <w:rsid w:val="006A5505"/>
    <w:rPr>
      <w:sz w:val="18"/>
      <w:szCs w:val="18"/>
    </w:rPr>
  </w:style>
  <w:style w:type="paragraph" w:customStyle="1" w:styleId="MarginEdition">
    <w:name w:val="Margin Edition"/>
    <w:basedOn w:val="MarginNote"/>
    <w:rsid w:val="006A5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505"/>
    <w:rPr>
      <w:sz w:val="2"/>
      <w:szCs w:val="2"/>
    </w:rPr>
  </w:style>
  <w:style w:type="character" w:customStyle="1" w:styleId="Small">
    <w:name w:val="Small"/>
    <w:basedOn w:val="DefaultParagraphFont"/>
    <w:rsid w:val="006A5505"/>
    <w:rPr>
      <w:sz w:val="16"/>
    </w:rPr>
  </w:style>
  <w:style w:type="paragraph" w:customStyle="1" w:styleId="WideTable">
    <w:name w:val="Wide Table"/>
    <w:basedOn w:val="Normal"/>
    <w:rsid w:val="006A5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505"/>
  </w:style>
  <w:style w:type="paragraph" w:styleId="Quote">
    <w:name w:val="Quote"/>
    <w:basedOn w:val="Heading1"/>
    <w:link w:val="QuoteChar"/>
    <w:qFormat/>
    <w:rsid w:val="006A5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505"/>
    <w:pPr>
      <w:pageBreakBefore/>
    </w:pPr>
  </w:style>
  <w:style w:type="paragraph" w:customStyle="1" w:styleId="Border">
    <w:name w:val="Border"/>
    <w:basedOn w:val="Normal"/>
    <w:qFormat/>
    <w:rsid w:val="006A5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505"/>
    <w:rPr>
      <w:u w:val="single"/>
    </w:rPr>
  </w:style>
  <w:style w:type="character" w:customStyle="1" w:styleId="BoldandItalics">
    <w:name w:val="Bold and Italics"/>
    <w:qFormat/>
    <w:rsid w:val="006A5505"/>
    <w:rPr>
      <w:b/>
      <w:i/>
      <w:u w:val="none"/>
    </w:rPr>
  </w:style>
  <w:style w:type="paragraph" w:styleId="BalloonText">
    <w:name w:val="Balloon Text"/>
    <w:basedOn w:val="Normal"/>
    <w:link w:val="BalloonTextChar"/>
    <w:rsid w:val="006A5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505"/>
    <w:pPr>
      <w:spacing w:before="0" w:after="0"/>
    </w:pPr>
  </w:style>
  <w:style w:type="paragraph" w:customStyle="1" w:styleId="BodyTextBold">
    <w:name w:val="Body Text Bold"/>
    <w:basedOn w:val="BodyText"/>
    <w:qFormat/>
    <w:rsid w:val="006A5505"/>
    <w:rPr>
      <w:b/>
    </w:rPr>
  </w:style>
  <w:style w:type="character" w:styleId="Hyperlink">
    <w:name w:val="Hyperlink"/>
    <w:basedOn w:val="DefaultParagraphFont"/>
    <w:uiPriority w:val="99"/>
    <w:unhideWhenUsed/>
    <w:rsid w:val="00376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1892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BSBITU311 Use simple relational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