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10FC" w:rsidP="00BC10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BSBITU305 Conduct online transactions</w:t>
      </w:r>
      <w:r>
        <w:fldChar w:fldCharType="end"/>
      </w:r>
    </w:p>
    <w:p w:rsidR="00BC10FC" w:rsidP="00BC10FC">
      <w:pPr>
        <w:pStyle w:val="Version"/>
        <w:sectPr w:rsidSect="006C7A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7AB4" w:rsidP="006C7AB4">
      <w:pPr>
        <w:pStyle w:val="SuperHeading"/>
      </w:pPr>
      <w:r w:rsidRPr="006C7AB4">
        <w:t>BSBITU305 Conduct online transactions</w:t>
      </w:r>
    </w:p>
    <w:p w:rsidR="00000000" w:rsidRPr="006C7AB4" w:rsidP="006C7AB4">
      <w:pPr>
        <w:pStyle w:val="Heading1"/>
      </w:pPr>
      <w:bookmarkStart w:id="1" w:name="O_706374"/>
      <w:bookmarkEnd w:id="1"/>
      <w:r w:rsidRPr="006C7A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C7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B4" w:rsidP="006C7AB4">
            <w:pPr>
              <w:pStyle w:val="BodyText"/>
            </w:pPr>
            <w:r w:rsidRPr="006C7AB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rPr>
                <w:rStyle w:val="SpecialBold"/>
              </w:rPr>
              <w:t>Comments</w:t>
            </w:r>
          </w:p>
        </w:tc>
      </w:tr>
      <w:tr w:rsidTr="006C7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B4" w:rsidP="006C7AB4">
            <w:pPr>
              <w:pStyle w:val="BodyText"/>
            </w:pPr>
            <w:r w:rsidRPr="006C7AB4">
              <w:t>This version first released with BSB Business Services Training Package Version 1.0.</w:t>
            </w:r>
          </w:p>
        </w:tc>
      </w:tr>
    </w:tbl>
    <w:p w:rsidR="00000000" w:rsidRPr="006C7AB4" w:rsidP="006C7AB4">
      <w:pPr>
        <w:pStyle w:val="BodyText"/>
      </w:pPr>
    </w:p>
    <w:p w:rsidR="00000000" w:rsidRPr="006C7AB4" w:rsidP="006C7AB4">
      <w:pPr>
        <w:pStyle w:val="AllowPageBreak"/>
      </w:pPr>
    </w:p>
    <w:p w:rsidR="00000000" w:rsidRPr="006C7AB4" w:rsidP="006C7AB4">
      <w:pPr>
        <w:pStyle w:val="Heading1"/>
      </w:pPr>
      <w:bookmarkStart w:id="2" w:name="O_706375"/>
      <w:bookmarkEnd w:id="2"/>
      <w:r w:rsidRPr="006C7AB4">
        <w:t>Application</w:t>
      </w:r>
    </w:p>
    <w:p w:rsidR="00000000" w:rsidRPr="006C7AB4" w:rsidP="00BC10FC">
      <w:pPr>
        <w:pStyle w:val="BodyText"/>
      </w:pPr>
      <w:r w:rsidRPr="006C7AB4">
        <w:t>This unit describes the skills and knowledge required to undertake a range of online transa</w:t>
      </w:r>
      <w:r w:rsidRPr="006C7AB4">
        <w:t>ctions, including banking, and buying and selling products and services.</w:t>
      </w:r>
    </w:p>
    <w:p w:rsidR="00000000" w:rsidRPr="006C7AB4" w:rsidP="00BC10FC">
      <w:pPr>
        <w:pStyle w:val="BodyText"/>
      </w:pPr>
      <w:r w:rsidRPr="006C7AB4">
        <w:t>It applies to individuals who are skilled operators and apply a broad range of competencies in various work contexts. They may exercise discretion and judgement using appropriate the</w:t>
      </w:r>
      <w:r w:rsidRPr="006C7AB4">
        <w:t>oretical knowledge of conducting online transactions to provide technical advice and support to a team.</w:t>
      </w:r>
    </w:p>
    <w:p w:rsidR="00000000" w:rsidRPr="006C7AB4" w:rsidP="00BC10FC">
      <w:pPr>
        <w:pStyle w:val="BodyText"/>
      </w:pPr>
      <w:r w:rsidRPr="006C7AB4">
        <w:t>No licensing, legislative or certification requirements apply to this unit at the time of publication.</w:t>
      </w:r>
    </w:p>
    <w:p w:rsidR="00000000" w:rsidRPr="006C7AB4" w:rsidP="006C7AB4">
      <w:pPr>
        <w:pStyle w:val="Heading1"/>
      </w:pPr>
      <w:bookmarkStart w:id="3" w:name="O_706378"/>
      <w:bookmarkEnd w:id="3"/>
      <w:r w:rsidRPr="006C7AB4">
        <w:t>Unit Sector</w:t>
      </w:r>
    </w:p>
    <w:p w:rsidR="00000000" w:rsidRPr="006C7AB4" w:rsidP="00BC10FC">
      <w:pPr>
        <w:pStyle w:val="BodyText"/>
      </w:pPr>
      <w:r w:rsidRPr="006C7AB4">
        <w:t>Information and Com</w:t>
      </w:r>
      <w:r w:rsidRPr="006C7AB4">
        <w:t>munications Technology – IT Use</w:t>
      </w:r>
    </w:p>
    <w:p w:rsidR="00000000" w:rsidRPr="006C7AB4" w:rsidP="006C7AB4">
      <w:pPr>
        <w:pStyle w:val="Heading1"/>
      </w:pPr>
      <w:bookmarkStart w:id="4" w:name="O_706379"/>
      <w:bookmarkEnd w:id="4"/>
      <w:r w:rsidRPr="006C7AB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C7A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B4" w:rsidP="006C7AB4">
            <w:pPr>
              <w:pStyle w:val="BodyText"/>
            </w:pPr>
            <w:r w:rsidRPr="006C7AB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rPr>
                <w:rStyle w:val="SpecialBold"/>
              </w:rPr>
              <w:t>PERFORMANCE CRITERIA</w:t>
            </w:r>
          </w:p>
        </w:tc>
      </w:tr>
      <w:tr w:rsidTr="006C7A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B4" w:rsidP="006C7AB4">
            <w:pPr>
              <w:pStyle w:val="BodyText"/>
            </w:pPr>
            <w:r w:rsidRPr="006C7AB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7A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t>1. Identify and investigate online service provider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B4" w:rsidP="006C7AB4">
            <w:pPr>
              <w:pStyle w:val="BodyText"/>
            </w:pPr>
            <w:r w:rsidRPr="006C7AB4">
              <w:t>1.1 Undertake online research to identify suppliers of required products/services</w:t>
            </w:r>
          </w:p>
          <w:p w:rsidR="00000000" w:rsidRPr="006C7AB4" w:rsidP="006C7AB4">
            <w:pPr>
              <w:pStyle w:val="BodyText"/>
            </w:pPr>
            <w:r w:rsidRPr="006C7AB4">
              <w:t>1.2 Assess service provider confidentiality, security and privacy facilities in accordance with individual and organisatio</w:t>
            </w:r>
            <w:r w:rsidRPr="006C7AB4">
              <w:t>nal requirements</w:t>
            </w:r>
          </w:p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t>1.3 Assess potential products/services for authenticity</w:t>
            </w:r>
          </w:p>
        </w:tc>
      </w:tr>
      <w:tr w:rsidTr="006C7A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t>2. Perform online transactions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B4" w:rsidP="006C7AB4">
            <w:pPr>
              <w:pStyle w:val="BodyText"/>
            </w:pPr>
            <w:r w:rsidRPr="006C7AB4">
              <w:t>2.1 Confirm organisational requirements for products/services to be obtained</w:t>
            </w:r>
          </w:p>
          <w:p w:rsidR="00000000" w:rsidRPr="006C7AB4" w:rsidP="006C7AB4">
            <w:pPr>
              <w:pStyle w:val="BodyText"/>
            </w:pPr>
            <w:r w:rsidRPr="006C7AB4">
              <w:t xml:space="preserve">2.2 Ensure authentication information is secured in accordance with organisational requirements </w:t>
            </w:r>
          </w:p>
          <w:p w:rsidR="00000000" w:rsidRPr="006C7AB4" w:rsidP="006C7AB4">
            <w:pPr>
              <w:pStyle w:val="BodyText"/>
            </w:pPr>
            <w:r w:rsidRPr="006C7AB4">
              <w:t>2.3 Use appropriate online functions to obtain required products/services</w:t>
            </w:r>
          </w:p>
          <w:p w:rsidR="00000000" w:rsidRPr="006C7AB4" w:rsidP="006C7AB4">
            <w:pPr>
              <w:pStyle w:val="BodyText"/>
            </w:pPr>
            <w:r w:rsidRPr="006C7AB4">
              <w:t>2.4 Report any difficulties in accessing or using online facilities to the service pr</w:t>
            </w:r>
            <w:r w:rsidRPr="006C7AB4">
              <w:t>ovider</w:t>
            </w:r>
          </w:p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t>2.5 Complete transaction and ensure products/services are received in accordance with terms of online transaction</w:t>
            </w:r>
          </w:p>
        </w:tc>
      </w:tr>
      <w:tr w:rsidTr="006C7A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t>3. Maintain records of online transactions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B4" w:rsidP="006C7AB4">
            <w:pPr>
              <w:pStyle w:val="BodyText"/>
            </w:pPr>
            <w:r w:rsidRPr="006C7AB4">
              <w:t>3.1 Maintain records of transactions in accordance with organisational policy, procedures a</w:t>
            </w:r>
            <w:r w:rsidRPr="006C7AB4">
              <w:t>nd level of authority</w:t>
            </w:r>
          </w:p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t>3.2 Compare organisational records with online records and deal with irregularities according to organisational policy and procedures</w:t>
            </w:r>
          </w:p>
        </w:tc>
      </w:tr>
      <w:tr w:rsidTr="006C7A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t>4. Review online transactions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B4" w:rsidP="006C7AB4">
            <w:pPr>
              <w:pStyle w:val="BodyText"/>
            </w:pPr>
            <w:r w:rsidRPr="006C7AB4">
              <w:t xml:space="preserve">4.1 Review obtained products/services rendered to determine quality, </w:t>
            </w:r>
            <w:r w:rsidRPr="006C7AB4">
              <w:t>timeliness and level of customer service in relation to advertised profile</w:t>
            </w:r>
          </w:p>
          <w:p w:rsidR="00000000" w:rsidRPr="006C7AB4" w:rsidP="006C7AB4">
            <w:pPr>
              <w:pStyle w:val="BodyText"/>
            </w:pPr>
            <w:r w:rsidRPr="006C7AB4">
              <w:t>4.2 Make recommendations regarding continued or future use of online service provider, as supported by transaction history</w:t>
            </w:r>
          </w:p>
        </w:tc>
      </w:tr>
    </w:tbl>
    <w:p w:rsidR="00000000" w:rsidRPr="006C7AB4" w:rsidP="006C7AB4">
      <w:pPr>
        <w:pStyle w:val="BodyText"/>
      </w:pPr>
    </w:p>
    <w:p w:rsidR="00000000" w:rsidRPr="006C7AB4" w:rsidP="006C7AB4">
      <w:pPr>
        <w:pStyle w:val="AllowPageBreak"/>
      </w:pPr>
    </w:p>
    <w:p w:rsidR="00000000" w:rsidRPr="006C7AB4" w:rsidP="006C7AB4">
      <w:pPr>
        <w:pStyle w:val="Heading1"/>
      </w:pPr>
      <w:bookmarkStart w:id="5" w:name="O_706380"/>
      <w:bookmarkEnd w:id="5"/>
      <w:r w:rsidRPr="006C7AB4">
        <w:t>Foundation Skills</w:t>
      </w:r>
    </w:p>
    <w:p w:rsidR="00000000" w:rsidRPr="00BC10FC" w:rsidP="00BC10FC">
      <w:pPr>
        <w:pStyle w:val="BodyText"/>
        <w:rPr>
          <w:i/>
        </w:rPr>
      </w:pPr>
      <w:r w:rsidRPr="00BC10FC">
        <w:rPr>
          <w:rStyle w:val="Emphasis"/>
        </w:rPr>
        <w:t>This section describe</w:t>
      </w:r>
      <w:r w:rsidRPr="00BC10FC">
        <w:rPr>
          <w:rStyle w:val="Emphasis"/>
        </w:rPr>
        <w:t>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C7A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B4" w:rsidP="006C7AB4">
            <w:pPr>
              <w:pStyle w:val="BodyText"/>
            </w:pPr>
            <w:r w:rsidRPr="006C7AB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B4" w:rsidP="006C7AB4">
            <w:pPr>
              <w:pStyle w:val="BodyText"/>
            </w:pPr>
            <w:r w:rsidRPr="006C7AB4">
              <w:rPr>
                <w:rStyle w:val="SpecialBold"/>
              </w:rPr>
              <w:t>Performance</w:t>
            </w:r>
          </w:p>
          <w:p w:rsidR="00000000" w:rsidRPr="006C7AB4" w:rsidP="006C7AB4">
            <w:pPr>
              <w:pStyle w:val="BodyText"/>
            </w:pPr>
            <w:r w:rsidRPr="006C7AB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rPr>
                <w:rStyle w:val="SpecialBold"/>
              </w:rPr>
              <w:t>Description</w:t>
            </w:r>
          </w:p>
        </w:tc>
      </w:tr>
      <w:tr w:rsidTr="006C7A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ListBullet"/>
              <w:rPr>
                <w:lang w:val="en-NZ"/>
              </w:rPr>
            </w:pPr>
            <w:r w:rsidRPr="006C7AB4">
              <w:t>Accesses a range of online information and contextuali</w:t>
            </w:r>
            <w:r w:rsidRPr="006C7AB4">
              <w:t xml:space="preserve">ses to transaction requirements. </w:t>
            </w:r>
          </w:p>
        </w:tc>
      </w:tr>
      <w:tr w:rsidTr="006C7A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t>1.1-1.3, 2.2, 2.5, 3.1, 3.2,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ListBullet"/>
              <w:rPr>
                <w:lang w:val="en-NZ"/>
              </w:rPr>
            </w:pPr>
            <w:r w:rsidRPr="006C7AB4">
              <w:t>Recognises and interprets numerical information within online content and organisational requirements to establish and complete required tasks and determine quality of content</w:t>
            </w:r>
          </w:p>
        </w:tc>
      </w:tr>
      <w:tr w:rsidTr="006C7A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t>Wr</w:t>
            </w:r>
            <w:r w:rsidRPr="006C7AB4">
              <w:t>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t>2.4, 3.1, 4.1, 4.2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ListBullet"/>
              <w:rPr>
                <w:lang w:val="en-NZ"/>
              </w:rPr>
            </w:pPr>
            <w:r w:rsidRPr="006C7AB4">
              <w:t xml:space="preserve">Ensures specific and relevant language is used to communicate required information, and information is accurately maintained </w:t>
            </w:r>
          </w:p>
        </w:tc>
      </w:tr>
      <w:tr w:rsidTr="006C7A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t>2.1, 2.4, 4.2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ListBullet"/>
              <w:rPr>
                <w:lang w:val="en-NZ"/>
              </w:rPr>
            </w:pPr>
            <w:r w:rsidRPr="006C7AB4">
              <w:t>Articulates requirements clearly using listening and questioning techniques to clarify and confirm understanding and delivers specific and factual information appropriate to audience and environment</w:t>
            </w:r>
          </w:p>
        </w:tc>
      </w:tr>
      <w:tr w:rsidTr="006C7A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t>1.2, 2.1, 2.2, 2.5, 3.1, 3.2,</w:t>
            </w:r>
            <w:r w:rsidRPr="006C7AB4">
              <w:t xml:space="preserve">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ListBullet"/>
              <w:rPr>
                <w:lang w:val="en-NZ"/>
              </w:rPr>
            </w:pPr>
            <w:r w:rsidRPr="006C7AB4">
              <w:t>Recognises and follows explicit and implicit protocols and meets expectations associated with own role</w:t>
            </w:r>
          </w:p>
        </w:tc>
      </w:tr>
      <w:tr w:rsidTr="006C7A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t>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ListBullet"/>
              <w:rPr>
                <w:lang w:val="en-NZ"/>
              </w:rPr>
            </w:pPr>
            <w:r w:rsidRPr="006C7AB4">
              <w:t>Selects the appropriate form, channel and mode of communication for a specific purpose relevant to own role</w:t>
            </w:r>
          </w:p>
        </w:tc>
      </w:tr>
      <w:tr w:rsidTr="006C7A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t>Get the work d</w:t>
            </w:r>
            <w:r w:rsidRPr="006C7AB4">
              <w:t>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t>1.1-1.3, 2.3-2.5, 3.1, 3.2,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B4" w:rsidP="006C7AB4">
            <w:pPr>
              <w:pStyle w:val="ListBullet"/>
            </w:pPr>
            <w:r w:rsidRPr="006C7AB4">
              <w:t>Develops plans to manage relatively complex, non-routine tasks with an awareness of how they may contribute to longer-term operational and strategic goals</w:t>
            </w:r>
          </w:p>
          <w:p w:rsidR="00000000" w:rsidRPr="006C7AB4" w:rsidP="006C7AB4">
            <w:pPr>
              <w:pStyle w:val="ListBullet"/>
            </w:pPr>
            <w:r w:rsidRPr="006C7AB4">
              <w:t>Recognises a range of familiar problems and seeks assistanc</w:t>
            </w:r>
            <w:r w:rsidRPr="006C7AB4">
              <w:t xml:space="preserve">e from appropriate parties </w:t>
            </w:r>
          </w:p>
          <w:p w:rsidR="00000000" w:rsidRPr="006C7AB4" w:rsidP="006C7AB4">
            <w:pPr>
              <w:pStyle w:val="ListBullet"/>
            </w:pPr>
            <w:r w:rsidRPr="006C7AB4">
              <w:t>Uses a range of online applications to access, filter and extract information and process transactions</w:t>
            </w:r>
          </w:p>
        </w:tc>
      </w:tr>
    </w:tbl>
    <w:p w:rsidR="00000000" w:rsidRPr="006C7AB4" w:rsidP="006C7AB4">
      <w:pPr>
        <w:pStyle w:val="BodyText"/>
      </w:pPr>
    </w:p>
    <w:p w:rsidR="00000000" w:rsidRPr="006C7AB4" w:rsidP="006C7AB4">
      <w:pPr>
        <w:pStyle w:val="AllowPageBreak"/>
      </w:pPr>
    </w:p>
    <w:p w:rsidR="00000000" w:rsidRPr="006C7AB4" w:rsidP="006C7AB4">
      <w:pPr>
        <w:pStyle w:val="Heading1"/>
      </w:pPr>
      <w:bookmarkStart w:id="6" w:name="O_706382"/>
      <w:bookmarkEnd w:id="6"/>
      <w:r w:rsidRPr="006C7AB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6C7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B4" w:rsidP="006C7AB4">
            <w:pPr>
              <w:pStyle w:val="BodyText"/>
            </w:pPr>
            <w:r w:rsidRPr="006C7AB4">
              <w:rPr>
                <w:rStyle w:val="SpecialBold"/>
              </w:rPr>
              <w:t xml:space="preserve">Code and title </w:t>
            </w:r>
          </w:p>
          <w:p w:rsidR="00000000" w:rsidRPr="006C7AB4" w:rsidP="006C7AB4">
            <w:pPr>
              <w:pStyle w:val="BodyText"/>
            </w:pPr>
            <w:r w:rsidRPr="006C7AB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B4" w:rsidP="006C7AB4">
            <w:pPr>
              <w:pStyle w:val="BodyText"/>
            </w:pPr>
            <w:r w:rsidRPr="006C7AB4">
              <w:rPr>
                <w:rStyle w:val="SpecialBold"/>
              </w:rPr>
              <w:t>Code and title</w:t>
            </w:r>
          </w:p>
          <w:p w:rsidR="00000000" w:rsidRPr="006C7AB4" w:rsidP="006C7AB4">
            <w:pPr>
              <w:pStyle w:val="BodyText"/>
            </w:pPr>
            <w:r w:rsidRPr="006C7AB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B4" w:rsidP="006C7AB4">
            <w:pPr>
              <w:pStyle w:val="BodyText"/>
            </w:pPr>
            <w:r w:rsidRPr="006C7AB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rPr>
                <w:rStyle w:val="SpecialBold"/>
              </w:rPr>
              <w:t>Equivalence status</w:t>
            </w:r>
          </w:p>
        </w:tc>
      </w:tr>
      <w:tr w:rsidTr="006C7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t>BSBITU305 Conduct online transactions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t>BSBITU305A Conduct online transactions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B4">
            <w:pPr>
              <w:pStyle w:val="BodyText"/>
              <w:rPr>
                <w:lang w:val="en-NZ"/>
              </w:rPr>
            </w:pPr>
            <w:r w:rsidRPr="006C7AB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B4" w:rsidP="006C7AB4">
            <w:pPr>
              <w:pStyle w:val="BodyText"/>
            </w:pPr>
            <w:r w:rsidRPr="006C7AB4">
              <w:t>Equivalent unit</w:t>
            </w:r>
          </w:p>
        </w:tc>
      </w:tr>
    </w:tbl>
    <w:p w:rsidR="00000000" w:rsidRPr="006C7AB4" w:rsidP="006C7AB4">
      <w:pPr>
        <w:pStyle w:val="BodyText"/>
      </w:pPr>
    </w:p>
    <w:p w:rsidR="00000000" w:rsidRPr="006C7AB4" w:rsidP="006C7AB4">
      <w:pPr>
        <w:pStyle w:val="AllowPageBreak"/>
      </w:pPr>
    </w:p>
    <w:p w:rsidR="00000000" w:rsidRPr="006C7AB4" w:rsidP="006C7AB4">
      <w:pPr>
        <w:pStyle w:val="Heading1"/>
      </w:pPr>
      <w:bookmarkStart w:id="7" w:name="O_706389"/>
      <w:bookmarkEnd w:id="7"/>
      <w:r w:rsidRPr="006C7AB4">
        <w:t>Links</w:t>
      </w:r>
    </w:p>
    <w:p w:rsidR="00000000" w:rsidRPr="006C7AB4" w:rsidP="00BC10FC">
      <w:pPr>
        <w:pStyle w:val="BodyText"/>
      </w:pPr>
      <w:r w:rsidRPr="006C7A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4212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C7AB4" w:rsidP="006C7AB4"/>
    <w:sectPr w:rsidSect="006C7A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A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AB4" w:rsidRPr="00BC10FC" w:rsidP="00BC10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A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0FC" w:rsidP="006C7A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10FC" w:rsidP="006C7A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10FC" w:rsidP="006C7A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A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0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7AB4" w:rsidRPr="00BC10FC" w:rsidP="00BC10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A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0FC" w:rsidRPr="002D2AF8" w:rsidP="006C7A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BSBITU305 Conduct online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C10FC" w:rsidP="006C7A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EC8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2640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A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7A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7A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7A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7A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7A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7A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7A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7A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7A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7A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7AB4"/>
  </w:style>
  <w:style w:type="character" w:customStyle="1" w:styleId="Heading1Char">
    <w:name w:val="Heading 1 Char"/>
    <w:basedOn w:val="DefaultParagraphFont"/>
    <w:link w:val="Heading1"/>
    <w:rsid w:val="006C7A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7A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7A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7A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7AB4"/>
    <w:rPr>
      <w:b/>
      <w:spacing w:val="0"/>
    </w:rPr>
  </w:style>
  <w:style w:type="character" w:styleId="Emphasis">
    <w:name w:val="Emphasis"/>
    <w:basedOn w:val="DefaultParagraphFont"/>
    <w:qFormat/>
    <w:rsid w:val="006C7AB4"/>
    <w:rPr>
      <w:i/>
    </w:rPr>
  </w:style>
  <w:style w:type="paragraph" w:customStyle="1" w:styleId="SuperHeading">
    <w:name w:val="SuperHeading"/>
    <w:basedOn w:val="Normal"/>
    <w:rsid w:val="006C7A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7A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7A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7A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7A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7A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7A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7A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7A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7A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7A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7A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7A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7A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7A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7A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7A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7A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7A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7A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7A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7A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7A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7A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7A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7A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7A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7A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7A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7A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7A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7A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7A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7A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7A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7A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7A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7A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7AB4"/>
  </w:style>
  <w:style w:type="paragraph" w:styleId="TableofFigures">
    <w:name w:val="table of figures"/>
    <w:basedOn w:val="Normal"/>
    <w:next w:val="Normal"/>
    <w:semiHidden/>
    <w:rsid w:val="006C7A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7A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7AB4"/>
    <w:rPr>
      <w:rFonts w:ascii="Wingdings" w:hAnsi="Wingdings"/>
    </w:rPr>
  </w:style>
  <w:style w:type="paragraph" w:customStyle="1" w:styleId="TableHeading">
    <w:name w:val="Table Heading"/>
    <w:basedOn w:val="HeadingBase"/>
    <w:rsid w:val="006C7A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7AB4"/>
    <w:rPr>
      <w:color w:val="0033CC"/>
      <w:u w:val="none"/>
    </w:rPr>
  </w:style>
  <w:style w:type="paragraph" w:customStyle="1" w:styleId="BodyTextRight">
    <w:name w:val="Body Text Right"/>
    <w:basedOn w:val="BodyText"/>
    <w:rsid w:val="006C7A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7A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7A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7A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7A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7A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7AB4"/>
    <w:rPr>
      <w:sz w:val="32"/>
    </w:rPr>
  </w:style>
  <w:style w:type="paragraph" w:customStyle="1" w:styleId="HeadingProcedure">
    <w:name w:val="Heading Procedure"/>
    <w:basedOn w:val="HeadingBase"/>
    <w:next w:val="Normal"/>
    <w:rsid w:val="006C7A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7AB4"/>
    <w:pPr>
      <w:spacing w:before="60" w:after="60"/>
    </w:pPr>
  </w:style>
  <w:style w:type="paragraph" w:styleId="ListContinue">
    <w:name w:val="List Continue"/>
    <w:basedOn w:val="List"/>
    <w:rsid w:val="006C7AB4"/>
    <w:pPr>
      <w:ind w:firstLine="0"/>
    </w:pPr>
  </w:style>
  <w:style w:type="paragraph" w:customStyle="1" w:styleId="ListNote">
    <w:name w:val="List Note"/>
    <w:basedOn w:val="List"/>
    <w:rsid w:val="006C7A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7A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7A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7AB4"/>
    <w:rPr>
      <w:rFonts w:ascii="Courier New" w:hAnsi="Courier New"/>
    </w:rPr>
  </w:style>
  <w:style w:type="paragraph" w:customStyle="1" w:styleId="NoteBullet">
    <w:name w:val="Note Bullet"/>
    <w:basedOn w:val="Note"/>
    <w:rsid w:val="006C7A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7A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7A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7A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7A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7A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7A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7AB4"/>
    <w:rPr>
      <w:b/>
      <w:smallCaps/>
    </w:rPr>
  </w:style>
  <w:style w:type="paragraph" w:customStyle="1" w:styleId="TableListNumber">
    <w:name w:val="Table List Number"/>
    <w:basedOn w:val="ListNumber"/>
    <w:rsid w:val="006C7A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7A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7AB4"/>
    <w:pPr>
      <w:numPr>
        <w:numId w:val="8"/>
      </w:numPr>
    </w:pPr>
  </w:style>
  <w:style w:type="paragraph" w:customStyle="1" w:styleId="ListAlpha2">
    <w:name w:val="List Alpha 2"/>
    <w:basedOn w:val="List2"/>
    <w:rsid w:val="006C7AB4"/>
    <w:pPr>
      <w:numPr>
        <w:numId w:val="7"/>
      </w:numPr>
    </w:pPr>
  </w:style>
  <w:style w:type="paragraph" w:styleId="List2">
    <w:name w:val="List 2"/>
    <w:basedOn w:val="BodyText"/>
    <w:rsid w:val="006C7A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7A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7A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7A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7A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7A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7AB4"/>
    <w:pPr>
      <w:numPr>
        <w:numId w:val="3"/>
      </w:numPr>
    </w:pPr>
  </w:style>
  <w:style w:type="paragraph" w:styleId="ListContinue2">
    <w:name w:val="List Continue 2"/>
    <w:basedOn w:val="List2"/>
    <w:rsid w:val="006C7AB4"/>
    <w:pPr>
      <w:ind w:firstLine="0"/>
    </w:pPr>
  </w:style>
  <w:style w:type="paragraph" w:styleId="ListContinue3">
    <w:name w:val="List Continue 3"/>
    <w:basedOn w:val="List3"/>
    <w:rsid w:val="006C7AB4"/>
    <w:pPr>
      <w:ind w:left="1021" w:firstLine="0"/>
    </w:pPr>
  </w:style>
  <w:style w:type="paragraph" w:styleId="ListContinue4">
    <w:name w:val="List Continue 4"/>
    <w:basedOn w:val="List4"/>
    <w:rsid w:val="006C7AB4"/>
    <w:pPr>
      <w:ind w:firstLine="0"/>
    </w:pPr>
  </w:style>
  <w:style w:type="paragraph" w:styleId="ListContinue5">
    <w:name w:val="List Continue 5"/>
    <w:basedOn w:val="List5"/>
    <w:rsid w:val="006C7AB4"/>
    <w:pPr>
      <w:ind w:firstLine="0"/>
    </w:pPr>
  </w:style>
  <w:style w:type="paragraph" w:styleId="ListNumber3">
    <w:name w:val="List Number 3"/>
    <w:basedOn w:val="List3"/>
    <w:rsid w:val="006C7AB4"/>
    <w:pPr>
      <w:numPr>
        <w:numId w:val="4"/>
      </w:numPr>
    </w:pPr>
  </w:style>
  <w:style w:type="paragraph" w:styleId="ListNumber4">
    <w:name w:val="List Number 4"/>
    <w:basedOn w:val="List4"/>
    <w:rsid w:val="006C7AB4"/>
    <w:pPr>
      <w:numPr>
        <w:numId w:val="5"/>
      </w:numPr>
    </w:pPr>
  </w:style>
  <w:style w:type="paragraph" w:styleId="ListNumber5">
    <w:name w:val="List Number 5"/>
    <w:basedOn w:val="List5"/>
    <w:rsid w:val="006C7AB4"/>
    <w:pPr>
      <w:numPr>
        <w:numId w:val="6"/>
      </w:numPr>
    </w:pPr>
  </w:style>
  <w:style w:type="paragraph" w:styleId="BlockText">
    <w:name w:val="Block Text"/>
    <w:basedOn w:val="Normal"/>
    <w:rsid w:val="006C7A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7A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7AB4"/>
    <w:rPr>
      <w:sz w:val="16"/>
      <w:vertAlign w:val="superscript"/>
    </w:rPr>
  </w:style>
  <w:style w:type="character" w:customStyle="1" w:styleId="Symbols">
    <w:name w:val="Symbols"/>
    <w:basedOn w:val="DefaultParagraphFont"/>
    <w:rsid w:val="006C7AB4"/>
    <w:rPr>
      <w:rFonts w:ascii="Symbol" w:hAnsi="Symbol"/>
    </w:rPr>
  </w:style>
  <w:style w:type="character" w:customStyle="1" w:styleId="MenuOptions">
    <w:name w:val="Menu Options"/>
    <w:basedOn w:val="DefaultParagraphFont"/>
    <w:rsid w:val="006C7A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7AB4"/>
    <w:rPr>
      <w:b/>
    </w:rPr>
  </w:style>
  <w:style w:type="character" w:customStyle="1" w:styleId="Underlined">
    <w:name w:val="Underlined"/>
    <w:basedOn w:val="DefaultParagraphFont"/>
    <w:rsid w:val="006C7AB4"/>
    <w:rPr>
      <w:u w:val="single"/>
    </w:rPr>
  </w:style>
  <w:style w:type="paragraph" w:customStyle="1" w:styleId="TableBodyTextRight">
    <w:name w:val="Table Body Text Right"/>
    <w:basedOn w:val="TableBodyText"/>
    <w:rsid w:val="006C7A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7AB4"/>
    <w:rPr>
      <w:sz w:val="18"/>
    </w:rPr>
  </w:style>
  <w:style w:type="paragraph" w:customStyle="1" w:styleId="BodySmallRight">
    <w:name w:val="Body Small Right"/>
    <w:basedOn w:val="BodyTextRight"/>
    <w:rsid w:val="006C7AB4"/>
    <w:rPr>
      <w:sz w:val="18"/>
      <w:szCs w:val="18"/>
    </w:rPr>
  </w:style>
  <w:style w:type="paragraph" w:customStyle="1" w:styleId="MarginEdition">
    <w:name w:val="Margin Edition"/>
    <w:basedOn w:val="MarginNote"/>
    <w:rsid w:val="006C7A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7AB4"/>
    <w:rPr>
      <w:sz w:val="2"/>
      <w:szCs w:val="2"/>
    </w:rPr>
  </w:style>
  <w:style w:type="character" w:customStyle="1" w:styleId="Small">
    <w:name w:val="Small"/>
    <w:basedOn w:val="DefaultParagraphFont"/>
    <w:rsid w:val="006C7AB4"/>
    <w:rPr>
      <w:sz w:val="16"/>
    </w:rPr>
  </w:style>
  <w:style w:type="paragraph" w:customStyle="1" w:styleId="WideTable">
    <w:name w:val="Wide Table"/>
    <w:basedOn w:val="Normal"/>
    <w:rsid w:val="006C7A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7AB4"/>
  </w:style>
  <w:style w:type="paragraph" w:styleId="Quote">
    <w:name w:val="Quote"/>
    <w:basedOn w:val="Heading1"/>
    <w:link w:val="QuoteChar"/>
    <w:qFormat/>
    <w:rsid w:val="006C7A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7A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7AB4"/>
    <w:pPr>
      <w:pageBreakBefore/>
    </w:pPr>
  </w:style>
  <w:style w:type="paragraph" w:customStyle="1" w:styleId="Border">
    <w:name w:val="Border"/>
    <w:basedOn w:val="Normal"/>
    <w:qFormat/>
    <w:rsid w:val="006C7A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7A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A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A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7A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7A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7A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7A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7A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7AB4"/>
    <w:rPr>
      <w:u w:val="single"/>
    </w:rPr>
  </w:style>
  <w:style w:type="character" w:customStyle="1" w:styleId="BoldandItalics">
    <w:name w:val="Bold and Italics"/>
    <w:qFormat/>
    <w:rsid w:val="006C7AB4"/>
    <w:rPr>
      <w:b/>
      <w:i/>
      <w:u w:val="none"/>
    </w:rPr>
  </w:style>
  <w:style w:type="paragraph" w:styleId="BalloonText">
    <w:name w:val="Balloon Text"/>
    <w:basedOn w:val="Normal"/>
    <w:link w:val="BalloonTextChar"/>
    <w:rsid w:val="006C7A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A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7A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7A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7A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7A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7AB4"/>
    <w:pPr>
      <w:spacing w:before="0" w:after="0"/>
    </w:pPr>
  </w:style>
  <w:style w:type="paragraph" w:customStyle="1" w:styleId="BodyTextBold">
    <w:name w:val="Body Text Bold"/>
    <w:basedOn w:val="BodyText"/>
    <w:qFormat/>
    <w:rsid w:val="006C7AB4"/>
    <w:rPr>
      <w:b/>
    </w:rPr>
  </w:style>
  <w:style w:type="character" w:styleId="Hyperlink">
    <w:name w:val="Hyperlink"/>
    <w:basedOn w:val="DefaultParagraphFont"/>
    <w:uiPriority w:val="99"/>
    <w:unhideWhenUsed/>
    <w:rsid w:val="00BC10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4058</Characters>
  <Application>Microsoft Office Word</Application>
  <DocSecurity>0</DocSecurity>
  <Lines>156</Lines>
  <Paragraphs>91</Paragraphs>
  <ScaleCrop>false</ScaleCrop>
  <Company>Author-it Software Corporation Ltd.</Company>
  <LinksUpToDate>false</LinksUpToDate>
  <CharactersWithSpaces>4580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BSBITU305 Conduct online transactions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2022-04-08T07:57:00Z</dcterms:created>
  <dcterms:modified xsi:type="dcterms:W3CDTF">2022-04-08T07:57:00Z</dcterms:modified>
</cp:coreProperties>
</file>