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FE6" w:rsidP="00400F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BSBITU305 Conduct online transactions</w:t>
      </w:r>
      <w:r>
        <w:fldChar w:fldCharType="end"/>
      </w:r>
    </w:p>
    <w:p w:rsidR="00400FE6" w:rsidP="00400FE6">
      <w:pPr>
        <w:pStyle w:val="Version"/>
        <w:sectPr w:rsidSect="00FE7E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7E56" w:rsidP="00FE7E56">
      <w:pPr>
        <w:pStyle w:val="SuperHeading"/>
      </w:pPr>
      <w:r w:rsidRPr="00FE7E56">
        <w:t>Assessment Requirements for BSBITU305 Conduct online transactions</w:t>
      </w:r>
    </w:p>
    <w:p w:rsidR="00000000" w:rsidRPr="00FE7E56" w:rsidP="00FE7E56">
      <w:pPr>
        <w:pStyle w:val="Heading1"/>
      </w:pPr>
      <w:bookmarkStart w:id="1" w:name="O_706384"/>
      <w:bookmarkEnd w:id="1"/>
      <w:r w:rsidRPr="00FE7E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E7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E56" w:rsidP="00FE7E56">
            <w:pPr>
              <w:pStyle w:val="BodyText"/>
            </w:pPr>
            <w:r w:rsidRPr="00FE7E5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E56">
            <w:pPr>
              <w:pStyle w:val="BodyText"/>
              <w:rPr>
                <w:lang w:val="en-NZ"/>
              </w:rPr>
            </w:pPr>
            <w:r w:rsidRPr="00FE7E56">
              <w:rPr>
                <w:rStyle w:val="SpecialBold"/>
              </w:rPr>
              <w:t>Comments</w:t>
            </w:r>
          </w:p>
        </w:tc>
      </w:tr>
      <w:tr w:rsidTr="00FE7E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E56">
            <w:pPr>
              <w:pStyle w:val="BodyText"/>
              <w:rPr>
                <w:lang w:val="en-NZ"/>
              </w:rPr>
            </w:pPr>
            <w:r w:rsidRPr="00FE7E5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E56" w:rsidP="00FE7E56">
            <w:pPr>
              <w:pStyle w:val="BodyText"/>
            </w:pPr>
            <w:r w:rsidRPr="00FE7E56">
              <w:t>This version first released with BSB Business Services Training Package Version 1.0.</w:t>
            </w:r>
          </w:p>
        </w:tc>
      </w:tr>
    </w:tbl>
    <w:p w:rsidR="00000000" w:rsidRPr="00FE7E56" w:rsidP="00FE7E56">
      <w:pPr>
        <w:pStyle w:val="BodyText"/>
      </w:pPr>
    </w:p>
    <w:p w:rsidR="00000000" w:rsidRPr="00FE7E56" w:rsidP="00FE7E56">
      <w:pPr>
        <w:pStyle w:val="AllowPageBreak"/>
      </w:pPr>
    </w:p>
    <w:p w:rsidR="00000000" w:rsidRPr="00FE7E56" w:rsidP="00FE7E56">
      <w:pPr>
        <w:pStyle w:val="Heading1"/>
      </w:pPr>
      <w:bookmarkStart w:id="2" w:name="O_706385"/>
      <w:bookmarkEnd w:id="2"/>
      <w:r w:rsidRPr="00FE7E56">
        <w:t>Performance Evidence</w:t>
      </w:r>
    </w:p>
    <w:p w:rsidR="00000000" w:rsidRPr="00FE7E56" w:rsidP="00400FE6">
      <w:pPr>
        <w:pStyle w:val="BodyText"/>
      </w:pPr>
      <w:r w:rsidRPr="00FE7E56">
        <w:t>Evidence of the ability to:</w:t>
      </w:r>
    </w:p>
    <w:p w:rsidR="00000000" w:rsidRPr="00FE7E56" w:rsidP="00FE7E56">
      <w:pPr>
        <w:pStyle w:val="ListBullet"/>
      </w:pPr>
      <w:r w:rsidRPr="00FE7E56">
        <w:t>adhere to organisational requirements when assessing an online service provider</w:t>
      </w:r>
    </w:p>
    <w:p w:rsidR="00000000" w:rsidRPr="00FE7E56" w:rsidP="00FE7E56">
      <w:pPr>
        <w:pStyle w:val="ListBullet"/>
      </w:pPr>
      <w:r w:rsidRPr="00FE7E56">
        <w:t>adhere to organisational requirements when performing online transactions including:</w:t>
      </w:r>
    </w:p>
    <w:p w:rsidR="00000000" w:rsidRPr="00FE7E56" w:rsidP="00FE7E56">
      <w:pPr>
        <w:pStyle w:val="ListBullet2"/>
      </w:pPr>
      <w:r w:rsidRPr="00FE7E56">
        <w:t>reporting faults to service provider</w:t>
      </w:r>
    </w:p>
    <w:p w:rsidR="00000000" w:rsidRPr="00FE7E56" w:rsidP="00FE7E56">
      <w:pPr>
        <w:pStyle w:val="ListBullet2"/>
      </w:pPr>
      <w:r w:rsidRPr="00FE7E56">
        <w:t>checking accuracy of products/services delivered</w:t>
      </w:r>
    </w:p>
    <w:p w:rsidR="00000000" w:rsidRPr="00FE7E56" w:rsidP="00FE7E56">
      <w:pPr>
        <w:pStyle w:val="ListBullet"/>
      </w:pPr>
      <w:r w:rsidRPr="00FE7E56">
        <w:t>maintain records according to organisational policy and procedures</w:t>
      </w:r>
    </w:p>
    <w:p w:rsidR="00000000" w:rsidRPr="00FE7E56" w:rsidP="00FE7E56">
      <w:pPr>
        <w:pStyle w:val="ListBullet"/>
      </w:pPr>
      <w:r w:rsidRPr="00FE7E56">
        <w:t>review effectiveness of online transactions.</w:t>
      </w:r>
    </w:p>
    <w:p w:rsidR="00000000" w:rsidRPr="00FE7E56" w:rsidP="00FE7E56">
      <w:pPr>
        <w:pStyle w:val="BodyText"/>
      </w:pPr>
      <w:r w:rsidRPr="00FE7E56">
        <w:tab/>
      </w:r>
      <w:r w:rsidRPr="00FE7E56">
        <w:tab/>
      </w:r>
    </w:p>
    <w:p w:rsidR="00000000" w:rsidRPr="00FE7E56" w:rsidP="00400FE6">
      <w:pPr>
        <w:pStyle w:val="BodyText"/>
      </w:pPr>
      <w:r w:rsidRPr="00FE7E56">
        <w:t>Note: If a specific volume or frequency is not stated, then evidence must be provided at le</w:t>
      </w:r>
      <w:r w:rsidRPr="00FE7E56">
        <w:t>ast once.</w:t>
      </w:r>
    </w:p>
    <w:p w:rsidR="00000000" w:rsidRPr="00FE7E56" w:rsidP="00FE7E56">
      <w:pPr>
        <w:pStyle w:val="Heading1"/>
      </w:pPr>
      <w:bookmarkStart w:id="3" w:name="O_706386"/>
      <w:bookmarkEnd w:id="3"/>
      <w:r w:rsidRPr="00FE7E56">
        <w:t>Knowledge Evidence</w:t>
      </w:r>
    </w:p>
    <w:p w:rsidR="00000000" w:rsidRPr="00FE7E56" w:rsidP="00400FE6">
      <w:pPr>
        <w:pStyle w:val="BodyText"/>
      </w:pPr>
      <w:r w:rsidRPr="00FE7E56">
        <w:t>To complete the unit requirements safely and effectively, the individual must:</w:t>
      </w:r>
    </w:p>
    <w:p w:rsidR="00000000" w:rsidRPr="00FE7E56" w:rsidP="00FE7E56">
      <w:pPr>
        <w:pStyle w:val="ListBullet"/>
      </w:pPr>
      <w:r w:rsidRPr="00FE7E56">
        <w:t>outline key provisions of relevant legislation that affect aspects of business operations</w:t>
      </w:r>
    </w:p>
    <w:p w:rsidR="00000000" w:rsidRPr="00FE7E56" w:rsidP="00FE7E56">
      <w:pPr>
        <w:pStyle w:val="ListBullet"/>
      </w:pPr>
      <w:r w:rsidRPr="00FE7E56">
        <w:t>explain policies and procedures relating</w:t>
      </w:r>
      <w:r w:rsidRPr="00FE7E56">
        <w:t xml:space="preserve"> to use of internet and online purchasing</w:t>
      </w:r>
    </w:p>
    <w:p w:rsidR="00000000" w:rsidRPr="00FE7E56" w:rsidP="00FE7E56">
      <w:pPr>
        <w:pStyle w:val="ListBullet"/>
      </w:pPr>
      <w:r w:rsidRPr="00FE7E56">
        <w:t>describe service provider requirements</w:t>
      </w:r>
    </w:p>
    <w:p w:rsidR="00000000" w:rsidRPr="00FE7E56" w:rsidP="00FE7E56">
      <w:pPr>
        <w:pStyle w:val="ListBullet"/>
      </w:pPr>
      <w:r w:rsidRPr="00FE7E56">
        <w:t>identify legal and ethical requirements relating to a range of online transactions.</w:t>
      </w:r>
    </w:p>
    <w:p w:rsidR="00000000" w:rsidRPr="00FE7E56" w:rsidP="00FE7E56">
      <w:pPr>
        <w:pStyle w:val="AllowPageBreak"/>
      </w:pPr>
    </w:p>
    <w:p w:rsidR="00000000" w:rsidRPr="00FE7E56" w:rsidP="00FE7E56">
      <w:pPr>
        <w:pStyle w:val="Heading1"/>
      </w:pPr>
      <w:bookmarkStart w:id="4" w:name="O_706387"/>
      <w:bookmarkEnd w:id="4"/>
      <w:r w:rsidRPr="00FE7E56">
        <w:t>Assessment Conditions</w:t>
      </w:r>
    </w:p>
    <w:p w:rsidR="00000000" w:rsidRPr="00FE7E56" w:rsidP="00400FE6">
      <w:pPr>
        <w:pStyle w:val="BodyText"/>
      </w:pPr>
      <w:r w:rsidRPr="00FE7E56">
        <w:t>Assessment must be conducted in a safe environment where evidence gathered demonstrates consistent performance of typical activities experienced in the information and communications technology – IT use field of work and include access to:</w:t>
      </w:r>
    </w:p>
    <w:p w:rsidR="00000000" w:rsidRPr="00FE7E56" w:rsidP="00FE7E56">
      <w:pPr>
        <w:pStyle w:val="ListBullet"/>
      </w:pPr>
      <w:r w:rsidRPr="00FE7E56">
        <w:t>office equipmen</w:t>
      </w:r>
      <w:r w:rsidRPr="00FE7E56">
        <w:t>t and resources</w:t>
      </w:r>
    </w:p>
    <w:p w:rsidR="00000000" w:rsidRPr="00FE7E56" w:rsidP="00FE7E56">
      <w:pPr>
        <w:pStyle w:val="ListBullet"/>
      </w:pPr>
      <w:r w:rsidRPr="00FE7E56">
        <w:t>relevant software applications</w:t>
      </w:r>
    </w:p>
    <w:p w:rsidR="00000000" w:rsidRPr="00FE7E56" w:rsidP="00FE7E56">
      <w:pPr>
        <w:pStyle w:val="ListBullet"/>
      </w:pPr>
      <w:r w:rsidRPr="00FE7E56">
        <w:t>organisational policies and procedures.</w:t>
      </w:r>
    </w:p>
    <w:p w:rsidR="00000000" w:rsidRPr="00FE7E56" w:rsidP="00FE7E56">
      <w:pPr>
        <w:pStyle w:val="BodyText"/>
      </w:pPr>
    </w:p>
    <w:p w:rsidR="00000000" w:rsidRPr="00FE7E56" w:rsidP="00400FE6">
      <w:pPr>
        <w:pStyle w:val="BodyText"/>
      </w:pPr>
      <w:r w:rsidRPr="00FE7E56">
        <w:t>Assessors must satisfy NVR/AQTF assessor requirements.</w:t>
      </w:r>
    </w:p>
    <w:p w:rsidR="00000000" w:rsidRPr="00FE7E56" w:rsidP="00FE7E56">
      <w:pPr>
        <w:pStyle w:val="Heading1"/>
      </w:pPr>
      <w:bookmarkStart w:id="5" w:name="O_706390"/>
      <w:bookmarkEnd w:id="5"/>
      <w:r w:rsidRPr="00FE7E56">
        <w:t>Links</w:t>
      </w:r>
    </w:p>
    <w:p w:rsidR="00000000" w:rsidRPr="00FE7E56" w:rsidP="00400FE6">
      <w:pPr>
        <w:pStyle w:val="BodyText"/>
      </w:pPr>
      <w:r w:rsidRPr="00FE7E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F55D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E7E56" w:rsidP="00FE7E56"/>
    <w:sectPr w:rsidSect="00FE7E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E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E56" w:rsidRPr="00400FE6" w:rsidP="00400F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E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FE6" w:rsidP="00FE7E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0FE6" w:rsidP="00FE7E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0FE6" w:rsidP="00FE7E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E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F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7E56" w:rsidRPr="00400FE6" w:rsidP="00400F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E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FE6" w:rsidRPr="002D2AF8" w:rsidP="00FE7E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BSBITU305 Conduct online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400FE6" w:rsidP="00FE7E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36CD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A42D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EE9A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E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7E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7E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7E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7E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7E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7E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7E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7E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7E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7E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7E56"/>
  </w:style>
  <w:style w:type="character" w:customStyle="1" w:styleId="Heading1Char">
    <w:name w:val="Heading 1 Char"/>
    <w:basedOn w:val="DefaultParagraphFont"/>
    <w:link w:val="Heading1"/>
    <w:rsid w:val="00FE7E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7E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7E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7E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7E56"/>
    <w:rPr>
      <w:b/>
      <w:spacing w:val="0"/>
    </w:rPr>
  </w:style>
  <w:style w:type="paragraph" w:styleId="ListBullet2">
    <w:name w:val="List Bullet 2"/>
    <w:basedOn w:val="List2"/>
    <w:rsid w:val="00FE7E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7E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7E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7E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7E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7E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7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7E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7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7E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7E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7E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7E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7E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7E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7E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7E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7E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7E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7E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7E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7E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7E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7E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7E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7E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7E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7E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7E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7E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7E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7E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7E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7E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7E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7E56"/>
    <w:rPr>
      <w:i/>
    </w:rPr>
  </w:style>
  <w:style w:type="paragraph" w:styleId="Caption">
    <w:name w:val="caption"/>
    <w:basedOn w:val="BodyText"/>
    <w:next w:val="Normal"/>
    <w:qFormat/>
    <w:rsid w:val="00FE7E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7E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7E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7E56"/>
  </w:style>
  <w:style w:type="paragraph" w:styleId="TableofFigures">
    <w:name w:val="table of figures"/>
    <w:basedOn w:val="Normal"/>
    <w:next w:val="Normal"/>
    <w:semiHidden/>
    <w:rsid w:val="00FE7E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7E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7E56"/>
    <w:rPr>
      <w:rFonts w:ascii="Wingdings" w:hAnsi="Wingdings"/>
    </w:rPr>
  </w:style>
  <w:style w:type="paragraph" w:customStyle="1" w:styleId="TableHeading">
    <w:name w:val="Table Heading"/>
    <w:basedOn w:val="HeadingBase"/>
    <w:rsid w:val="00FE7E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7E56"/>
    <w:rPr>
      <w:color w:val="0033CC"/>
      <w:u w:val="none"/>
    </w:rPr>
  </w:style>
  <w:style w:type="paragraph" w:customStyle="1" w:styleId="BodyTextRight">
    <w:name w:val="Body Text Right"/>
    <w:basedOn w:val="BodyText"/>
    <w:rsid w:val="00FE7E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7E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7E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7E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7E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7E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7E56"/>
    <w:rPr>
      <w:sz w:val="32"/>
    </w:rPr>
  </w:style>
  <w:style w:type="paragraph" w:customStyle="1" w:styleId="HeadingProcedure">
    <w:name w:val="Heading Procedure"/>
    <w:basedOn w:val="HeadingBase"/>
    <w:next w:val="Normal"/>
    <w:rsid w:val="00FE7E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7E56"/>
    <w:pPr>
      <w:spacing w:before="60" w:after="60"/>
    </w:pPr>
  </w:style>
  <w:style w:type="paragraph" w:styleId="ListContinue">
    <w:name w:val="List Continue"/>
    <w:basedOn w:val="List"/>
    <w:rsid w:val="00FE7E56"/>
    <w:pPr>
      <w:ind w:firstLine="0"/>
    </w:pPr>
  </w:style>
  <w:style w:type="paragraph" w:customStyle="1" w:styleId="ListNote">
    <w:name w:val="List Note"/>
    <w:basedOn w:val="List"/>
    <w:rsid w:val="00FE7E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7E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7E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7E56"/>
    <w:rPr>
      <w:rFonts w:ascii="Courier New" w:hAnsi="Courier New"/>
    </w:rPr>
  </w:style>
  <w:style w:type="paragraph" w:customStyle="1" w:styleId="NoteBullet">
    <w:name w:val="Note Bullet"/>
    <w:basedOn w:val="Note"/>
    <w:rsid w:val="00FE7E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7E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7E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7E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7E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7E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7E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7E56"/>
    <w:rPr>
      <w:b/>
      <w:smallCaps/>
    </w:rPr>
  </w:style>
  <w:style w:type="paragraph" w:customStyle="1" w:styleId="TableListNumber">
    <w:name w:val="Table List Number"/>
    <w:basedOn w:val="ListNumber"/>
    <w:rsid w:val="00FE7E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7E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7E56"/>
    <w:pPr>
      <w:numPr>
        <w:numId w:val="9"/>
      </w:numPr>
    </w:pPr>
  </w:style>
  <w:style w:type="paragraph" w:customStyle="1" w:styleId="ListAlpha2">
    <w:name w:val="List Alpha 2"/>
    <w:basedOn w:val="List2"/>
    <w:rsid w:val="00FE7E56"/>
    <w:pPr>
      <w:numPr>
        <w:numId w:val="8"/>
      </w:numPr>
    </w:pPr>
  </w:style>
  <w:style w:type="paragraph" w:styleId="List2">
    <w:name w:val="List 2"/>
    <w:basedOn w:val="BodyText"/>
    <w:rsid w:val="00FE7E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7E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7E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7E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7E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7E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7E56"/>
    <w:pPr>
      <w:numPr>
        <w:numId w:val="4"/>
      </w:numPr>
    </w:pPr>
  </w:style>
  <w:style w:type="paragraph" w:styleId="ListContinue2">
    <w:name w:val="List Continue 2"/>
    <w:basedOn w:val="List2"/>
    <w:rsid w:val="00FE7E56"/>
    <w:pPr>
      <w:ind w:firstLine="0"/>
    </w:pPr>
  </w:style>
  <w:style w:type="paragraph" w:styleId="ListContinue3">
    <w:name w:val="List Continue 3"/>
    <w:basedOn w:val="List3"/>
    <w:rsid w:val="00FE7E56"/>
    <w:pPr>
      <w:ind w:left="1021" w:firstLine="0"/>
    </w:pPr>
  </w:style>
  <w:style w:type="paragraph" w:styleId="ListContinue4">
    <w:name w:val="List Continue 4"/>
    <w:basedOn w:val="List4"/>
    <w:rsid w:val="00FE7E56"/>
    <w:pPr>
      <w:ind w:firstLine="0"/>
    </w:pPr>
  </w:style>
  <w:style w:type="paragraph" w:styleId="ListContinue5">
    <w:name w:val="List Continue 5"/>
    <w:basedOn w:val="List5"/>
    <w:rsid w:val="00FE7E56"/>
    <w:pPr>
      <w:ind w:firstLine="0"/>
    </w:pPr>
  </w:style>
  <w:style w:type="paragraph" w:styleId="ListNumber3">
    <w:name w:val="List Number 3"/>
    <w:basedOn w:val="List3"/>
    <w:rsid w:val="00FE7E56"/>
    <w:pPr>
      <w:numPr>
        <w:numId w:val="5"/>
      </w:numPr>
    </w:pPr>
  </w:style>
  <w:style w:type="paragraph" w:styleId="ListNumber4">
    <w:name w:val="List Number 4"/>
    <w:basedOn w:val="List4"/>
    <w:rsid w:val="00FE7E56"/>
    <w:pPr>
      <w:numPr>
        <w:numId w:val="6"/>
      </w:numPr>
    </w:pPr>
  </w:style>
  <w:style w:type="paragraph" w:styleId="ListNumber5">
    <w:name w:val="List Number 5"/>
    <w:basedOn w:val="List5"/>
    <w:rsid w:val="00FE7E56"/>
    <w:pPr>
      <w:numPr>
        <w:numId w:val="7"/>
      </w:numPr>
    </w:pPr>
  </w:style>
  <w:style w:type="paragraph" w:styleId="BlockText">
    <w:name w:val="Block Text"/>
    <w:basedOn w:val="Normal"/>
    <w:rsid w:val="00FE7E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7E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7E56"/>
    <w:rPr>
      <w:sz w:val="16"/>
      <w:vertAlign w:val="superscript"/>
    </w:rPr>
  </w:style>
  <w:style w:type="character" w:customStyle="1" w:styleId="Symbols">
    <w:name w:val="Symbols"/>
    <w:basedOn w:val="DefaultParagraphFont"/>
    <w:rsid w:val="00FE7E56"/>
    <w:rPr>
      <w:rFonts w:ascii="Symbol" w:hAnsi="Symbol"/>
    </w:rPr>
  </w:style>
  <w:style w:type="character" w:customStyle="1" w:styleId="MenuOptions">
    <w:name w:val="Menu Options"/>
    <w:basedOn w:val="DefaultParagraphFont"/>
    <w:rsid w:val="00FE7E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7E56"/>
    <w:rPr>
      <w:b/>
    </w:rPr>
  </w:style>
  <w:style w:type="character" w:customStyle="1" w:styleId="Underlined">
    <w:name w:val="Underlined"/>
    <w:basedOn w:val="DefaultParagraphFont"/>
    <w:rsid w:val="00FE7E56"/>
    <w:rPr>
      <w:u w:val="single"/>
    </w:rPr>
  </w:style>
  <w:style w:type="paragraph" w:customStyle="1" w:styleId="TableBodyTextRight">
    <w:name w:val="Table Body Text Right"/>
    <w:basedOn w:val="TableBodyText"/>
    <w:rsid w:val="00FE7E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7E56"/>
    <w:rPr>
      <w:sz w:val="18"/>
    </w:rPr>
  </w:style>
  <w:style w:type="paragraph" w:customStyle="1" w:styleId="BodySmallRight">
    <w:name w:val="Body Small Right"/>
    <w:basedOn w:val="BodyTextRight"/>
    <w:rsid w:val="00FE7E56"/>
    <w:rPr>
      <w:sz w:val="18"/>
      <w:szCs w:val="18"/>
    </w:rPr>
  </w:style>
  <w:style w:type="paragraph" w:customStyle="1" w:styleId="MarginEdition">
    <w:name w:val="Margin Edition"/>
    <w:basedOn w:val="MarginNote"/>
    <w:rsid w:val="00FE7E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7E56"/>
    <w:rPr>
      <w:sz w:val="2"/>
      <w:szCs w:val="2"/>
    </w:rPr>
  </w:style>
  <w:style w:type="character" w:customStyle="1" w:styleId="Small">
    <w:name w:val="Small"/>
    <w:basedOn w:val="DefaultParagraphFont"/>
    <w:rsid w:val="00FE7E56"/>
    <w:rPr>
      <w:sz w:val="16"/>
    </w:rPr>
  </w:style>
  <w:style w:type="paragraph" w:customStyle="1" w:styleId="WideTable">
    <w:name w:val="Wide Table"/>
    <w:basedOn w:val="Normal"/>
    <w:rsid w:val="00FE7E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7E56"/>
  </w:style>
  <w:style w:type="paragraph" w:styleId="Quote">
    <w:name w:val="Quote"/>
    <w:basedOn w:val="Heading1"/>
    <w:link w:val="QuoteChar"/>
    <w:qFormat/>
    <w:rsid w:val="00FE7E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7E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7E56"/>
    <w:pPr>
      <w:pageBreakBefore/>
    </w:pPr>
  </w:style>
  <w:style w:type="paragraph" w:customStyle="1" w:styleId="Border">
    <w:name w:val="Border"/>
    <w:basedOn w:val="Normal"/>
    <w:qFormat/>
    <w:rsid w:val="00FE7E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7E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E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E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7E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7E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7E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7E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7E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7E56"/>
    <w:rPr>
      <w:u w:val="single"/>
    </w:rPr>
  </w:style>
  <w:style w:type="character" w:customStyle="1" w:styleId="BoldandItalics">
    <w:name w:val="Bold and Italics"/>
    <w:qFormat/>
    <w:rsid w:val="00FE7E56"/>
    <w:rPr>
      <w:b/>
      <w:i/>
      <w:u w:val="none"/>
    </w:rPr>
  </w:style>
  <w:style w:type="paragraph" w:styleId="BalloonText">
    <w:name w:val="Balloon Text"/>
    <w:basedOn w:val="Normal"/>
    <w:link w:val="BalloonTextChar"/>
    <w:rsid w:val="00FE7E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7E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7E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7E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7E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7E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7E56"/>
    <w:pPr>
      <w:spacing w:before="0" w:after="0"/>
    </w:pPr>
  </w:style>
  <w:style w:type="paragraph" w:customStyle="1" w:styleId="BodyTextBold">
    <w:name w:val="Body Text Bold"/>
    <w:basedOn w:val="BodyText"/>
    <w:qFormat/>
    <w:rsid w:val="00FE7E56"/>
    <w:rPr>
      <w:b/>
    </w:rPr>
  </w:style>
  <w:style w:type="character" w:styleId="Hyperlink">
    <w:name w:val="Hyperlink"/>
    <w:basedOn w:val="DefaultParagraphFont"/>
    <w:uiPriority w:val="99"/>
    <w:unhideWhenUsed/>
    <w:rsid w:val="00400F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1696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BSBITU305 Conduct online transactions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2022-04-08T07:52:00Z</dcterms:created>
  <dcterms:modified xsi:type="dcterms:W3CDTF">2022-04-08T07:52:00Z</dcterms:modified>
</cp:coreProperties>
</file>