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7344" w:rsidP="00BC73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BSBITU203 Communicate electronically</w:t>
      </w:r>
      <w:r>
        <w:fldChar w:fldCharType="end"/>
      </w:r>
    </w:p>
    <w:p w:rsidR="00BC7344" w:rsidP="00BC7344">
      <w:pPr>
        <w:pStyle w:val="Version"/>
        <w:sectPr w:rsidSect="00D566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663F" w:rsidP="00D5663F">
      <w:pPr>
        <w:pStyle w:val="SuperHeading"/>
      </w:pPr>
      <w:r w:rsidRPr="00D5663F">
        <w:t>BSBITU203 Communicate electronically</w:t>
      </w:r>
    </w:p>
    <w:p w:rsidR="00000000" w:rsidRPr="00D5663F" w:rsidP="00D5663F">
      <w:pPr>
        <w:pStyle w:val="Heading1"/>
      </w:pPr>
      <w:bookmarkStart w:id="1" w:name="O_705991"/>
      <w:bookmarkEnd w:id="1"/>
      <w:r w:rsidRPr="00D566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566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63F" w:rsidP="00D5663F">
            <w:pPr>
              <w:pStyle w:val="BodyText"/>
            </w:pPr>
            <w:r w:rsidRPr="00D5663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63F">
            <w:pPr>
              <w:pStyle w:val="BodyText"/>
              <w:rPr>
                <w:lang w:val="en-NZ"/>
              </w:rPr>
            </w:pPr>
            <w:r w:rsidRPr="00D5663F">
              <w:rPr>
                <w:rStyle w:val="SpecialBold"/>
              </w:rPr>
              <w:t>Comments</w:t>
            </w:r>
          </w:p>
        </w:tc>
      </w:tr>
      <w:tr w:rsidTr="00D566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63F">
            <w:pPr>
              <w:pStyle w:val="BodyText"/>
              <w:rPr>
                <w:lang w:val="en-NZ"/>
              </w:rPr>
            </w:pPr>
            <w:r w:rsidRPr="00D5663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63F" w:rsidP="00D5663F">
            <w:pPr>
              <w:pStyle w:val="BodyText"/>
            </w:pPr>
            <w:r w:rsidRPr="00D5663F">
              <w:t>This version first released with BSB Business Services Training Package Version 1.0.</w:t>
            </w:r>
          </w:p>
        </w:tc>
      </w:tr>
    </w:tbl>
    <w:p w:rsidR="00000000" w:rsidRPr="00D5663F" w:rsidP="00D5663F">
      <w:pPr>
        <w:pStyle w:val="BodyText"/>
      </w:pPr>
    </w:p>
    <w:p w:rsidR="00000000" w:rsidRPr="00D5663F" w:rsidP="00D5663F">
      <w:pPr>
        <w:pStyle w:val="AllowPageBreak"/>
      </w:pPr>
    </w:p>
    <w:p w:rsidR="00000000" w:rsidRPr="00D5663F" w:rsidP="00D5663F">
      <w:pPr>
        <w:pStyle w:val="Heading1"/>
      </w:pPr>
      <w:bookmarkStart w:id="2" w:name="O_705992"/>
      <w:bookmarkEnd w:id="2"/>
      <w:r w:rsidRPr="00D5663F">
        <w:t>Application</w:t>
      </w:r>
    </w:p>
    <w:p w:rsidR="00000000" w:rsidRPr="00D5663F" w:rsidP="00BC7344">
      <w:pPr>
        <w:pStyle w:val="BodyText"/>
      </w:pPr>
      <w:r w:rsidRPr="00D5663F">
        <w:t>This unit describes the skills and knowledge required to send, receive and manage electroni</w:t>
      </w:r>
      <w:r w:rsidRPr="00D5663F">
        <w:t>c mail (email), as well as collaborate online using chat rooms, intranets and instant messaging.</w:t>
      </w:r>
    </w:p>
    <w:p w:rsidR="00000000" w:rsidRPr="00D5663F" w:rsidP="00BC7344">
      <w:pPr>
        <w:pStyle w:val="BodyText"/>
      </w:pPr>
      <w:r w:rsidRPr="00D5663F">
        <w:t xml:space="preserve">It applies to individuals who use business technology to perform a range of routine tasks to communicate with co-workers, customers or others. The individual </w:t>
      </w:r>
      <w:r w:rsidRPr="00D5663F">
        <w:t>will use a limited range of practical skills and fundamental knowledge in a defined context under direct supervision or with limited individual responsibility.</w:t>
      </w:r>
    </w:p>
    <w:p w:rsidR="00000000" w:rsidRPr="00D5663F" w:rsidP="00BC7344">
      <w:pPr>
        <w:pStyle w:val="BodyText"/>
      </w:pPr>
      <w:r w:rsidRPr="00D5663F">
        <w:t>No licensing, legislative or certification requirements apply to this unit at the time of publi</w:t>
      </w:r>
      <w:r w:rsidRPr="00D5663F">
        <w:t>cation.</w:t>
      </w:r>
    </w:p>
    <w:p w:rsidR="00000000" w:rsidRPr="00D5663F" w:rsidP="00D5663F">
      <w:pPr>
        <w:pStyle w:val="Heading1"/>
      </w:pPr>
      <w:bookmarkStart w:id="3" w:name="O_705995"/>
      <w:bookmarkEnd w:id="3"/>
      <w:r w:rsidRPr="00D5663F">
        <w:t>Unit Sector</w:t>
      </w:r>
    </w:p>
    <w:p w:rsidR="00000000" w:rsidRPr="00D5663F" w:rsidP="00BC7344">
      <w:pPr>
        <w:pStyle w:val="BodyText"/>
      </w:pPr>
      <w:r w:rsidRPr="00D5663F">
        <w:t>Information and Communications Technology – IT Use</w:t>
      </w:r>
    </w:p>
    <w:p w:rsidR="00000000" w:rsidRPr="00D5663F" w:rsidP="00D5663F">
      <w:pPr>
        <w:pStyle w:val="Heading1"/>
      </w:pPr>
      <w:bookmarkStart w:id="4" w:name="O_705996"/>
      <w:bookmarkEnd w:id="4"/>
      <w:r w:rsidRPr="00D5663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5663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63F" w:rsidP="00D5663F">
            <w:pPr>
              <w:pStyle w:val="BodyText"/>
            </w:pPr>
            <w:r w:rsidRPr="00D5663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63F">
            <w:pPr>
              <w:pStyle w:val="BodyText"/>
              <w:rPr>
                <w:lang w:val="en-NZ"/>
              </w:rPr>
            </w:pPr>
            <w:r w:rsidRPr="00D5663F">
              <w:rPr>
                <w:rStyle w:val="SpecialBold"/>
              </w:rPr>
              <w:t>PERFORMANCE CRITERIA</w:t>
            </w:r>
          </w:p>
        </w:tc>
      </w:tr>
      <w:tr w:rsidTr="00D5663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63F" w:rsidP="00D5663F">
            <w:pPr>
              <w:pStyle w:val="BodyText"/>
            </w:pPr>
            <w:r w:rsidRPr="00D5663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63F">
            <w:pPr>
              <w:pStyle w:val="BodyText"/>
              <w:rPr>
                <w:lang w:val="en-NZ"/>
              </w:rPr>
            </w:pPr>
            <w:r w:rsidRPr="00D5663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5663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63F">
            <w:pPr>
              <w:pStyle w:val="BodyText"/>
              <w:rPr>
                <w:lang w:val="en-NZ"/>
              </w:rPr>
            </w:pPr>
            <w:r w:rsidRPr="00D5663F">
              <w:t>1. Implement procedures to send and receive electronic mail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63F" w:rsidP="00D5663F">
            <w:pPr>
              <w:pStyle w:val="BodyText"/>
            </w:pPr>
            <w:r w:rsidRPr="00D5663F">
              <w:t>1.1 Login to software for sending and receiving email in accordance with organisational requirement</w:t>
            </w:r>
            <w:r w:rsidRPr="00D5663F">
              <w:t>s</w:t>
            </w:r>
          </w:p>
          <w:p w:rsidR="00000000" w:rsidRPr="00D5663F" w:rsidP="00D5663F">
            <w:pPr>
              <w:pStyle w:val="BodyText"/>
            </w:pPr>
            <w:r w:rsidRPr="00D5663F">
              <w:t xml:space="preserve">1.2 Check outgoing email for accuracy and ensure any required attachments are prepared, in accordance with organisational and service provider requirements </w:t>
            </w:r>
          </w:p>
          <w:p w:rsidR="00000000" w:rsidRPr="00D5663F" w:rsidP="00D5663F">
            <w:pPr>
              <w:pStyle w:val="BodyText"/>
            </w:pPr>
            <w:r w:rsidRPr="00D5663F">
              <w:t>1.3 Identify urgent, confidential, personal, suspicious or potentially dangerous email and take a</w:t>
            </w:r>
            <w:r w:rsidRPr="00D5663F">
              <w:t>ppropriate action</w:t>
            </w:r>
          </w:p>
          <w:p w:rsidR="00000000" w:rsidP="00D5663F">
            <w:pPr>
              <w:pStyle w:val="BodyText"/>
              <w:rPr>
                <w:lang w:val="en-NZ"/>
              </w:rPr>
            </w:pPr>
            <w:r w:rsidRPr="00D5663F">
              <w:t>1.4 Deal with returned email in accordance with organisational policies and procedures</w:t>
            </w:r>
          </w:p>
        </w:tc>
      </w:tr>
      <w:tr w:rsidTr="00D5663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63F">
            <w:pPr>
              <w:pStyle w:val="BodyText"/>
              <w:rPr>
                <w:lang w:val="en-NZ"/>
              </w:rPr>
            </w:pPr>
            <w:r w:rsidRPr="00D5663F">
              <w:t>2. Manage electronic mail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63F" w:rsidP="00D5663F">
            <w:pPr>
              <w:pStyle w:val="BodyText"/>
            </w:pPr>
            <w:r w:rsidRPr="00D5663F">
              <w:t>2.1 Set security levels and/or filters for incoming email in accordance with organisational requirements</w:t>
            </w:r>
          </w:p>
          <w:p w:rsidR="00000000" w:rsidRPr="00D5663F" w:rsidP="00D5663F">
            <w:pPr>
              <w:pStyle w:val="BodyText"/>
            </w:pPr>
            <w:r w:rsidRPr="00D5663F">
              <w:t>2.2 Create and maintain individual mailboxes in accordance with organisational requirements</w:t>
            </w:r>
          </w:p>
          <w:p w:rsidR="00000000" w:rsidRPr="00D5663F" w:rsidP="00D5663F">
            <w:pPr>
              <w:pStyle w:val="BodyText"/>
            </w:pPr>
            <w:r w:rsidRPr="00D5663F">
              <w:t>2.3 Store email and/or attachments in accordance with organisational requirements</w:t>
            </w:r>
          </w:p>
          <w:p w:rsidR="00000000" w:rsidRPr="00D5663F" w:rsidP="00D5663F">
            <w:pPr>
              <w:pStyle w:val="BodyText"/>
            </w:pPr>
            <w:r w:rsidRPr="00D5663F">
              <w:t>2.4 Empty inboxes and archive or permanently delete in accordance with organisatio</w:t>
            </w:r>
            <w:r w:rsidRPr="00D5663F">
              <w:t>nal requirements</w:t>
            </w:r>
          </w:p>
          <w:p w:rsidR="00000000" w:rsidP="00D5663F">
            <w:pPr>
              <w:pStyle w:val="BodyText"/>
              <w:rPr>
                <w:lang w:val="en-NZ"/>
              </w:rPr>
            </w:pPr>
            <w:r w:rsidRPr="00D5663F">
              <w:t>2.5 Prepare and maintain electronic mailing lists in accordance with organisational requirements</w:t>
            </w:r>
          </w:p>
        </w:tc>
      </w:tr>
      <w:tr w:rsidTr="00D5663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63F">
            <w:pPr>
              <w:pStyle w:val="BodyText"/>
              <w:rPr>
                <w:lang w:val="en-NZ"/>
              </w:rPr>
            </w:pPr>
            <w:r w:rsidRPr="00D5663F">
              <w:t>3. Collaborate online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63F" w:rsidP="00D5663F">
            <w:pPr>
              <w:pStyle w:val="BodyText"/>
            </w:pPr>
            <w:r w:rsidRPr="00D5663F">
              <w:t>3.1 Identify software to be used in collaboration</w:t>
            </w:r>
          </w:p>
          <w:p w:rsidR="00000000" w:rsidRPr="00D5663F" w:rsidP="00D5663F">
            <w:pPr>
              <w:pStyle w:val="BodyText"/>
            </w:pPr>
            <w:r w:rsidRPr="00D5663F">
              <w:t>3.2 Ensure online collaboration is undertaken in accordance with orga</w:t>
            </w:r>
            <w:r w:rsidRPr="00D5663F">
              <w:t>nisational policy, procedures and net etiquette (netiquette)</w:t>
            </w:r>
          </w:p>
          <w:p w:rsidR="00000000" w:rsidRPr="00D5663F" w:rsidP="00D5663F">
            <w:pPr>
              <w:pStyle w:val="BodyText"/>
            </w:pPr>
            <w:r w:rsidRPr="00D5663F">
              <w:t>3.3 Respond to posts or communications in accordance with agreed parameters, organisational requirements and netiquette</w:t>
            </w:r>
          </w:p>
        </w:tc>
      </w:tr>
    </w:tbl>
    <w:p w:rsidR="00000000" w:rsidRPr="00D5663F" w:rsidP="00D5663F">
      <w:pPr>
        <w:pStyle w:val="BodyText"/>
      </w:pPr>
    </w:p>
    <w:p w:rsidR="00000000" w:rsidRPr="00D5663F" w:rsidP="00D5663F">
      <w:pPr>
        <w:pStyle w:val="AllowPageBreak"/>
      </w:pPr>
    </w:p>
    <w:p w:rsidR="00000000" w:rsidRPr="00D5663F" w:rsidP="00D5663F">
      <w:pPr>
        <w:pStyle w:val="Heading1"/>
      </w:pPr>
      <w:bookmarkStart w:id="5" w:name="O_705997"/>
      <w:bookmarkEnd w:id="5"/>
      <w:r w:rsidRPr="00D5663F">
        <w:t>Foundation Skills</w:t>
      </w:r>
    </w:p>
    <w:p w:rsidR="00000000" w:rsidRPr="00BC7344" w:rsidP="00BC7344">
      <w:pPr>
        <w:pStyle w:val="BodyText"/>
        <w:rPr>
          <w:i/>
        </w:rPr>
      </w:pPr>
      <w:r w:rsidRPr="00BC7344">
        <w:rPr>
          <w:rStyle w:val="Emphasis"/>
        </w:rPr>
        <w:t>This section describes language, liter</w:t>
      </w:r>
      <w:r w:rsidRPr="00BC7344">
        <w:rPr>
          <w:rStyle w:val="Emphasis"/>
        </w:rPr>
        <w:t>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D566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63F" w:rsidP="00D5663F">
            <w:pPr>
              <w:pStyle w:val="BodyText"/>
            </w:pPr>
            <w:r w:rsidRPr="00D5663F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63F" w:rsidP="00D5663F">
            <w:pPr>
              <w:pStyle w:val="BodyText"/>
            </w:pPr>
            <w:r w:rsidRPr="00D5663F">
              <w:rPr>
                <w:rStyle w:val="SpecialBold"/>
              </w:rPr>
              <w:t>Performance</w:t>
            </w:r>
          </w:p>
          <w:p w:rsidR="00000000" w:rsidRPr="00D5663F" w:rsidP="00D5663F">
            <w:pPr>
              <w:pStyle w:val="BodyText"/>
            </w:pPr>
            <w:r w:rsidRPr="00D5663F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63F">
            <w:pPr>
              <w:pStyle w:val="BodyText"/>
              <w:rPr>
                <w:lang w:val="en-NZ"/>
              </w:rPr>
            </w:pPr>
            <w:r w:rsidRPr="00D5663F">
              <w:rPr>
                <w:rStyle w:val="SpecialBold"/>
              </w:rPr>
              <w:t>Description</w:t>
            </w:r>
          </w:p>
        </w:tc>
      </w:tr>
      <w:tr w:rsidTr="00D566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63F">
            <w:pPr>
              <w:pStyle w:val="BodyText"/>
              <w:rPr>
                <w:lang w:val="en-NZ"/>
              </w:rPr>
            </w:pPr>
            <w:r w:rsidRPr="00D5663F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63F">
            <w:pPr>
              <w:pStyle w:val="BodyText"/>
              <w:rPr>
                <w:lang w:val="en-NZ"/>
              </w:rPr>
            </w:pPr>
            <w:r w:rsidRPr="00D5663F">
              <w:t>1.1-1.4, 2.1-2.5, 3.2,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63F">
            <w:pPr>
              <w:pStyle w:val="ListBullet"/>
              <w:rPr>
                <w:lang w:val="en-NZ"/>
              </w:rPr>
            </w:pPr>
            <w:r w:rsidRPr="00D5663F">
              <w:t>Recognises textual information within different materials and interprets information to determine requirements as well as confirming accuracy of content</w:t>
            </w:r>
          </w:p>
        </w:tc>
      </w:tr>
      <w:tr w:rsidTr="00D566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63F">
            <w:pPr>
              <w:pStyle w:val="BodyText"/>
              <w:rPr>
                <w:lang w:val="en-NZ"/>
              </w:rPr>
            </w:pPr>
            <w:r w:rsidRPr="00D5663F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63F">
            <w:pPr>
              <w:pStyle w:val="BodyText"/>
              <w:rPr>
                <w:lang w:val="en-NZ"/>
              </w:rPr>
            </w:pPr>
            <w:r w:rsidRPr="00D5663F">
              <w:t>1.1, 2.2, 2.5, 3.2, 3.3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63F">
            <w:pPr>
              <w:pStyle w:val="ListBullet"/>
              <w:rPr>
                <w:lang w:val="en-NZ"/>
              </w:rPr>
            </w:pPr>
            <w:r w:rsidRPr="00D5663F">
              <w:t xml:space="preserve">Records key information relevant to requirements and prepares simple </w:t>
            </w:r>
            <w:r w:rsidRPr="00D5663F">
              <w:t xml:space="preserve">correspondence using basic punctuation, text and correct spelling </w:t>
            </w:r>
          </w:p>
        </w:tc>
      </w:tr>
      <w:tr w:rsidTr="00D566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63F">
            <w:pPr>
              <w:pStyle w:val="BodyText"/>
              <w:rPr>
                <w:lang w:val="en-NZ"/>
              </w:rPr>
            </w:pPr>
            <w:r w:rsidRPr="00D5663F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63F">
            <w:pPr>
              <w:pStyle w:val="BodyText"/>
              <w:rPr>
                <w:lang w:val="en-NZ"/>
              </w:rPr>
            </w:pPr>
            <w:r w:rsidRPr="00D5663F">
              <w:t>1.4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63F">
            <w:pPr>
              <w:pStyle w:val="ListBullet"/>
              <w:rPr>
                <w:lang w:val="en-NZ"/>
              </w:rPr>
            </w:pPr>
            <w:r w:rsidRPr="00D5663F">
              <w:t>Obtains information through listening and questioning and uses clear and appropriate language suitable to audience</w:t>
            </w:r>
          </w:p>
        </w:tc>
      </w:tr>
      <w:tr w:rsidTr="00D566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63F">
            <w:pPr>
              <w:pStyle w:val="BodyText"/>
              <w:rPr>
                <w:lang w:val="en-NZ"/>
              </w:rPr>
            </w:pPr>
            <w:r w:rsidRPr="00D5663F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63F">
            <w:pPr>
              <w:pStyle w:val="BodyText"/>
              <w:rPr>
                <w:lang w:val="en-NZ"/>
              </w:rPr>
            </w:pPr>
            <w:r w:rsidRPr="00D5663F">
              <w:t>1.1, 1.2, 1.4, 2.1-2.</w:t>
            </w:r>
            <w:r w:rsidRPr="00D5663F">
              <w:t>5, 3.2, 3.3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63F">
            <w:pPr>
              <w:pStyle w:val="ListBullet"/>
              <w:rPr>
                <w:lang w:val="en-NZ"/>
              </w:rPr>
            </w:pPr>
            <w:r w:rsidRPr="00D5663F">
              <w:t>Recognises and follows explicit and implicit protocols and meets expectations associated with own role</w:t>
            </w:r>
          </w:p>
        </w:tc>
      </w:tr>
      <w:tr w:rsidTr="00D566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63F">
            <w:pPr>
              <w:pStyle w:val="BodyText"/>
              <w:rPr>
                <w:lang w:val="en-NZ"/>
              </w:rPr>
            </w:pPr>
            <w:r w:rsidRPr="00D5663F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63F">
            <w:pPr>
              <w:pStyle w:val="BodyText"/>
              <w:rPr>
                <w:lang w:val="en-NZ"/>
              </w:rPr>
            </w:pPr>
            <w:r w:rsidRPr="00D5663F">
              <w:t>1.3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63F" w:rsidP="00D5663F">
            <w:pPr>
              <w:pStyle w:val="ListBullet"/>
            </w:pPr>
            <w:r w:rsidRPr="00D5663F">
              <w:t>Recognises and responds to routine problems in context of own work</w:t>
            </w:r>
          </w:p>
        </w:tc>
      </w:tr>
    </w:tbl>
    <w:p w:rsidR="00000000" w:rsidRPr="00D5663F" w:rsidP="00D5663F">
      <w:pPr>
        <w:pStyle w:val="BodyText"/>
      </w:pPr>
    </w:p>
    <w:p w:rsidR="00000000" w:rsidRPr="00D5663F" w:rsidP="00D5663F">
      <w:pPr>
        <w:pStyle w:val="AllowPageBreak"/>
      </w:pPr>
    </w:p>
    <w:p w:rsidR="00000000" w:rsidRPr="00D5663F" w:rsidP="00D5663F">
      <w:pPr>
        <w:pStyle w:val="Heading1"/>
      </w:pPr>
      <w:bookmarkStart w:id="6" w:name="O_705998"/>
      <w:bookmarkEnd w:id="6"/>
      <w:r w:rsidRPr="00D5663F">
        <w:t>Range of Conditions</w:t>
      </w:r>
    </w:p>
    <w:p w:rsidR="00000000" w:rsidRPr="00D5663F" w:rsidP="00D5663F">
      <w:pPr>
        <w:pStyle w:val="Heading1"/>
      </w:pPr>
      <w:bookmarkStart w:id="7" w:name="O_705999"/>
      <w:bookmarkEnd w:id="7"/>
      <w:r w:rsidRPr="00D5663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D566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63F" w:rsidP="00D5663F">
            <w:pPr>
              <w:pStyle w:val="BodyText"/>
            </w:pPr>
            <w:r w:rsidRPr="00D5663F">
              <w:rPr>
                <w:rStyle w:val="SpecialBold"/>
              </w:rPr>
              <w:t xml:space="preserve">Code and title </w:t>
            </w:r>
          </w:p>
          <w:p w:rsidR="00000000" w:rsidRPr="00D5663F" w:rsidP="00D5663F">
            <w:pPr>
              <w:pStyle w:val="BodyText"/>
            </w:pPr>
            <w:r w:rsidRPr="00D5663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63F" w:rsidP="00D5663F">
            <w:pPr>
              <w:pStyle w:val="BodyText"/>
            </w:pPr>
            <w:r w:rsidRPr="00D5663F">
              <w:rPr>
                <w:rStyle w:val="SpecialBold"/>
              </w:rPr>
              <w:t>Code and title</w:t>
            </w:r>
          </w:p>
          <w:p w:rsidR="00000000" w:rsidRPr="00D5663F" w:rsidP="00D5663F">
            <w:pPr>
              <w:pStyle w:val="BodyText"/>
            </w:pPr>
            <w:r w:rsidRPr="00D5663F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63F" w:rsidP="00D5663F">
            <w:pPr>
              <w:pStyle w:val="BodyText"/>
            </w:pPr>
            <w:r w:rsidRPr="00D5663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63F">
            <w:pPr>
              <w:pStyle w:val="BodyText"/>
              <w:rPr>
                <w:lang w:val="en-NZ"/>
              </w:rPr>
            </w:pPr>
            <w:r w:rsidRPr="00D5663F">
              <w:rPr>
                <w:rStyle w:val="SpecialBold"/>
              </w:rPr>
              <w:t>Equivalence status</w:t>
            </w:r>
          </w:p>
        </w:tc>
      </w:tr>
      <w:tr w:rsidTr="00D566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63F">
            <w:pPr>
              <w:pStyle w:val="BodyText"/>
              <w:rPr>
                <w:lang w:val="en-NZ"/>
              </w:rPr>
            </w:pPr>
            <w:r w:rsidRPr="00D5663F">
              <w:t>BSBITU203 Communicate electronically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63F">
            <w:pPr>
              <w:pStyle w:val="BodyText"/>
              <w:rPr>
                <w:lang w:val="en-NZ"/>
              </w:rPr>
            </w:pPr>
            <w:r w:rsidRPr="00D5663F">
              <w:t>BSBITU203A Communicate electronically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63F">
            <w:pPr>
              <w:pStyle w:val="BodyText"/>
              <w:rPr>
                <w:lang w:val="en-NZ"/>
              </w:rPr>
            </w:pPr>
            <w:r w:rsidRPr="00D5663F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63F" w:rsidP="00D5663F">
            <w:pPr>
              <w:pStyle w:val="BodyText"/>
            </w:pPr>
            <w:r w:rsidRPr="00D5663F">
              <w:t>Equivalent unit</w:t>
            </w:r>
          </w:p>
        </w:tc>
      </w:tr>
    </w:tbl>
    <w:p w:rsidR="00BC7344" w:rsidP="00D5663F">
      <w:pPr>
        <w:pStyle w:val="BodyText"/>
      </w:pPr>
    </w:p>
    <w:p w:rsidR="00BC7344" w:rsidP="00D5663F">
      <w:pPr>
        <w:pStyle w:val="BodyText"/>
      </w:pPr>
    </w:p>
    <w:p w:rsidR="00000000" w:rsidRPr="00D5663F" w:rsidP="00D5663F">
      <w:pPr>
        <w:pStyle w:val="Heading1"/>
      </w:pPr>
      <w:bookmarkStart w:id="8" w:name="O_706006"/>
      <w:bookmarkEnd w:id="8"/>
      <w:r w:rsidRPr="00D5663F">
        <w:t>Links</w:t>
      </w:r>
    </w:p>
    <w:p w:rsidR="00000000" w:rsidRPr="00D5663F" w:rsidP="00BC7344">
      <w:pPr>
        <w:pStyle w:val="BodyText"/>
      </w:pPr>
      <w:r w:rsidRPr="00D566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804C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5663F" w:rsidP="00BC7344">
      <w:pPr>
        <w:pStyle w:val="BodyText"/>
        <w:sectPr w:rsidSect="00D5663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5663F" w:rsidP="00D5663F">
      <w:pPr>
        <w:pStyle w:val="SuperHeading"/>
      </w:pPr>
      <w:r w:rsidRPr="00D5663F">
        <w:t xml:space="preserve">Assessment </w:t>
      </w:r>
      <w:r w:rsidRPr="00D5663F">
        <w:t>Requirements for BSBITU203 Communicate electronically</w:t>
      </w:r>
    </w:p>
    <w:p w:rsidR="00000000" w:rsidRPr="00D5663F" w:rsidP="00D5663F">
      <w:pPr>
        <w:pStyle w:val="Heading1"/>
      </w:pPr>
      <w:bookmarkStart w:id="9" w:name="O_706001"/>
      <w:bookmarkEnd w:id="9"/>
      <w:r w:rsidRPr="00D566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566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63F" w:rsidP="00D5663F">
            <w:pPr>
              <w:pStyle w:val="BodyText"/>
            </w:pPr>
            <w:r w:rsidRPr="00D5663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63F">
            <w:pPr>
              <w:pStyle w:val="BodyText"/>
              <w:rPr>
                <w:lang w:val="en-NZ"/>
              </w:rPr>
            </w:pPr>
            <w:r w:rsidRPr="00D5663F">
              <w:rPr>
                <w:rStyle w:val="SpecialBold"/>
              </w:rPr>
              <w:t>Comments</w:t>
            </w:r>
          </w:p>
        </w:tc>
      </w:tr>
      <w:tr w:rsidTr="00D566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63F">
            <w:pPr>
              <w:pStyle w:val="BodyText"/>
              <w:rPr>
                <w:lang w:val="en-NZ"/>
              </w:rPr>
            </w:pPr>
            <w:r w:rsidRPr="00D5663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63F" w:rsidP="00D5663F">
            <w:pPr>
              <w:pStyle w:val="BodyText"/>
            </w:pPr>
            <w:r w:rsidRPr="00D5663F">
              <w:t>This version first released with BSB Business Services Training Package Version 1.0.</w:t>
            </w:r>
          </w:p>
        </w:tc>
      </w:tr>
    </w:tbl>
    <w:p w:rsidR="00000000" w:rsidRPr="00D5663F" w:rsidP="00D5663F">
      <w:pPr>
        <w:pStyle w:val="BodyText"/>
      </w:pPr>
    </w:p>
    <w:p w:rsidR="00000000" w:rsidRPr="00D5663F" w:rsidP="00D5663F">
      <w:pPr>
        <w:pStyle w:val="AllowPageBreak"/>
      </w:pPr>
    </w:p>
    <w:p w:rsidR="00000000" w:rsidRPr="00D5663F" w:rsidP="00D5663F">
      <w:pPr>
        <w:pStyle w:val="Heading1"/>
      </w:pPr>
      <w:bookmarkStart w:id="10" w:name="O_706002"/>
      <w:bookmarkEnd w:id="10"/>
      <w:r w:rsidRPr="00D5663F">
        <w:t>Performance Evidence</w:t>
      </w:r>
    </w:p>
    <w:p w:rsidR="00000000" w:rsidRPr="00D5663F" w:rsidP="00BC7344">
      <w:pPr>
        <w:pStyle w:val="BodyText"/>
      </w:pPr>
      <w:r w:rsidRPr="00D5663F">
        <w:t xml:space="preserve">Evidence of </w:t>
      </w:r>
      <w:r w:rsidRPr="00D5663F">
        <w:t>the ability to:</w:t>
      </w:r>
    </w:p>
    <w:p w:rsidR="00000000" w:rsidRPr="00D5663F" w:rsidP="00D5663F">
      <w:pPr>
        <w:pStyle w:val="ListBullet"/>
      </w:pPr>
      <w:r w:rsidRPr="00D5663F">
        <w:t>follow organisational and service provider requirements when communicating electronically</w:t>
      </w:r>
    </w:p>
    <w:p w:rsidR="00000000" w:rsidRPr="00D5663F" w:rsidP="00D5663F">
      <w:pPr>
        <w:pStyle w:val="ListBullet"/>
      </w:pPr>
      <w:r w:rsidRPr="00D5663F">
        <w:t>follow organisational policy and procedures when managing all aspects of electronic communication</w:t>
      </w:r>
    </w:p>
    <w:p w:rsidR="00000000" w:rsidRPr="00D5663F" w:rsidP="00D5663F">
      <w:pPr>
        <w:pStyle w:val="ListBullet"/>
      </w:pPr>
      <w:r w:rsidRPr="00D5663F">
        <w:t>comply with netiquette</w:t>
      </w:r>
    </w:p>
    <w:p w:rsidR="00000000" w:rsidRPr="00D5663F" w:rsidP="00D5663F">
      <w:pPr>
        <w:pStyle w:val="ListBullet"/>
      </w:pPr>
      <w:r w:rsidRPr="00D5663F">
        <w:t xml:space="preserve">collaborate in accordance with agreed parameters for electronic communication </w:t>
      </w:r>
    </w:p>
    <w:p w:rsidR="00000000" w:rsidRPr="00D5663F" w:rsidP="00D5663F">
      <w:pPr>
        <w:pStyle w:val="ListBullet"/>
      </w:pPr>
      <w:r w:rsidRPr="00D5663F">
        <w:t>identify most appropriate software applications.</w:t>
      </w:r>
    </w:p>
    <w:p w:rsidR="00000000" w:rsidRPr="00D5663F" w:rsidP="00D5663F">
      <w:pPr>
        <w:pStyle w:val="BodyText"/>
      </w:pPr>
    </w:p>
    <w:p w:rsidR="00000000" w:rsidRPr="00D5663F" w:rsidP="00BC7344">
      <w:pPr>
        <w:pStyle w:val="BodyText"/>
      </w:pPr>
      <w:r w:rsidRPr="00D5663F">
        <w:t>Note: If a specific volume or frequency is not stated, then evidence must be provided at least once.</w:t>
      </w:r>
    </w:p>
    <w:p w:rsidR="00000000" w:rsidRPr="00D5663F" w:rsidP="00D5663F">
      <w:pPr>
        <w:pStyle w:val="Heading1"/>
      </w:pPr>
      <w:bookmarkStart w:id="11" w:name="O_706003"/>
      <w:bookmarkEnd w:id="11"/>
      <w:r w:rsidRPr="00D5663F">
        <w:t>Knowledge</w:t>
      </w:r>
      <w:r w:rsidRPr="00D5663F">
        <w:t xml:space="preserve"> Evidence</w:t>
      </w:r>
    </w:p>
    <w:p w:rsidR="00000000" w:rsidRPr="00D5663F" w:rsidP="00BC7344">
      <w:pPr>
        <w:pStyle w:val="BodyText"/>
      </w:pPr>
      <w:r w:rsidRPr="00D5663F">
        <w:t>To complete the unit requirements safely and effectively, the individual must:</w:t>
      </w:r>
    </w:p>
    <w:p w:rsidR="00000000" w:rsidRPr="00D5663F" w:rsidP="00D5663F">
      <w:pPr>
        <w:pStyle w:val="ListBullet"/>
      </w:pPr>
      <w:r w:rsidRPr="00D5663F">
        <w:t>identify different methods of electronic communication</w:t>
      </w:r>
    </w:p>
    <w:p w:rsidR="00000000" w:rsidRPr="00D5663F" w:rsidP="00D5663F">
      <w:pPr>
        <w:pStyle w:val="ListBullet"/>
      </w:pPr>
      <w:r w:rsidRPr="00D5663F">
        <w:t>outline key provisions of relevant legislation that affect aspects of business operations</w:t>
      </w:r>
    </w:p>
    <w:p w:rsidR="00000000" w:rsidRPr="00D5663F" w:rsidP="00D5663F">
      <w:pPr>
        <w:pStyle w:val="ListBullet"/>
      </w:pPr>
      <w:r w:rsidRPr="00D5663F">
        <w:t>outline relevant orga</w:t>
      </w:r>
      <w:r w:rsidRPr="00D5663F">
        <w:t>nisation policies and procedures.</w:t>
      </w:r>
    </w:p>
    <w:p w:rsidR="00000000" w:rsidRPr="00D5663F" w:rsidP="00D5663F">
      <w:pPr>
        <w:pStyle w:val="AllowPageBreak"/>
      </w:pPr>
    </w:p>
    <w:p w:rsidR="00000000" w:rsidRPr="00D5663F" w:rsidP="00D5663F">
      <w:pPr>
        <w:pStyle w:val="Heading1"/>
      </w:pPr>
      <w:bookmarkStart w:id="12" w:name="O_706004"/>
      <w:bookmarkEnd w:id="12"/>
      <w:r w:rsidRPr="00D5663F">
        <w:t>Assessment Conditions</w:t>
      </w:r>
    </w:p>
    <w:p w:rsidR="00000000" w:rsidRPr="00D5663F" w:rsidP="00BC7344">
      <w:pPr>
        <w:pStyle w:val="BodyText"/>
      </w:pPr>
      <w:r w:rsidRPr="00D5663F">
        <w:t xml:space="preserve">Assessment must be conducted in a safe environment where evidence gathered demonstrates consistent performance of typical activities experienced in the information and communications </w:t>
      </w:r>
      <w:r w:rsidRPr="00D5663F">
        <w:t>technology – IT use field of work and include access to:</w:t>
      </w:r>
    </w:p>
    <w:p w:rsidR="00000000" w:rsidRPr="00D5663F" w:rsidP="00D5663F">
      <w:pPr>
        <w:pStyle w:val="ListBullet"/>
      </w:pPr>
      <w:r w:rsidRPr="00D5663F">
        <w:t>organisational policies and procedures</w:t>
      </w:r>
    </w:p>
    <w:p w:rsidR="00000000" w:rsidRPr="00D5663F" w:rsidP="00D5663F">
      <w:pPr>
        <w:pStyle w:val="ListBullet"/>
      </w:pPr>
      <w:r w:rsidRPr="00D5663F">
        <w:t>relevant legislation</w:t>
      </w:r>
    </w:p>
    <w:p w:rsidR="00000000" w:rsidRPr="00D5663F" w:rsidP="00D5663F">
      <w:pPr>
        <w:pStyle w:val="ListBullet"/>
      </w:pPr>
      <w:r w:rsidRPr="00D5663F">
        <w:t>relevant workplace documentation and resources</w:t>
      </w:r>
    </w:p>
    <w:p w:rsidR="00000000" w:rsidRPr="00D5663F" w:rsidP="00D5663F">
      <w:pPr>
        <w:pStyle w:val="ListBullet"/>
      </w:pPr>
      <w:r w:rsidRPr="00D5663F">
        <w:t xml:space="preserve">industry software packages. </w:t>
      </w:r>
    </w:p>
    <w:p w:rsidR="00000000" w:rsidRPr="00D5663F" w:rsidP="00D5663F">
      <w:pPr>
        <w:pStyle w:val="BodyText"/>
      </w:pPr>
    </w:p>
    <w:p w:rsidR="00000000" w:rsidRPr="00D5663F" w:rsidP="00BC7344">
      <w:pPr>
        <w:pStyle w:val="BodyText"/>
      </w:pPr>
      <w:r w:rsidRPr="00D5663F">
        <w:t>Assessors must satisfy NVR/AQTF assessor requirements.</w:t>
      </w:r>
    </w:p>
    <w:p w:rsidR="00000000" w:rsidRPr="00D5663F" w:rsidP="00D5663F">
      <w:pPr>
        <w:pStyle w:val="Heading1"/>
      </w:pPr>
      <w:bookmarkStart w:id="13" w:name="O_706007"/>
      <w:bookmarkEnd w:id="13"/>
      <w:r w:rsidRPr="00D5663F">
        <w:t>Links</w:t>
      </w:r>
    </w:p>
    <w:p w:rsidR="00000000" w:rsidRPr="00D5663F" w:rsidP="00BC7344">
      <w:pPr>
        <w:pStyle w:val="BodyText"/>
      </w:pPr>
      <w:r w:rsidRPr="00D566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804C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5663F" w:rsidP="00D5663F"/>
    <w:sectPr w:rsidSect="00D5663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6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63F" w:rsidRPr="00BC7344" w:rsidP="00BC73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6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344" w:rsidP="00D566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7344" w:rsidP="00D566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C7344" w:rsidP="00D5663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63F" w:rsidP="00D566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C7344">
      <w:t>Approved</w:t>
    </w:r>
    <w:r w:rsidR="00BC734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C734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C7344">
      <w:rPr>
        <w:noProof/>
      </w:rPr>
      <w:t>4</w:t>
    </w:r>
    <w:r>
      <w:rPr>
        <w:noProof/>
      </w:rPr>
      <w:fldChar w:fldCharType="end"/>
    </w:r>
  </w:p>
  <w:p w:rsidR="00D5663F" w:rsidP="00D566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C734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C7344">
      <w:t>Future Skills Organisation</w:t>
    </w:r>
    <w:r w:rsidR="00BC7344">
      <w:fldChar w:fldCharType="end"/>
    </w:r>
  </w:p>
  <w:p w:rsidR="00D5663F" w:rsidP="00D566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6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3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663F" w:rsidRPr="00BC7344" w:rsidP="00BC73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6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344" w:rsidRPr="002D2AF8" w:rsidP="00D566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BSBITU203 Communicate electronically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C7344" w:rsidP="00D5663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63F" w:rsidRPr="002D2AF8" w:rsidP="00D566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C7344">
      <w:t>BSBITU203 Communicate electronically</w:t>
    </w:r>
    <w:r w:rsidR="00BC734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C7344">
      <w:rPr>
        <w:noProof/>
      </w:rPr>
      <w:t>1 March 2025</w:t>
    </w:r>
    <w:r>
      <w:fldChar w:fldCharType="end"/>
    </w:r>
  </w:p>
  <w:p w:rsidR="00D5663F" w:rsidP="00D566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89098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E0A6B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6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66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66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66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66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66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66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66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66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66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66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663F"/>
  </w:style>
  <w:style w:type="character" w:customStyle="1" w:styleId="Heading1Char">
    <w:name w:val="Heading 1 Char"/>
    <w:basedOn w:val="DefaultParagraphFont"/>
    <w:link w:val="Heading1"/>
    <w:rsid w:val="00D566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66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66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663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663F"/>
    <w:rPr>
      <w:b/>
      <w:spacing w:val="0"/>
    </w:rPr>
  </w:style>
  <w:style w:type="character" w:styleId="Emphasis">
    <w:name w:val="Emphasis"/>
    <w:basedOn w:val="DefaultParagraphFont"/>
    <w:qFormat/>
    <w:rsid w:val="00D5663F"/>
    <w:rPr>
      <w:i/>
    </w:rPr>
  </w:style>
  <w:style w:type="paragraph" w:customStyle="1" w:styleId="SuperHeading">
    <w:name w:val="SuperHeading"/>
    <w:basedOn w:val="Normal"/>
    <w:rsid w:val="00D566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66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66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66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66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66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66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66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66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66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66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66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66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66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66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66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66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66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66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66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66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66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66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66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66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663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66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66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66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66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66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66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66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66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663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566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66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66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663F"/>
  </w:style>
  <w:style w:type="paragraph" w:styleId="TableofFigures">
    <w:name w:val="table of figures"/>
    <w:basedOn w:val="Normal"/>
    <w:next w:val="Normal"/>
    <w:semiHidden/>
    <w:rsid w:val="00D566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663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5663F"/>
    <w:rPr>
      <w:rFonts w:ascii="Wingdings" w:hAnsi="Wingdings"/>
    </w:rPr>
  </w:style>
  <w:style w:type="paragraph" w:customStyle="1" w:styleId="TableHeading">
    <w:name w:val="Table Heading"/>
    <w:basedOn w:val="HeadingBase"/>
    <w:rsid w:val="00D566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663F"/>
    <w:rPr>
      <w:color w:val="0033CC"/>
      <w:u w:val="none"/>
    </w:rPr>
  </w:style>
  <w:style w:type="paragraph" w:customStyle="1" w:styleId="BodyTextRight">
    <w:name w:val="Body Text Right"/>
    <w:basedOn w:val="BodyText"/>
    <w:rsid w:val="00D566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66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663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66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66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66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663F"/>
    <w:rPr>
      <w:sz w:val="32"/>
    </w:rPr>
  </w:style>
  <w:style w:type="paragraph" w:customStyle="1" w:styleId="HeadingProcedure">
    <w:name w:val="Heading Procedure"/>
    <w:basedOn w:val="HeadingBase"/>
    <w:next w:val="Normal"/>
    <w:rsid w:val="00D566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663F"/>
    <w:pPr>
      <w:spacing w:before="60" w:after="60"/>
    </w:pPr>
  </w:style>
  <w:style w:type="paragraph" w:styleId="ListContinue">
    <w:name w:val="List Continue"/>
    <w:basedOn w:val="List"/>
    <w:rsid w:val="00D5663F"/>
    <w:pPr>
      <w:ind w:firstLine="0"/>
    </w:pPr>
  </w:style>
  <w:style w:type="paragraph" w:customStyle="1" w:styleId="ListNote">
    <w:name w:val="List Note"/>
    <w:basedOn w:val="List"/>
    <w:rsid w:val="00D566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66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66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663F"/>
    <w:rPr>
      <w:rFonts w:ascii="Courier New" w:hAnsi="Courier New"/>
    </w:rPr>
  </w:style>
  <w:style w:type="paragraph" w:customStyle="1" w:styleId="NoteBullet">
    <w:name w:val="Note Bullet"/>
    <w:basedOn w:val="Note"/>
    <w:rsid w:val="00D566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66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66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66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663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566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66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663F"/>
    <w:rPr>
      <w:b/>
      <w:smallCaps/>
    </w:rPr>
  </w:style>
  <w:style w:type="paragraph" w:customStyle="1" w:styleId="TableListNumber">
    <w:name w:val="Table List Number"/>
    <w:basedOn w:val="ListNumber"/>
    <w:rsid w:val="00D566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66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663F"/>
    <w:pPr>
      <w:numPr>
        <w:numId w:val="8"/>
      </w:numPr>
    </w:pPr>
  </w:style>
  <w:style w:type="paragraph" w:customStyle="1" w:styleId="ListAlpha2">
    <w:name w:val="List Alpha 2"/>
    <w:basedOn w:val="List2"/>
    <w:rsid w:val="00D5663F"/>
    <w:pPr>
      <w:numPr>
        <w:numId w:val="7"/>
      </w:numPr>
    </w:pPr>
  </w:style>
  <w:style w:type="paragraph" w:styleId="List2">
    <w:name w:val="List 2"/>
    <w:basedOn w:val="BodyText"/>
    <w:rsid w:val="00D566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66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66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66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663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663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5663F"/>
    <w:pPr>
      <w:numPr>
        <w:numId w:val="3"/>
      </w:numPr>
    </w:pPr>
  </w:style>
  <w:style w:type="paragraph" w:styleId="ListContinue2">
    <w:name w:val="List Continue 2"/>
    <w:basedOn w:val="List2"/>
    <w:rsid w:val="00D5663F"/>
    <w:pPr>
      <w:ind w:firstLine="0"/>
    </w:pPr>
  </w:style>
  <w:style w:type="paragraph" w:styleId="ListContinue3">
    <w:name w:val="List Continue 3"/>
    <w:basedOn w:val="List3"/>
    <w:rsid w:val="00D5663F"/>
    <w:pPr>
      <w:ind w:left="1021" w:firstLine="0"/>
    </w:pPr>
  </w:style>
  <w:style w:type="paragraph" w:styleId="ListContinue4">
    <w:name w:val="List Continue 4"/>
    <w:basedOn w:val="List4"/>
    <w:rsid w:val="00D5663F"/>
    <w:pPr>
      <w:ind w:firstLine="0"/>
    </w:pPr>
  </w:style>
  <w:style w:type="paragraph" w:styleId="ListContinue5">
    <w:name w:val="List Continue 5"/>
    <w:basedOn w:val="List5"/>
    <w:rsid w:val="00D5663F"/>
    <w:pPr>
      <w:ind w:firstLine="0"/>
    </w:pPr>
  </w:style>
  <w:style w:type="paragraph" w:styleId="ListNumber3">
    <w:name w:val="List Number 3"/>
    <w:basedOn w:val="List3"/>
    <w:rsid w:val="00D5663F"/>
    <w:pPr>
      <w:numPr>
        <w:numId w:val="4"/>
      </w:numPr>
    </w:pPr>
  </w:style>
  <w:style w:type="paragraph" w:styleId="ListNumber4">
    <w:name w:val="List Number 4"/>
    <w:basedOn w:val="List4"/>
    <w:rsid w:val="00D5663F"/>
    <w:pPr>
      <w:numPr>
        <w:numId w:val="5"/>
      </w:numPr>
    </w:pPr>
  </w:style>
  <w:style w:type="paragraph" w:styleId="ListNumber5">
    <w:name w:val="List Number 5"/>
    <w:basedOn w:val="List5"/>
    <w:rsid w:val="00D5663F"/>
    <w:pPr>
      <w:numPr>
        <w:numId w:val="6"/>
      </w:numPr>
    </w:pPr>
  </w:style>
  <w:style w:type="paragraph" w:styleId="BlockText">
    <w:name w:val="Block Text"/>
    <w:basedOn w:val="Normal"/>
    <w:rsid w:val="00D566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66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663F"/>
    <w:rPr>
      <w:sz w:val="16"/>
      <w:vertAlign w:val="superscript"/>
    </w:rPr>
  </w:style>
  <w:style w:type="character" w:customStyle="1" w:styleId="Symbols">
    <w:name w:val="Symbols"/>
    <w:basedOn w:val="DefaultParagraphFont"/>
    <w:rsid w:val="00D5663F"/>
    <w:rPr>
      <w:rFonts w:ascii="Symbol" w:hAnsi="Symbol"/>
    </w:rPr>
  </w:style>
  <w:style w:type="character" w:customStyle="1" w:styleId="MenuOptions">
    <w:name w:val="Menu Options"/>
    <w:basedOn w:val="DefaultParagraphFont"/>
    <w:rsid w:val="00D566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663F"/>
    <w:rPr>
      <w:b/>
    </w:rPr>
  </w:style>
  <w:style w:type="character" w:customStyle="1" w:styleId="Underlined">
    <w:name w:val="Underlined"/>
    <w:basedOn w:val="DefaultParagraphFont"/>
    <w:rsid w:val="00D5663F"/>
    <w:rPr>
      <w:u w:val="single"/>
    </w:rPr>
  </w:style>
  <w:style w:type="paragraph" w:customStyle="1" w:styleId="TableBodyTextRight">
    <w:name w:val="Table Body Text Right"/>
    <w:basedOn w:val="TableBodyText"/>
    <w:rsid w:val="00D566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663F"/>
    <w:rPr>
      <w:sz w:val="18"/>
    </w:rPr>
  </w:style>
  <w:style w:type="paragraph" w:customStyle="1" w:styleId="BodySmallRight">
    <w:name w:val="Body Small Right"/>
    <w:basedOn w:val="BodyTextRight"/>
    <w:rsid w:val="00D5663F"/>
    <w:rPr>
      <w:sz w:val="18"/>
      <w:szCs w:val="18"/>
    </w:rPr>
  </w:style>
  <w:style w:type="paragraph" w:customStyle="1" w:styleId="MarginEdition">
    <w:name w:val="Margin Edition"/>
    <w:basedOn w:val="MarginNote"/>
    <w:rsid w:val="00D566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663F"/>
    <w:rPr>
      <w:sz w:val="2"/>
      <w:szCs w:val="2"/>
    </w:rPr>
  </w:style>
  <w:style w:type="character" w:customStyle="1" w:styleId="Small">
    <w:name w:val="Small"/>
    <w:basedOn w:val="DefaultParagraphFont"/>
    <w:rsid w:val="00D5663F"/>
    <w:rPr>
      <w:sz w:val="16"/>
    </w:rPr>
  </w:style>
  <w:style w:type="paragraph" w:customStyle="1" w:styleId="WideTable">
    <w:name w:val="Wide Table"/>
    <w:basedOn w:val="Normal"/>
    <w:rsid w:val="00D566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663F"/>
  </w:style>
  <w:style w:type="paragraph" w:styleId="Quote">
    <w:name w:val="Quote"/>
    <w:basedOn w:val="Heading1"/>
    <w:link w:val="QuoteChar"/>
    <w:qFormat/>
    <w:rsid w:val="00D566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66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663F"/>
    <w:pPr>
      <w:pageBreakBefore/>
    </w:pPr>
  </w:style>
  <w:style w:type="paragraph" w:customStyle="1" w:styleId="Border">
    <w:name w:val="Border"/>
    <w:basedOn w:val="Normal"/>
    <w:qFormat/>
    <w:rsid w:val="00D566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66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66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66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66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66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66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66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66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663F"/>
    <w:rPr>
      <w:u w:val="single"/>
    </w:rPr>
  </w:style>
  <w:style w:type="character" w:customStyle="1" w:styleId="BoldandItalics">
    <w:name w:val="Bold and Italics"/>
    <w:qFormat/>
    <w:rsid w:val="00D5663F"/>
    <w:rPr>
      <w:b/>
      <w:i/>
      <w:u w:val="none"/>
    </w:rPr>
  </w:style>
  <w:style w:type="paragraph" w:styleId="BalloonText">
    <w:name w:val="Balloon Text"/>
    <w:basedOn w:val="Normal"/>
    <w:link w:val="BalloonTextChar"/>
    <w:rsid w:val="00D566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66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66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66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66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66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663F"/>
    <w:pPr>
      <w:spacing w:before="0" w:after="0"/>
    </w:pPr>
  </w:style>
  <w:style w:type="paragraph" w:customStyle="1" w:styleId="BodyTextBold">
    <w:name w:val="Body Text Bold"/>
    <w:basedOn w:val="BodyText"/>
    <w:qFormat/>
    <w:rsid w:val="00D5663F"/>
    <w:rPr>
      <w:b/>
    </w:rPr>
  </w:style>
  <w:style w:type="character" w:styleId="Hyperlink">
    <w:name w:val="Hyperlink"/>
    <w:basedOn w:val="DefaultParagraphFont"/>
    <w:uiPriority w:val="99"/>
    <w:unhideWhenUsed/>
    <w:rsid w:val="00BC73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729</Words>
  <Characters>5001</Characters>
  <Application>Microsoft Office Word</Application>
  <DocSecurity>0</DocSecurity>
  <Lines>185</Lines>
  <Paragraphs>116</Paragraphs>
  <ScaleCrop>false</ScaleCrop>
  <Company>Author-it Software Corporation Ltd.</Company>
  <LinksUpToDate>false</LinksUpToDate>
  <CharactersWithSpaces>5614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BSBITU203 Communicate electronically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2025-03-01T10:29:00Z</dcterms:created>
  <dcterms:modified xsi:type="dcterms:W3CDTF">2025-03-01T10:29:00Z</dcterms:modified>
</cp:coreProperties>
</file>