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6B3" w:rsidP="006876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BSBITU203 Communicate electronically</w:t>
      </w:r>
      <w:r>
        <w:fldChar w:fldCharType="end"/>
      </w:r>
    </w:p>
    <w:p w:rsidR="006876B3" w:rsidP="006876B3">
      <w:pPr>
        <w:pStyle w:val="Version"/>
        <w:sectPr w:rsidSect="00BA4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606" w:rsidP="00BA4606">
      <w:pPr>
        <w:pStyle w:val="SuperHeading"/>
      </w:pPr>
      <w:r w:rsidRPr="00BA4606">
        <w:t>Assessment Re</w:t>
      </w:r>
      <w:r w:rsidRPr="00BA4606">
        <w:t>quirements for BSBITU203 Communicate electronically</w:t>
      </w:r>
    </w:p>
    <w:p w:rsidR="00000000" w:rsidRPr="00BA4606" w:rsidP="00BA4606">
      <w:pPr>
        <w:pStyle w:val="Heading1"/>
      </w:pPr>
      <w:bookmarkStart w:id="1" w:name="O_706001"/>
      <w:bookmarkEnd w:id="1"/>
      <w:r w:rsidRPr="00BA46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4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606" w:rsidP="00BA4606">
            <w:pPr>
              <w:pStyle w:val="BodyText"/>
            </w:pPr>
            <w:r w:rsidRPr="00BA46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606">
            <w:pPr>
              <w:pStyle w:val="BodyText"/>
              <w:rPr>
                <w:lang w:val="en-NZ"/>
              </w:rPr>
            </w:pPr>
            <w:r w:rsidRPr="00BA4606">
              <w:rPr>
                <w:rStyle w:val="SpecialBold"/>
              </w:rPr>
              <w:t>Comments</w:t>
            </w:r>
          </w:p>
        </w:tc>
      </w:tr>
      <w:tr w:rsidTr="00BA4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606">
            <w:pPr>
              <w:pStyle w:val="BodyText"/>
              <w:rPr>
                <w:lang w:val="en-NZ"/>
              </w:rPr>
            </w:pPr>
            <w:r w:rsidRPr="00BA46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606" w:rsidP="00BA4606">
            <w:pPr>
              <w:pStyle w:val="BodyText"/>
            </w:pPr>
            <w:r w:rsidRPr="00BA4606">
              <w:t>This version first released with BSB Business Services Training Package Version 1.0.</w:t>
            </w:r>
          </w:p>
        </w:tc>
      </w:tr>
    </w:tbl>
    <w:p w:rsidR="00000000" w:rsidRPr="00BA4606" w:rsidP="00BA4606">
      <w:pPr>
        <w:pStyle w:val="BodyText"/>
      </w:pPr>
    </w:p>
    <w:p w:rsidR="00000000" w:rsidRPr="00BA4606" w:rsidP="00BA4606">
      <w:pPr>
        <w:pStyle w:val="AllowPageBreak"/>
      </w:pPr>
    </w:p>
    <w:p w:rsidR="00000000" w:rsidRPr="00BA4606" w:rsidP="00BA4606">
      <w:pPr>
        <w:pStyle w:val="Heading1"/>
      </w:pPr>
      <w:bookmarkStart w:id="2" w:name="O_706002"/>
      <w:bookmarkEnd w:id="2"/>
      <w:r w:rsidRPr="00BA4606">
        <w:t>Performance Evidence</w:t>
      </w:r>
    </w:p>
    <w:p w:rsidR="00000000" w:rsidRPr="00BA4606" w:rsidP="006876B3">
      <w:pPr>
        <w:pStyle w:val="BodyText"/>
      </w:pPr>
      <w:r w:rsidRPr="00BA4606">
        <w:t>Evidence of the ability to:</w:t>
      </w:r>
    </w:p>
    <w:p w:rsidR="00000000" w:rsidRPr="00BA4606" w:rsidP="00BA4606">
      <w:pPr>
        <w:pStyle w:val="ListBullet"/>
      </w:pPr>
      <w:r w:rsidRPr="00BA4606">
        <w:t>follow organisational and service provider requirements when communicating electronically</w:t>
      </w:r>
    </w:p>
    <w:p w:rsidR="00000000" w:rsidRPr="00BA4606" w:rsidP="00BA4606">
      <w:pPr>
        <w:pStyle w:val="ListBullet"/>
      </w:pPr>
      <w:r w:rsidRPr="00BA4606">
        <w:t>follow organisational policy and procedures when managing all aspects of electronic communication</w:t>
      </w:r>
    </w:p>
    <w:p w:rsidR="00000000" w:rsidRPr="00BA4606" w:rsidP="00BA4606">
      <w:pPr>
        <w:pStyle w:val="ListBullet"/>
      </w:pPr>
      <w:r w:rsidRPr="00BA4606">
        <w:t>comply with netiquette</w:t>
      </w:r>
    </w:p>
    <w:p w:rsidR="00000000" w:rsidRPr="00BA4606" w:rsidP="00BA4606">
      <w:pPr>
        <w:pStyle w:val="ListBullet"/>
      </w:pPr>
      <w:r w:rsidRPr="00BA4606">
        <w:t>collaborate in a</w:t>
      </w:r>
      <w:r w:rsidRPr="00BA4606">
        <w:t xml:space="preserve">ccordance with agreed parameters for electronic communication </w:t>
      </w:r>
    </w:p>
    <w:p w:rsidR="00000000" w:rsidRPr="00BA4606" w:rsidP="00BA4606">
      <w:pPr>
        <w:pStyle w:val="ListBullet"/>
      </w:pPr>
      <w:r w:rsidRPr="00BA4606">
        <w:t>identify most appropriate software applications.</w:t>
      </w:r>
    </w:p>
    <w:p w:rsidR="00000000" w:rsidRPr="00BA4606" w:rsidP="00BA4606">
      <w:pPr>
        <w:pStyle w:val="BodyText"/>
      </w:pPr>
    </w:p>
    <w:p w:rsidR="00000000" w:rsidRPr="00BA4606" w:rsidP="006876B3">
      <w:pPr>
        <w:pStyle w:val="BodyText"/>
      </w:pPr>
      <w:r w:rsidRPr="00BA4606">
        <w:t>Note: If a specific volume or frequency is not stated, then evidence must be provided at least once.</w:t>
      </w:r>
    </w:p>
    <w:p w:rsidR="00000000" w:rsidRPr="00BA4606" w:rsidP="00BA4606">
      <w:pPr>
        <w:pStyle w:val="Heading1"/>
      </w:pPr>
      <w:bookmarkStart w:id="3" w:name="O_706003"/>
      <w:bookmarkEnd w:id="3"/>
      <w:r w:rsidRPr="00BA4606">
        <w:t>Knowledge Evidence</w:t>
      </w:r>
    </w:p>
    <w:p w:rsidR="00000000" w:rsidRPr="00BA4606" w:rsidP="006876B3">
      <w:pPr>
        <w:pStyle w:val="BodyText"/>
      </w:pPr>
      <w:r w:rsidRPr="00BA4606">
        <w:t>To complete the unit requirements safely and effectively, the individual must:</w:t>
      </w:r>
    </w:p>
    <w:p w:rsidR="00000000" w:rsidRPr="00BA4606" w:rsidP="00BA4606">
      <w:pPr>
        <w:pStyle w:val="ListBullet"/>
      </w:pPr>
      <w:r w:rsidRPr="00BA4606">
        <w:t>identify different methods of electronic communication</w:t>
      </w:r>
    </w:p>
    <w:p w:rsidR="00000000" w:rsidRPr="00BA4606" w:rsidP="00BA4606">
      <w:pPr>
        <w:pStyle w:val="ListBullet"/>
      </w:pPr>
      <w:r w:rsidRPr="00BA4606">
        <w:t>outline key provisions of relevant legislation that affect aspects of business operations</w:t>
      </w:r>
    </w:p>
    <w:p w:rsidR="00000000" w:rsidRPr="00BA4606" w:rsidP="00BA4606">
      <w:pPr>
        <w:pStyle w:val="ListBullet"/>
      </w:pPr>
      <w:r w:rsidRPr="00BA4606">
        <w:t>outline relevant organisation p</w:t>
      </w:r>
      <w:r w:rsidRPr="00BA4606">
        <w:t>olicies and procedures.</w:t>
      </w:r>
    </w:p>
    <w:p w:rsidR="00000000" w:rsidRPr="00BA4606" w:rsidP="00BA4606">
      <w:pPr>
        <w:pStyle w:val="AllowPageBreak"/>
      </w:pPr>
    </w:p>
    <w:p w:rsidR="00000000" w:rsidRPr="00BA4606" w:rsidP="00BA4606">
      <w:pPr>
        <w:pStyle w:val="Heading1"/>
      </w:pPr>
      <w:bookmarkStart w:id="4" w:name="O_706004"/>
      <w:bookmarkEnd w:id="4"/>
      <w:r w:rsidRPr="00BA4606">
        <w:t>Assessment Conditions</w:t>
      </w:r>
    </w:p>
    <w:p w:rsidR="00000000" w:rsidRPr="00BA4606" w:rsidP="006876B3">
      <w:pPr>
        <w:pStyle w:val="BodyText"/>
      </w:pPr>
      <w:r w:rsidRPr="00BA4606">
        <w:t>Assessment must be conducted in a safe environment where evidence gathered demonstrates consistent performance of typical activities experienced in the information and communications technology</w:t>
      </w:r>
      <w:r w:rsidRPr="00BA4606">
        <w:t xml:space="preserve"> – IT use field of work and include access to:</w:t>
      </w:r>
    </w:p>
    <w:p w:rsidR="00000000" w:rsidRPr="00BA4606" w:rsidP="00BA4606">
      <w:pPr>
        <w:pStyle w:val="ListBullet"/>
      </w:pPr>
      <w:r w:rsidRPr="00BA4606">
        <w:t>organisational policies and procedures</w:t>
      </w:r>
    </w:p>
    <w:p w:rsidR="00000000" w:rsidRPr="00BA4606" w:rsidP="00BA4606">
      <w:pPr>
        <w:pStyle w:val="ListBullet"/>
      </w:pPr>
      <w:r w:rsidRPr="00BA4606">
        <w:t>relevant legislation</w:t>
      </w:r>
    </w:p>
    <w:p w:rsidR="00000000" w:rsidRPr="00BA4606" w:rsidP="00BA4606">
      <w:pPr>
        <w:pStyle w:val="ListBullet"/>
      </w:pPr>
      <w:r w:rsidRPr="00BA4606">
        <w:t>relevant workplace documentation and resources</w:t>
      </w:r>
    </w:p>
    <w:p w:rsidR="00000000" w:rsidRPr="00BA4606" w:rsidP="00BA4606">
      <w:pPr>
        <w:pStyle w:val="ListBullet"/>
      </w:pPr>
      <w:r w:rsidRPr="00BA4606">
        <w:t xml:space="preserve">industry software packages. </w:t>
      </w:r>
    </w:p>
    <w:p w:rsidR="00000000" w:rsidRPr="00BA4606" w:rsidP="00BA4606">
      <w:pPr>
        <w:pStyle w:val="BodyText"/>
      </w:pPr>
    </w:p>
    <w:p w:rsidR="00000000" w:rsidRPr="00BA4606" w:rsidP="006876B3">
      <w:pPr>
        <w:pStyle w:val="BodyText"/>
      </w:pPr>
      <w:r w:rsidRPr="00BA4606">
        <w:t>Assessors must satisfy NVR/AQTF assessor requirements.</w:t>
      </w:r>
    </w:p>
    <w:p w:rsidR="00000000" w:rsidRPr="00BA4606" w:rsidP="00BA4606">
      <w:pPr>
        <w:pStyle w:val="Heading1"/>
      </w:pPr>
      <w:bookmarkStart w:id="5" w:name="O_706007"/>
      <w:bookmarkEnd w:id="5"/>
      <w:r w:rsidRPr="00BA4606">
        <w:t>Links</w:t>
      </w:r>
    </w:p>
    <w:p w:rsidR="00000000" w:rsidRPr="00BA4606" w:rsidP="006876B3">
      <w:pPr>
        <w:pStyle w:val="BodyText"/>
      </w:pPr>
      <w:r w:rsidRPr="00BA46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6A4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4606" w:rsidP="00BA4606"/>
    <w:sectPr w:rsidSect="00BA46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06" w:rsidRPr="006876B3" w:rsidP="006876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6B3" w:rsidP="00BA4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76B3" w:rsidP="00BA4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76B3" w:rsidP="00BA4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6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606" w:rsidRPr="006876B3" w:rsidP="006876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6B3" w:rsidRPr="002D2AF8" w:rsidP="00BA4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BSBITU203 Communicate electronically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May 2021</w:t>
    </w:r>
    <w:r>
      <w:fldChar w:fldCharType="end"/>
    </w:r>
  </w:p>
  <w:p w:rsidR="006876B3" w:rsidP="00BA4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D67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10D3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606"/>
  </w:style>
  <w:style w:type="character" w:customStyle="1" w:styleId="Heading1Char">
    <w:name w:val="Heading 1 Char"/>
    <w:basedOn w:val="DefaultParagraphFont"/>
    <w:link w:val="Heading1"/>
    <w:rsid w:val="00BA4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6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6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606"/>
    <w:rPr>
      <w:b/>
      <w:spacing w:val="0"/>
    </w:rPr>
  </w:style>
  <w:style w:type="paragraph" w:customStyle="1" w:styleId="SuperHeading">
    <w:name w:val="SuperHeading"/>
    <w:basedOn w:val="Normal"/>
    <w:rsid w:val="00BA4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6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6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6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6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606"/>
    <w:rPr>
      <w:i/>
    </w:rPr>
  </w:style>
  <w:style w:type="paragraph" w:styleId="Caption">
    <w:name w:val="caption"/>
    <w:basedOn w:val="BodyText"/>
    <w:next w:val="Normal"/>
    <w:qFormat/>
    <w:rsid w:val="00BA4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606"/>
  </w:style>
  <w:style w:type="paragraph" w:styleId="TableofFigures">
    <w:name w:val="table of figures"/>
    <w:basedOn w:val="Normal"/>
    <w:next w:val="Normal"/>
    <w:semiHidden/>
    <w:rsid w:val="00BA4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6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4606"/>
    <w:rPr>
      <w:rFonts w:ascii="Wingdings" w:hAnsi="Wingdings"/>
    </w:rPr>
  </w:style>
  <w:style w:type="paragraph" w:customStyle="1" w:styleId="TableHeading">
    <w:name w:val="Table Heading"/>
    <w:basedOn w:val="HeadingBase"/>
    <w:rsid w:val="00BA4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606"/>
    <w:rPr>
      <w:color w:val="0033CC"/>
      <w:u w:val="none"/>
    </w:rPr>
  </w:style>
  <w:style w:type="paragraph" w:customStyle="1" w:styleId="BodyTextRight">
    <w:name w:val="Body Text Right"/>
    <w:basedOn w:val="BodyText"/>
    <w:rsid w:val="00BA4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6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606"/>
    <w:rPr>
      <w:sz w:val="32"/>
    </w:rPr>
  </w:style>
  <w:style w:type="paragraph" w:customStyle="1" w:styleId="HeadingProcedure">
    <w:name w:val="Heading Procedure"/>
    <w:basedOn w:val="HeadingBase"/>
    <w:next w:val="Normal"/>
    <w:rsid w:val="00BA4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606"/>
    <w:pPr>
      <w:spacing w:before="60" w:after="60"/>
    </w:pPr>
  </w:style>
  <w:style w:type="paragraph" w:styleId="ListContinue">
    <w:name w:val="List Continue"/>
    <w:basedOn w:val="List"/>
    <w:rsid w:val="00BA4606"/>
    <w:pPr>
      <w:ind w:firstLine="0"/>
    </w:pPr>
  </w:style>
  <w:style w:type="paragraph" w:customStyle="1" w:styleId="ListNote">
    <w:name w:val="List Note"/>
    <w:basedOn w:val="List"/>
    <w:rsid w:val="00BA4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606"/>
    <w:rPr>
      <w:rFonts w:ascii="Courier New" w:hAnsi="Courier New"/>
    </w:rPr>
  </w:style>
  <w:style w:type="paragraph" w:customStyle="1" w:styleId="NoteBullet">
    <w:name w:val="Note Bullet"/>
    <w:basedOn w:val="Note"/>
    <w:rsid w:val="00BA4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6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4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606"/>
    <w:rPr>
      <w:b/>
      <w:smallCaps/>
    </w:rPr>
  </w:style>
  <w:style w:type="paragraph" w:customStyle="1" w:styleId="TableListNumber">
    <w:name w:val="Table List Number"/>
    <w:basedOn w:val="ListNumber"/>
    <w:rsid w:val="00BA4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606"/>
    <w:pPr>
      <w:numPr>
        <w:numId w:val="8"/>
      </w:numPr>
    </w:pPr>
  </w:style>
  <w:style w:type="paragraph" w:customStyle="1" w:styleId="ListAlpha2">
    <w:name w:val="List Alpha 2"/>
    <w:basedOn w:val="List2"/>
    <w:rsid w:val="00BA4606"/>
    <w:pPr>
      <w:numPr>
        <w:numId w:val="7"/>
      </w:numPr>
    </w:pPr>
  </w:style>
  <w:style w:type="paragraph" w:styleId="List2">
    <w:name w:val="List 2"/>
    <w:basedOn w:val="BodyText"/>
    <w:rsid w:val="00BA4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6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6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6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4606"/>
    <w:pPr>
      <w:numPr>
        <w:numId w:val="3"/>
      </w:numPr>
    </w:pPr>
  </w:style>
  <w:style w:type="paragraph" w:styleId="ListContinue2">
    <w:name w:val="List Continue 2"/>
    <w:basedOn w:val="List2"/>
    <w:rsid w:val="00BA4606"/>
    <w:pPr>
      <w:ind w:firstLine="0"/>
    </w:pPr>
  </w:style>
  <w:style w:type="paragraph" w:styleId="ListContinue3">
    <w:name w:val="List Continue 3"/>
    <w:basedOn w:val="List3"/>
    <w:rsid w:val="00BA4606"/>
    <w:pPr>
      <w:ind w:left="1021" w:firstLine="0"/>
    </w:pPr>
  </w:style>
  <w:style w:type="paragraph" w:styleId="ListContinue4">
    <w:name w:val="List Continue 4"/>
    <w:basedOn w:val="List4"/>
    <w:rsid w:val="00BA4606"/>
    <w:pPr>
      <w:ind w:firstLine="0"/>
    </w:pPr>
  </w:style>
  <w:style w:type="paragraph" w:styleId="ListContinue5">
    <w:name w:val="List Continue 5"/>
    <w:basedOn w:val="List5"/>
    <w:rsid w:val="00BA4606"/>
    <w:pPr>
      <w:ind w:firstLine="0"/>
    </w:pPr>
  </w:style>
  <w:style w:type="paragraph" w:styleId="ListNumber3">
    <w:name w:val="List Number 3"/>
    <w:basedOn w:val="List3"/>
    <w:rsid w:val="00BA4606"/>
    <w:pPr>
      <w:numPr>
        <w:numId w:val="4"/>
      </w:numPr>
    </w:pPr>
  </w:style>
  <w:style w:type="paragraph" w:styleId="ListNumber4">
    <w:name w:val="List Number 4"/>
    <w:basedOn w:val="List4"/>
    <w:rsid w:val="00BA4606"/>
    <w:pPr>
      <w:numPr>
        <w:numId w:val="5"/>
      </w:numPr>
    </w:pPr>
  </w:style>
  <w:style w:type="paragraph" w:styleId="ListNumber5">
    <w:name w:val="List Number 5"/>
    <w:basedOn w:val="List5"/>
    <w:rsid w:val="00BA4606"/>
    <w:pPr>
      <w:numPr>
        <w:numId w:val="6"/>
      </w:numPr>
    </w:pPr>
  </w:style>
  <w:style w:type="paragraph" w:styleId="BlockText">
    <w:name w:val="Block Text"/>
    <w:basedOn w:val="Normal"/>
    <w:rsid w:val="00BA4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606"/>
    <w:rPr>
      <w:sz w:val="16"/>
      <w:vertAlign w:val="superscript"/>
    </w:rPr>
  </w:style>
  <w:style w:type="character" w:customStyle="1" w:styleId="Symbols">
    <w:name w:val="Symbols"/>
    <w:basedOn w:val="DefaultParagraphFont"/>
    <w:rsid w:val="00BA4606"/>
    <w:rPr>
      <w:rFonts w:ascii="Symbol" w:hAnsi="Symbol"/>
    </w:rPr>
  </w:style>
  <w:style w:type="character" w:customStyle="1" w:styleId="MenuOptions">
    <w:name w:val="Menu Options"/>
    <w:basedOn w:val="DefaultParagraphFont"/>
    <w:rsid w:val="00BA4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606"/>
    <w:rPr>
      <w:b/>
    </w:rPr>
  </w:style>
  <w:style w:type="character" w:customStyle="1" w:styleId="Underlined">
    <w:name w:val="Underlined"/>
    <w:basedOn w:val="DefaultParagraphFont"/>
    <w:rsid w:val="00BA4606"/>
    <w:rPr>
      <w:u w:val="single"/>
    </w:rPr>
  </w:style>
  <w:style w:type="paragraph" w:customStyle="1" w:styleId="TableBodyTextRight">
    <w:name w:val="Table Body Text Right"/>
    <w:basedOn w:val="TableBodyText"/>
    <w:rsid w:val="00BA4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606"/>
    <w:rPr>
      <w:sz w:val="18"/>
    </w:rPr>
  </w:style>
  <w:style w:type="paragraph" w:customStyle="1" w:styleId="BodySmallRight">
    <w:name w:val="Body Small Right"/>
    <w:basedOn w:val="BodyTextRight"/>
    <w:rsid w:val="00BA4606"/>
    <w:rPr>
      <w:sz w:val="18"/>
      <w:szCs w:val="18"/>
    </w:rPr>
  </w:style>
  <w:style w:type="paragraph" w:customStyle="1" w:styleId="MarginEdition">
    <w:name w:val="Margin Edition"/>
    <w:basedOn w:val="MarginNote"/>
    <w:rsid w:val="00BA4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606"/>
    <w:rPr>
      <w:sz w:val="2"/>
      <w:szCs w:val="2"/>
    </w:rPr>
  </w:style>
  <w:style w:type="character" w:customStyle="1" w:styleId="Small">
    <w:name w:val="Small"/>
    <w:basedOn w:val="DefaultParagraphFont"/>
    <w:rsid w:val="00BA4606"/>
    <w:rPr>
      <w:sz w:val="16"/>
    </w:rPr>
  </w:style>
  <w:style w:type="paragraph" w:customStyle="1" w:styleId="WideTable">
    <w:name w:val="Wide Table"/>
    <w:basedOn w:val="Normal"/>
    <w:rsid w:val="00BA4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606"/>
  </w:style>
  <w:style w:type="paragraph" w:styleId="Quote">
    <w:name w:val="Quote"/>
    <w:basedOn w:val="Heading1"/>
    <w:link w:val="QuoteChar"/>
    <w:qFormat/>
    <w:rsid w:val="00BA4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606"/>
    <w:pPr>
      <w:pageBreakBefore/>
    </w:pPr>
  </w:style>
  <w:style w:type="paragraph" w:customStyle="1" w:styleId="Border">
    <w:name w:val="Border"/>
    <w:basedOn w:val="Normal"/>
    <w:qFormat/>
    <w:rsid w:val="00BA4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606"/>
    <w:rPr>
      <w:u w:val="single"/>
    </w:rPr>
  </w:style>
  <w:style w:type="character" w:customStyle="1" w:styleId="BoldandItalics">
    <w:name w:val="Bold and Italics"/>
    <w:qFormat/>
    <w:rsid w:val="00BA4606"/>
    <w:rPr>
      <w:b/>
      <w:i/>
      <w:u w:val="none"/>
    </w:rPr>
  </w:style>
  <w:style w:type="paragraph" w:styleId="BalloonText">
    <w:name w:val="Balloon Text"/>
    <w:basedOn w:val="Normal"/>
    <w:link w:val="BalloonTextChar"/>
    <w:rsid w:val="00BA4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606"/>
    <w:pPr>
      <w:spacing w:before="0" w:after="0"/>
    </w:pPr>
  </w:style>
  <w:style w:type="paragraph" w:customStyle="1" w:styleId="BodyTextBold">
    <w:name w:val="Body Text Bold"/>
    <w:basedOn w:val="BodyText"/>
    <w:qFormat/>
    <w:rsid w:val="00BA4606"/>
    <w:rPr>
      <w:b/>
    </w:rPr>
  </w:style>
  <w:style w:type="character" w:styleId="Hyperlink">
    <w:name w:val="Hyperlink"/>
    <w:basedOn w:val="DefaultParagraphFont"/>
    <w:uiPriority w:val="99"/>
    <w:unhideWhenUsed/>
    <w:rsid w:val="006876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1626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BSBITU203 Communicate electronically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2021-05-20T09:02:00Z</dcterms:created>
  <dcterms:modified xsi:type="dcterms:W3CDTF">2021-05-20T09:02:00Z</dcterms:modified>
</cp:coreProperties>
</file>