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FD8" w:rsidP="008A6FD8">
      <w:pPr>
        <w:pStyle w:val="Title"/>
      </w:pPr>
      <w:r>
        <w:fldChar w:fldCharType="begin"/>
      </w:r>
      <w:r>
        <w:instrText xml:space="preserve"> TITLE   \* MERGEFORMAT </w:instrText>
      </w:r>
      <w:r>
        <w:fldChar w:fldCharType="separate"/>
      </w:r>
      <w:r>
        <w:t>BSBITS411 Maintain and implement digital technology</w:t>
      </w:r>
      <w:r>
        <w:fldChar w:fldCharType="end"/>
      </w:r>
    </w:p>
    <w:p w:rsidR="008A6FD8" w:rsidP="008A6FD8">
      <w:pPr>
        <w:pStyle w:val="Version"/>
        <w:sectPr w:rsidSect="00665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BF4" w:rsidP="00665BF4">
      <w:pPr>
        <w:pStyle w:val="SuperHeading"/>
      </w:pPr>
      <w:r w:rsidRPr="00665BF4">
        <w:t>BSBITS411 Maintain and implement digital technology</w:t>
      </w:r>
    </w:p>
    <w:p w:rsidR="00000000" w:rsidRPr="00665BF4" w:rsidP="00665BF4">
      <w:pPr>
        <w:pStyle w:val="Heading1"/>
      </w:pPr>
      <w:bookmarkStart w:id="1" w:name="O_1001166"/>
      <w:bookmarkEnd w:id="1"/>
      <w:r w:rsidRPr="00665BF4">
        <w:t>Modification History</w:t>
      </w:r>
    </w:p>
    <w:tbl>
      <w:tblPr>
        <w:tblW w:w="0" w:type="auto"/>
        <w:tblLayout w:type="fixed"/>
        <w:tblCellMar>
          <w:left w:w="62" w:type="dxa"/>
          <w:right w:w="62" w:type="dxa"/>
        </w:tblCellMar>
        <w:tblLook w:val="0000"/>
      </w:tblPr>
      <w:tblGrid>
        <w:gridCol w:w="2560"/>
        <w:gridCol w:w="6337"/>
      </w:tblGrid>
      <w:tr w:rsidTr="00665BF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rPr>
                <w:rStyle w:val="SpecialBold"/>
              </w:rPr>
              <w:t>Comments</w:t>
            </w:r>
          </w:p>
        </w:tc>
      </w:tr>
      <w:tr w:rsidTr="00665BF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t>This version first released with BSB Business Services Training Package Version 3.0.</w:t>
            </w:r>
          </w:p>
        </w:tc>
      </w:tr>
    </w:tbl>
    <w:p w:rsidR="00000000" w:rsidRPr="00665BF4" w:rsidP="00665BF4">
      <w:pPr>
        <w:pStyle w:val="BodyText"/>
      </w:pPr>
    </w:p>
    <w:p w:rsidR="00000000" w:rsidRPr="00665BF4" w:rsidP="00665BF4">
      <w:pPr>
        <w:pStyle w:val="AllowPageBreak"/>
      </w:pPr>
    </w:p>
    <w:p w:rsidR="00000000" w:rsidRPr="00665BF4" w:rsidP="00665BF4">
      <w:pPr>
        <w:pStyle w:val="Heading1"/>
      </w:pPr>
      <w:bookmarkStart w:id="2" w:name="O_1001171"/>
      <w:bookmarkEnd w:id="2"/>
      <w:r w:rsidRPr="00665BF4">
        <w:t>Application</w:t>
      </w:r>
    </w:p>
    <w:p w:rsidR="00000000" w:rsidRPr="00665BF4" w:rsidP="008A6FD8">
      <w:pPr>
        <w:pStyle w:val="BodyText"/>
      </w:pPr>
      <w:r w:rsidRPr="00665BF4">
        <w:t>This unit describes the skills and knowledge required to maintain the effectiven</w:t>
      </w:r>
      <w:r w:rsidRPr="00665BF4">
        <w:t>ess of digital technology in the workplace. It includes maintaining existing technology, planning for future technology requirements, and identifying opportunities to improve workplace effectiveness and efficiency by introducing new digital technologies.</w:t>
      </w:r>
    </w:p>
    <w:p w:rsidR="00000000" w:rsidRPr="00665BF4" w:rsidP="008A6FD8">
      <w:pPr>
        <w:pStyle w:val="BodyText"/>
      </w:pPr>
      <w:r w:rsidRPr="00665BF4">
        <w:t>It applies to individuals with a broad knowledge of digital business technologies who may be required to contribute well-developed skills in creating solutions to maintenance and upgrade issues with existing digital technology. They may have responsibility</w:t>
      </w:r>
      <w:r w:rsidRPr="00665BF4">
        <w:t xml:space="preserve"> to provide guidance or to delegate aspects of these tasks to others.</w:t>
      </w:r>
    </w:p>
    <w:p w:rsidR="008A6FD8" w:rsidP="008A6FD8">
      <w:pPr>
        <w:pStyle w:val="BodyText"/>
      </w:pPr>
      <w:r w:rsidRPr="00665BF4">
        <w:t>No licensing, legislation or certification requirements apply to this unit at the time of publication.</w:t>
      </w:r>
    </w:p>
    <w:p w:rsidR="00000000" w:rsidRPr="00665BF4" w:rsidP="00665BF4">
      <w:pPr>
        <w:pStyle w:val="Heading1"/>
      </w:pPr>
      <w:bookmarkStart w:id="3" w:name="O_1001170"/>
      <w:bookmarkEnd w:id="3"/>
      <w:r w:rsidRPr="00665BF4">
        <w:t>Unit Sector</w:t>
      </w:r>
    </w:p>
    <w:p w:rsidR="00000000" w:rsidRPr="00665BF4" w:rsidP="008A6FD8">
      <w:pPr>
        <w:pStyle w:val="BodyText"/>
      </w:pPr>
      <w:r w:rsidRPr="00665BF4">
        <w:t>Information and Communications Technology – IT Sup</w:t>
      </w:r>
      <w:r w:rsidRPr="00665BF4">
        <w:t>port</w:t>
      </w:r>
    </w:p>
    <w:p w:rsidR="00000000" w:rsidRPr="00665BF4" w:rsidP="00665BF4">
      <w:pPr>
        <w:pStyle w:val="Heading1"/>
      </w:pPr>
      <w:bookmarkStart w:id="4" w:name="O_1001169"/>
      <w:bookmarkEnd w:id="4"/>
      <w:r w:rsidRPr="00665BF4">
        <w:t>Elements and Performance Criteria</w:t>
      </w:r>
    </w:p>
    <w:tbl>
      <w:tblPr>
        <w:tblW w:w="9236" w:type="dxa"/>
        <w:tblLayout w:type="fixed"/>
        <w:tblCellMar>
          <w:left w:w="62" w:type="dxa"/>
          <w:right w:w="62" w:type="dxa"/>
        </w:tblCellMar>
        <w:tblLook w:val="0000"/>
      </w:tblPr>
      <w:tblGrid>
        <w:gridCol w:w="2600"/>
        <w:gridCol w:w="6636"/>
      </w:tblGrid>
      <w:tr w:rsidTr="00665BF4">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5BF4">
            <w:pPr>
              <w:pStyle w:val="BodyText"/>
              <w:rPr>
                <w:lang w:val="en-NZ"/>
              </w:rPr>
            </w:pPr>
            <w:r w:rsidRPr="00665BF4">
              <w:rPr>
                <w:rStyle w:val="SpecialBold"/>
              </w:rPr>
              <w:t>PERFORMANCE CRITERIA</w:t>
            </w:r>
          </w:p>
        </w:tc>
      </w:tr>
      <w:tr w:rsidTr="00665BF4">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rPr>
                <w:rStyle w:val="Emphasis"/>
              </w:rPr>
              <w:t>Performance criteria describe the performance needed to demonstrate achievement of the element.</w:t>
            </w:r>
          </w:p>
        </w:tc>
      </w:tr>
      <w:tr w:rsidTr="00665BF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1. Maintain performance of existing digital technologies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t xml:space="preserve">1.1 Monitor and evaluate system effectiveness to ensure it meets organisational and system requirements  </w:t>
            </w:r>
          </w:p>
          <w:p w:rsidR="00000000" w:rsidRPr="00665BF4" w:rsidP="00665BF4">
            <w:pPr>
              <w:pStyle w:val="BodyText"/>
            </w:pPr>
            <w:r w:rsidRPr="00665BF4">
              <w:t>1.2 Use operating system, available software, web-based tools, and relevant applications to i</w:t>
            </w:r>
            <w:r w:rsidRPr="00665BF4">
              <w:t xml:space="preserve">dentify performance problems  </w:t>
            </w:r>
          </w:p>
          <w:p w:rsidR="00000000" w:rsidP="00665BF4">
            <w:pPr>
              <w:pStyle w:val="BodyText"/>
              <w:rPr>
                <w:lang w:val="en-NZ"/>
              </w:rPr>
            </w:pPr>
            <w:r w:rsidRPr="00665BF4">
              <w:t xml:space="preserve">1.3 Maintain digital technologies according to organisational requirements by troubleshooting solutions to diagnose issues  </w:t>
            </w:r>
          </w:p>
        </w:tc>
      </w:tr>
      <w:tr w:rsidTr="00665BF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2. Maintain security and functionality of data and digital technologies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t>2.1 Carry out system back</w:t>
            </w:r>
            <w:r w:rsidRPr="00665BF4">
              <w:noBreakHyphen/>
            </w:r>
            <w:r w:rsidRPr="00665BF4">
              <w:t xml:space="preserve">up procedure at regular intervals according to organisational and system requirements  </w:t>
            </w:r>
          </w:p>
          <w:p w:rsidR="00000000" w:rsidRPr="00665BF4" w:rsidP="00665BF4">
            <w:pPr>
              <w:pStyle w:val="BodyText"/>
            </w:pPr>
            <w:r w:rsidRPr="00665BF4">
              <w:t xml:space="preserve">2.2 Install and operate software and other digital applications in accordance with developers’ and organisational requirements  </w:t>
            </w:r>
          </w:p>
          <w:p w:rsidR="00000000" w:rsidRPr="00665BF4" w:rsidP="00665BF4">
            <w:pPr>
              <w:pStyle w:val="BodyText"/>
            </w:pPr>
            <w:r w:rsidRPr="00665BF4">
              <w:t>2.3 Identify sources of risk to digital</w:t>
            </w:r>
            <w:r w:rsidRPr="00665BF4">
              <w:t xml:space="preserve"> security in line with organisational policies and requirements</w:t>
            </w:r>
          </w:p>
          <w:p w:rsidR="00000000" w:rsidRPr="00665BF4" w:rsidP="00665BF4">
            <w:pPr>
              <w:pStyle w:val="BodyText"/>
            </w:pPr>
            <w:r w:rsidRPr="00665BF4">
              <w:t xml:space="preserve">2.3 Maintain and update digital security access procedures in line with organisational requirements  </w:t>
            </w:r>
          </w:p>
          <w:p w:rsidR="00000000" w:rsidP="00665BF4">
            <w:pPr>
              <w:pStyle w:val="BodyText"/>
              <w:rPr>
                <w:lang w:val="en-NZ"/>
              </w:rPr>
            </w:pPr>
            <w:r w:rsidRPr="00665BF4">
              <w:t xml:space="preserve">2.4 Ensure that licences for use of software are used, checked and recorded in accordance </w:t>
            </w:r>
            <w:r w:rsidRPr="00665BF4">
              <w:t xml:space="preserve">with organisational requirements  </w:t>
            </w:r>
          </w:p>
        </w:tc>
      </w:tr>
      <w:tr w:rsidTr="00665BF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3. Identify future technology requirements and opportunities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t xml:space="preserve">3.1 Identify available and upcoming digital technology solutions by accessing relevant sources of information  </w:t>
            </w:r>
          </w:p>
          <w:p w:rsidR="00000000" w:rsidRPr="00665BF4" w:rsidP="00665BF4">
            <w:pPr>
              <w:pStyle w:val="BodyText"/>
            </w:pPr>
            <w:r w:rsidRPr="00665BF4">
              <w:t>3.2 Assess existing digital technologies agains</w:t>
            </w:r>
            <w:r w:rsidRPr="00665BF4">
              <w:t xml:space="preserve">t newly available and upcoming digital technology solutions to determine future needs, opportunities, and priorities </w:t>
            </w:r>
          </w:p>
          <w:p w:rsidR="00000000" w:rsidRPr="00665BF4" w:rsidP="00665BF4">
            <w:pPr>
              <w:pStyle w:val="BodyText"/>
            </w:pPr>
            <w:r w:rsidRPr="00665BF4">
              <w:t>3.3 Identify and select new digital technologies to achieve and maintain continuous organisational development in line with organisational</w:t>
            </w:r>
            <w:r w:rsidRPr="00665BF4">
              <w:t xml:space="preserve"> strategies</w:t>
            </w:r>
          </w:p>
          <w:p w:rsidR="00000000" w:rsidRPr="00665BF4" w:rsidP="00665BF4">
            <w:pPr>
              <w:pStyle w:val="BodyText"/>
            </w:pPr>
            <w:r w:rsidRPr="00665BF4">
              <w:t>3.4 Develop and implement improved digital technology systems based on feedback from clients and colleagues, in line with organisational policies and requirements</w:t>
            </w:r>
          </w:p>
          <w:p w:rsidR="00000000" w:rsidRPr="00665BF4" w:rsidP="00665BF4">
            <w:pPr>
              <w:pStyle w:val="BodyText"/>
            </w:pPr>
            <w:r w:rsidRPr="00665BF4">
              <w:t xml:space="preserve">3.5 Obtain management and budget approval for new selected technologies </w:t>
            </w:r>
          </w:p>
        </w:tc>
      </w:tr>
    </w:tbl>
    <w:p w:rsidR="00000000" w:rsidRPr="00665BF4" w:rsidP="00665BF4">
      <w:pPr>
        <w:pStyle w:val="BodyText"/>
      </w:pPr>
    </w:p>
    <w:p w:rsidR="00000000" w:rsidRPr="00665BF4" w:rsidP="00665BF4">
      <w:pPr>
        <w:pStyle w:val="AllowPageBreak"/>
      </w:pPr>
    </w:p>
    <w:p w:rsidR="00000000" w:rsidRPr="00665BF4" w:rsidP="00665BF4">
      <w:pPr>
        <w:pStyle w:val="Heading1"/>
      </w:pPr>
      <w:bookmarkStart w:id="5" w:name="O_1001168"/>
      <w:bookmarkEnd w:id="5"/>
      <w:r w:rsidRPr="00665BF4">
        <w:t>Foundation Skills</w:t>
      </w:r>
    </w:p>
    <w:p w:rsidR="00000000" w:rsidRPr="00665BF4" w:rsidP="008A6FD8">
      <w:pPr>
        <w:pStyle w:val="BodyText"/>
      </w:pPr>
      <w:r w:rsidRPr="00665BF4">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10"/>
        <w:gridCol w:w="7090"/>
      </w:tblGrid>
      <w:tr w:rsidTr="00665BF4">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Skill</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rPr>
                <w:rStyle w:val="SpecialBold"/>
              </w:rPr>
              <w:t>Description</w:t>
            </w:r>
          </w:p>
        </w:tc>
      </w:tr>
      <w:tr w:rsidTr="00665BF4">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Reading</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ListBullet"/>
              <w:rPr>
                <w:lang w:val="en-NZ"/>
              </w:rPr>
            </w:pPr>
            <w:r w:rsidRPr="00665BF4">
              <w:t>Gathers, analyses and interprets a range of textual information from a variety of sources and identifies relevant information</w:t>
            </w:r>
          </w:p>
        </w:tc>
      </w:tr>
      <w:tr w:rsidTr="00665BF4">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Writing</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ListBullet"/>
              <w:rPr>
                <w:lang w:val="en-NZ"/>
              </w:rPr>
            </w:pPr>
            <w:r w:rsidRPr="00665BF4">
              <w:t>Produces texts of varying complexity using appropriate language and logical structure to record and convey information</w:t>
            </w:r>
          </w:p>
        </w:tc>
      </w:tr>
      <w:tr w:rsidTr="00665BF4">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 xml:space="preserve">Navigate the </w:t>
            </w:r>
            <w:r w:rsidRPr="00665BF4">
              <w:t>world of work</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ListBullet"/>
              <w:rPr>
                <w:lang w:val="en-NZ"/>
              </w:rPr>
            </w:pPr>
            <w:r w:rsidRPr="00665BF4">
              <w:t xml:space="preserve">Complies with organisational policies and legal responsibilities </w:t>
            </w:r>
            <w:r w:rsidRPr="00665BF4">
              <w:t xml:space="preserve">related to own work </w:t>
            </w:r>
          </w:p>
        </w:tc>
      </w:tr>
      <w:tr w:rsidTr="00665BF4">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Get the work done</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ListBullet"/>
            </w:pPr>
            <w:r w:rsidRPr="00665BF4">
              <w:t>Plans, implements and monitors tasks required to achieve required outcomes</w:t>
            </w:r>
          </w:p>
          <w:p w:rsidR="00000000" w:rsidRPr="00665BF4" w:rsidP="00665BF4">
            <w:pPr>
              <w:pStyle w:val="ListBullet"/>
            </w:pPr>
            <w:r w:rsidRPr="00665BF4">
              <w:t>Takes responsibility for the outcomes of routin</w:t>
            </w:r>
            <w:r w:rsidRPr="00665BF4">
              <w:t>e decisions directly related to own role</w:t>
            </w:r>
          </w:p>
          <w:p w:rsidR="00000000" w:rsidRPr="00665BF4" w:rsidP="00665BF4">
            <w:pPr>
              <w:pStyle w:val="ListBullet"/>
            </w:pPr>
            <w:r w:rsidRPr="00665BF4">
              <w:t>Recognises and takes responsibility for addressing predictable and some less predictable problems in familiar work contexts</w:t>
            </w:r>
          </w:p>
          <w:p w:rsidR="00000000" w:rsidRPr="00665BF4" w:rsidP="00665BF4">
            <w:pPr>
              <w:pStyle w:val="ListBullet"/>
            </w:pPr>
            <w:r w:rsidRPr="00665BF4">
              <w:t>Understands the purposes, specific functions and key features of common digital systems and</w:t>
            </w:r>
            <w:r w:rsidRPr="00665BF4">
              <w:t xml:space="preserve"> tools and operates them effectively to complete routine tasks</w:t>
            </w:r>
          </w:p>
          <w:p w:rsidR="00000000" w:rsidRPr="00665BF4" w:rsidP="00665BF4">
            <w:pPr>
              <w:pStyle w:val="ListBullet"/>
            </w:pPr>
            <w:r w:rsidRPr="00665BF4">
              <w:t>Identifies innovations by monitoring trends from other contexts</w:t>
            </w:r>
          </w:p>
        </w:tc>
      </w:tr>
    </w:tbl>
    <w:p w:rsidR="00000000" w:rsidRPr="00665BF4" w:rsidP="00665BF4">
      <w:pPr>
        <w:pStyle w:val="BodyText"/>
      </w:pPr>
    </w:p>
    <w:p w:rsidR="00000000" w:rsidRPr="00665BF4" w:rsidP="00665BF4">
      <w:pPr>
        <w:pStyle w:val="AllowPageBreak"/>
      </w:pPr>
    </w:p>
    <w:p w:rsidR="00000000" w:rsidRPr="00665BF4" w:rsidP="00665BF4">
      <w:pPr>
        <w:pStyle w:val="Heading1"/>
      </w:pPr>
      <w:bookmarkStart w:id="6" w:name="O_1001167"/>
      <w:bookmarkEnd w:id="6"/>
      <w:r w:rsidRPr="00665BF4">
        <w:t>Unit Mapping Information</w:t>
      </w:r>
    </w:p>
    <w:tbl>
      <w:tblPr>
        <w:tblW w:w="0" w:type="auto"/>
        <w:tblLayout w:type="fixed"/>
        <w:tblCellMar>
          <w:left w:w="62" w:type="dxa"/>
          <w:right w:w="62" w:type="dxa"/>
        </w:tblCellMar>
        <w:tblLook w:val="0000"/>
      </w:tblPr>
      <w:tblGrid>
        <w:gridCol w:w="2158"/>
        <w:gridCol w:w="2295"/>
        <w:gridCol w:w="2295"/>
        <w:gridCol w:w="2295"/>
      </w:tblGrid>
      <w:tr w:rsidTr="00665BF4">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 xml:space="preserve">Code and title </w:t>
            </w:r>
          </w:p>
          <w:p w:rsidR="00000000" w:rsidRPr="00665BF4" w:rsidP="00665BF4">
            <w:pPr>
              <w:pStyle w:val="BodyText"/>
            </w:pPr>
            <w:r w:rsidRPr="00665BF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Code and title</w:t>
            </w:r>
          </w:p>
          <w:p w:rsidR="00000000" w:rsidRPr="00665BF4" w:rsidP="00665BF4">
            <w:pPr>
              <w:pStyle w:val="BodyText"/>
            </w:pPr>
            <w:r w:rsidRPr="00665BF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rPr>
                <w:rStyle w:val="SpecialBold"/>
              </w:rPr>
              <w:t>Equivalence status</w:t>
            </w:r>
          </w:p>
        </w:tc>
      </w:tr>
      <w:tr w:rsidTr="00665BF4">
        <w:tblPrEx>
          <w:tblW w:w="0" w:type="auto"/>
          <w:tblLayout w:type="fixed"/>
          <w:tblCellMar>
            <w:left w:w="62" w:type="dxa"/>
            <w:right w:w="62" w:type="dxa"/>
          </w:tblCellMar>
          <w:tblLook w:val="0000"/>
        </w:tblPrEx>
        <w:trPr>
          <w:trHeight w:val="1028"/>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BSBITS411 Maintain and implement digital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BSBITS401 Maintain business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Updates to title, application statement,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t>Equivalent unit</w:t>
            </w:r>
          </w:p>
        </w:tc>
      </w:tr>
    </w:tbl>
    <w:p w:rsidR="00000000" w:rsidRPr="00665BF4" w:rsidP="00665BF4">
      <w:pPr>
        <w:pStyle w:val="BodyText"/>
      </w:pPr>
    </w:p>
    <w:p w:rsidR="00000000" w:rsidRPr="00665BF4" w:rsidP="00665BF4">
      <w:pPr>
        <w:pStyle w:val="AllowPageBreak"/>
      </w:pPr>
    </w:p>
    <w:p w:rsidR="00000000" w:rsidRPr="00665BF4" w:rsidP="00665BF4">
      <w:pPr>
        <w:pStyle w:val="Heading1"/>
      </w:pPr>
      <w:bookmarkStart w:id="7" w:name="O_1001160"/>
      <w:bookmarkEnd w:id="7"/>
      <w:r w:rsidRPr="00665BF4">
        <w:t>Links</w:t>
      </w:r>
    </w:p>
    <w:p w:rsidR="00000000" w:rsidRPr="00665BF4" w:rsidP="008A6FD8">
      <w:pPr>
        <w:pStyle w:val="BodyText"/>
      </w:pPr>
      <w:r w:rsidRPr="00665BF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806C2">
        <w:rPr>
          <w:rStyle w:val="Hyperlink"/>
        </w:rPr>
        <w:t>https://vetnet.gov.au/Pages/TrainingDocs.aspx?q=11ef6853-ceed-4ba7-9d87-4da407e23c10</w:t>
      </w:r>
      <w:r>
        <w:fldChar w:fldCharType="end"/>
      </w:r>
    </w:p>
    <w:p w:rsidR="00000000" w:rsidRPr="00665BF4" w:rsidP="008A6FD8">
      <w:pPr>
        <w:pStyle w:val="BodyText"/>
        <w:sectPr w:rsidSect="00665BF4">
          <w:headerReference w:type="default" r:id="rId10"/>
          <w:footerReference w:type="default" r:id="rId11"/>
          <w:pgSz w:w="11908" w:h="16833"/>
          <w:pgMar w:top="1702" w:right="1418" w:bottom="1702" w:left="1418" w:header="992" w:footer="992" w:gutter="0"/>
          <w:cols w:space="720"/>
          <w:noEndnote/>
          <w:docGrid w:linePitch="299"/>
        </w:sectPr>
      </w:pPr>
    </w:p>
    <w:p w:rsidR="00000000" w:rsidRPr="00665BF4" w:rsidP="00665BF4">
      <w:pPr>
        <w:pStyle w:val="SuperHeading"/>
      </w:pPr>
      <w:r w:rsidRPr="00665BF4">
        <w:t xml:space="preserve">Assessment </w:t>
      </w:r>
      <w:r w:rsidRPr="00665BF4">
        <w:t>Requirements for BSBITS411 Maintain and implement digital technology</w:t>
      </w:r>
    </w:p>
    <w:p w:rsidR="00000000" w:rsidRPr="00665BF4" w:rsidP="00665BF4">
      <w:pPr>
        <w:pStyle w:val="Heading1"/>
      </w:pPr>
      <w:bookmarkStart w:id="8" w:name="O_1001162"/>
      <w:bookmarkEnd w:id="8"/>
      <w:r w:rsidRPr="00665BF4">
        <w:t>Modification History</w:t>
      </w:r>
    </w:p>
    <w:tbl>
      <w:tblPr>
        <w:tblW w:w="0" w:type="auto"/>
        <w:tblLayout w:type="fixed"/>
        <w:tblCellMar>
          <w:left w:w="62" w:type="dxa"/>
          <w:right w:w="62" w:type="dxa"/>
        </w:tblCellMar>
        <w:tblLook w:val="0000"/>
      </w:tblPr>
      <w:tblGrid>
        <w:gridCol w:w="2560"/>
        <w:gridCol w:w="6337"/>
      </w:tblGrid>
      <w:tr w:rsidTr="00665BF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rPr>
                <w:rStyle w:val="SpecialBold"/>
              </w:rPr>
              <w:t>Comments</w:t>
            </w:r>
          </w:p>
        </w:tc>
      </w:tr>
      <w:tr w:rsidTr="00665BF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F4">
            <w:pPr>
              <w:pStyle w:val="BodyText"/>
              <w:rPr>
                <w:lang w:val="en-NZ"/>
              </w:rPr>
            </w:pPr>
            <w:r w:rsidRPr="00665B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F4" w:rsidP="00665BF4">
            <w:pPr>
              <w:pStyle w:val="BodyText"/>
            </w:pPr>
            <w:r w:rsidRPr="00665BF4">
              <w:t>This version first released with BSB Business Services Training Package Version 3.0.</w:t>
            </w:r>
          </w:p>
        </w:tc>
      </w:tr>
    </w:tbl>
    <w:p w:rsidR="00000000" w:rsidRPr="00665BF4" w:rsidP="00665BF4">
      <w:pPr>
        <w:pStyle w:val="BodyText"/>
      </w:pPr>
    </w:p>
    <w:p w:rsidR="00000000" w:rsidRPr="00665BF4" w:rsidP="00665BF4">
      <w:pPr>
        <w:pStyle w:val="AllowPageBreak"/>
      </w:pPr>
    </w:p>
    <w:p w:rsidR="00000000" w:rsidRPr="00665BF4" w:rsidP="00665BF4">
      <w:pPr>
        <w:pStyle w:val="Heading1"/>
      </w:pPr>
      <w:bookmarkStart w:id="9" w:name="O_1001165"/>
      <w:bookmarkEnd w:id="9"/>
      <w:r w:rsidRPr="00665BF4">
        <w:t>Performance Evidence</w:t>
      </w:r>
    </w:p>
    <w:p w:rsidR="00000000" w:rsidRPr="00665BF4" w:rsidP="008A6FD8">
      <w:pPr>
        <w:pStyle w:val="BodyText"/>
      </w:pPr>
      <w:r w:rsidRPr="00665BF4">
        <w:t>Evidence of the ability to:</w:t>
      </w:r>
    </w:p>
    <w:p w:rsidR="00000000" w:rsidRPr="00665BF4" w:rsidP="00665BF4">
      <w:pPr>
        <w:pStyle w:val="ListBullet"/>
      </w:pPr>
      <w:r w:rsidRPr="00665BF4">
        <w:t>identify and resolve system issues using a range of digital diagnostic tools</w:t>
      </w:r>
    </w:p>
    <w:p w:rsidR="00000000" w:rsidRPr="00665BF4" w:rsidP="00665BF4">
      <w:pPr>
        <w:pStyle w:val="ListBullet"/>
      </w:pPr>
      <w:r w:rsidRPr="00665BF4">
        <w:t>perform routine system maintenance, including carrying out back-up procedures and software/application installation</w:t>
      </w:r>
    </w:p>
    <w:p w:rsidR="00000000" w:rsidRPr="00665BF4" w:rsidP="00665BF4">
      <w:pPr>
        <w:pStyle w:val="ListBullet"/>
      </w:pPr>
      <w:r w:rsidRPr="00665BF4">
        <w:t>identify a ra</w:t>
      </w:r>
      <w:r w:rsidRPr="00665BF4">
        <w:t>nge of risks to digital security and steps required to minimise/eliminate such risk</w:t>
      </w:r>
    </w:p>
    <w:p w:rsidR="00000000" w:rsidRPr="00665BF4" w:rsidP="00665BF4">
      <w:pPr>
        <w:pStyle w:val="ListBullet"/>
      </w:pPr>
      <w:r w:rsidRPr="00665BF4">
        <w:t>develop and implement improved digital technology systems, drawing on research of available and upcoming digital technology solutions.</w:t>
      </w:r>
    </w:p>
    <w:p w:rsidR="00000000" w:rsidRPr="00665BF4" w:rsidP="00665BF4">
      <w:pPr>
        <w:pStyle w:val="BodyText"/>
      </w:pPr>
    </w:p>
    <w:p w:rsidR="008A6FD8" w:rsidP="008A6FD8">
      <w:pPr>
        <w:pStyle w:val="BodyText"/>
      </w:pPr>
      <w:r w:rsidRPr="00665BF4">
        <w:t>Note: If a specific volume or frequency is not stated, then evidence must be provided at least once.</w:t>
      </w:r>
    </w:p>
    <w:p w:rsidR="00000000" w:rsidRPr="00665BF4" w:rsidP="00665BF4">
      <w:pPr>
        <w:pStyle w:val="Heading1"/>
      </w:pPr>
      <w:bookmarkStart w:id="10" w:name="O_1001164"/>
      <w:bookmarkEnd w:id="10"/>
      <w:r w:rsidRPr="00665BF4">
        <w:t>Knowledge Evidence</w:t>
      </w:r>
    </w:p>
    <w:p w:rsidR="00000000" w:rsidRPr="00665BF4" w:rsidP="008A6FD8">
      <w:pPr>
        <w:pStyle w:val="BodyText"/>
      </w:pPr>
      <w:r w:rsidRPr="00665BF4">
        <w:t xml:space="preserve">The candidate must be able to demonstrate the following knowledge to effectively complete the tasks outlined in the </w:t>
      </w:r>
      <w:r w:rsidRPr="00665BF4">
        <w:t xml:space="preserve">elements and performance criteria of this unit, and to manage tasks and reasonably foreseeable contingencies in the context of the work role. </w:t>
      </w:r>
    </w:p>
    <w:p w:rsidR="00000000" w:rsidRPr="00665BF4" w:rsidP="00665BF4">
      <w:pPr>
        <w:pStyle w:val="ListBullet"/>
      </w:pPr>
      <w:r w:rsidRPr="00665BF4">
        <w:t>Key features, capabilities, and limitations of current industry-accepted digital technology solutions</w:t>
      </w:r>
    </w:p>
    <w:p w:rsidR="00000000" w:rsidRPr="00665BF4" w:rsidP="00665BF4">
      <w:pPr>
        <w:pStyle w:val="ListBullet"/>
      </w:pPr>
      <w:r w:rsidRPr="00665BF4">
        <w:t>Key featur</w:t>
      </w:r>
      <w:r w:rsidRPr="00665BF4">
        <w:t>es and limitations of existing organisational digital technologies, including software licences</w:t>
      </w:r>
    </w:p>
    <w:p w:rsidR="00000000" w:rsidRPr="00665BF4" w:rsidP="00665BF4">
      <w:pPr>
        <w:pStyle w:val="ListBullet"/>
      </w:pPr>
      <w:r w:rsidRPr="00665BF4">
        <w:t>Key features of organisational policies and requirements related to digital security</w:t>
      </w:r>
    </w:p>
    <w:p w:rsidR="008A6FD8" w:rsidP="00665BF4">
      <w:pPr>
        <w:pStyle w:val="ListBullet"/>
      </w:pPr>
      <w:r w:rsidRPr="00665BF4">
        <w:t>Key features of organisational commercial strategy relevant to digital tech</w:t>
      </w:r>
      <w:r w:rsidRPr="00665BF4">
        <w:t>nology</w:t>
      </w:r>
    </w:p>
    <w:p w:rsidR="008A6FD8" w:rsidP="00665BF4">
      <w:pPr>
        <w:pStyle w:val="ListBullet"/>
      </w:pPr>
    </w:p>
    <w:p w:rsidR="00000000" w:rsidRPr="00665BF4" w:rsidP="00665BF4">
      <w:pPr>
        <w:pStyle w:val="Heading1"/>
      </w:pPr>
      <w:bookmarkStart w:id="11" w:name="O_1001163"/>
      <w:bookmarkEnd w:id="11"/>
      <w:r w:rsidRPr="00665BF4">
        <w:t>Assessment Conditions</w:t>
      </w:r>
    </w:p>
    <w:p w:rsidR="00000000" w:rsidRPr="00665BF4" w:rsidP="008A6FD8">
      <w:pPr>
        <w:pStyle w:val="BodyText"/>
      </w:pPr>
      <w:r w:rsidRPr="00665BF4">
        <w:t xml:space="preserve">Assessment must be conducted in a safe environment where evidence gathered demonstrates consistent performance of typical activities experienced in the information and communications technology – IT support </w:t>
      </w:r>
      <w:r w:rsidRPr="00665BF4">
        <w:t>field of work and include access to:</w:t>
      </w:r>
    </w:p>
    <w:p w:rsidR="00000000" w:rsidRPr="00665BF4" w:rsidP="00665BF4">
      <w:pPr>
        <w:pStyle w:val="ListBullet"/>
      </w:pPr>
      <w:r w:rsidRPr="00665BF4">
        <w:t>case studies and, where possible, real situations</w:t>
      </w:r>
    </w:p>
    <w:p w:rsidR="00000000" w:rsidRPr="00665BF4" w:rsidP="00665BF4">
      <w:pPr>
        <w:pStyle w:val="ListBullet"/>
      </w:pPr>
      <w:r w:rsidRPr="00665BF4">
        <w:t>office equipment and resources</w:t>
      </w:r>
    </w:p>
    <w:p w:rsidR="00000000" w:rsidRPr="00665BF4" w:rsidP="00665BF4">
      <w:pPr>
        <w:pStyle w:val="ListBullet"/>
      </w:pPr>
      <w:r w:rsidRPr="00665BF4">
        <w:t>examples of technology maintenance and security procedures.</w:t>
      </w:r>
    </w:p>
    <w:p w:rsidR="00000000" w:rsidRPr="00665BF4" w:rsidP="00665BF4">
      <w:pPr>
        <w:pStyle w:val="BodyText"/>
      </w:pPr>
    </w:p>
    <w:p w:rsidR="008A6FD8" w:rsidP="008A6FD8">
      <w:pPr>
        <w:pStyle w:val="BodyText"/>
      </w:pPr>
      <w:r w:rsidRPr="00665BF4">
        <w:t xml:space="preserve">Assessors of this unit must satisfy the assessor requirements in applicable </w:t>
      </w:r>
      <w:r w:rsidRPr="00665BF4">
        <w:t>vocational education and training legislation, frameworks and/or standards.</w:t>
      </w:r>
    </w:p>
    <w:p w:rsidR="00000000" w:rsidRPr="00665BF4" w:rsidP="00665BF4">
      <w:pPr>
        <w:pStyle w:val="Heading1"/>
      </w:pPr>
      <w:bookmarkStart w:id="12" w:name="O_1001161"/>
      <w:bookmarkEnd w:id="12"/>
      <w:r w:rsidRPr="00665BF4">
        <w:t>Links</w:t>
      </w:r>
    </w:p>
    <w:p w:rsidR="00000000" w:rsidRPr="00665BF4" w:rsidP="008A6FD8">
      <w:pPr>
        <w:pStyle w:val="BodyText"/>
      </w:pPr>
      <w:r w:rsidRPr="00665BF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806C2">
        <w:rPr>
          <w:rStyle w:val="Hyperlink"/>
        </w:rPr>
        <w:t>https://vetnet.gov.au/Pages/TrainingDocs.aspx?q=11ef6853-ceed-4ba7-9d87-4da407e23c10</w:t>
      </w:r>
      <w:r>
        <w:fldChar w:fldCharType="end"/>
      </w:r>
    </w:p>
    <w:p w:rsidR="00000000" w:rsidRPr="00665BF4" w:rsidP="00665BF4"/>
    <w:sectPr w:rsidSect="00665B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rsidRPr="008A6FD8" w:rsidP="008A6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D8" w:rsidP="00665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6FD8" w:rsidP="00665B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6FD8" w:rsidP="00665B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rsidP="00665BF4">
    <w:pPr>
      <w:pStyle w:val="Footer"/>
      <w:framePr w:wrap="around"/>
    </w:pPr>
    <w:r>
      <w:fldChar w:fldCharType="begin"/>
    </w:r>
    <w:r>
      <w:instrText xml:space="preserve"> DOCPROPERTY  Subject  \* MERGEFORMAT </w:instrText>
    </w:r>
    <w:r>
      <w:fldChar w:fldCharType="separate"/>
    </w:r>
    <w:r w:rsidR="008A6FD8">
      <w:t>Approved</w:t>
    </w:r>
    <w:r w:rsidR="008A6FD8">
      <w:fldChar w:fldCharType="end"/>
    </w:r>
    <w:r>
      <w:tab/>
      <w:t xml:space="preserve">Page </w:t>
    </w:r>
    <w:r>
      <w:fldChar w:fldCharType="begin"/>
    </w:r>
    <w:r>
      <w:instrText xml:space="preserve"> PAGE  \* Arabic  \* MERGEFORMAT </w:instrText>
    </w:r>
    <w:r>
      <w:fldChar w:fldCharType="separate"/>
    </w:r>
    <w:r w:rsidR="008A6F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6FD8">
      <w:rPr>
        <w:noProof/>
      </w:rPr>
      <w:t>4</w:t>
    </w:r>
    <w:r>
      <w:rPr>
        <w:noProof/>
      </w:rPr>
      <w:fldChar w:fldCharType="end"/>
    </w:r>
  </w:p>
  <w:p w:rsidR="00665BF4" w:rsidP="00665BF4">
    <w:pPr>
      <w:pStyle w:val="Footer"/>
      <w:framePr w:wrap="around"/>
    </w:pPr>
    <w:r>
      <w:t xml:space="preserve">© Commonwealth of Australia, </w:t>
    </w:r>
    <w:r>
      <w:fldChar w:fldCharType="begin"/>
    </w:r>
    <w:r>
      <w:instrText xml:space="preserve"> DATE  \@ "yyyy"  \* MERGEFORMAT </w:instrText>
    </w:r>
    <w:r>
      <w:fldChar w:fldCharType="separate"/>
    </w:r>
    <w:r w:rsidR="008A6FD8">
      <w:rPr>
        <w:noProof/>
      </w:rPr>
      <w:t>2025</w:t>
    </w:r>
    <w:r>
      <w:fldChar w:fldCharType="end"/>
    </w:r>
    <w:r>
      <w:tab/>
    </w:r>
    <w:r>
      <w:fldChar w:fldCharType="begin"/>
    </w:r>
    <w:r>
      <w:instrText xml:space="preserve"> DOCPROPERTY  Author  \* MERGEFORMAT </w:instrText>
    </w:r>
    <w:r>
      <w:fldChar w:fldCharType="separate"/>
    </w:r>
    <w:r w:rsidR="008A6FD8">
      <w:t>Future Skills Organisation</w:t>
    </w:r>
    <w:r w:rsidR="008A6FD8">
      <w:fldChar w:fldCharType="end"/>
    </w:r>
  </w:p>
  <w:p w:rsidR="00665BF4" w:rsidP="00665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BF4" w:rsidRPr="008A6FD8" w:rsidP="008A6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D8" w:rsidRPr="002D2AF8" w:rsidP="00665BF4">
    <w:pPr>
      <w:pStyle w:val="Header"/>
      <w:framePr w:wrap="around"/>
    </w:pPr>
    <w:r>
      <w:fldChar w:fldCharType="begin"/>
    </w:r>
    <w:r>
      <w:instrText xml:space="preserve"> TITLE   \* MERGEFORMAT </w:instrText>
    </w:r>
    <w:r>
      <w:fldChar w:fldCharType="separate"/>
    </w:r>
    <w:r>
      <w:t>BSBITS411 Maintain and implement digital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6FD8" w:rsidP="00665B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4" w:rsidRPr="002D2AF8" w:rsidP="00665BF4">
    <w:pPr>
      <w:pStyle w:val="Header"/>
      <w:framePr w:wrap="around"/>
    </w:pPr>
    <w:r>
      <w:fldChar w:fldCharType="begin"/>
    </w:r>
    <w:r>
      <w:instrText xml:space="preserve"> TITLE   \* MERGEFORMAT </w:instrText>
    </w:r>
    <w:r>
      <w:fldChar w:fldCharType="separate"/>
    </w:r>
    <w:r w:rsidR="008A6FD8">
      <w:t>BSBITS411 Maintain and implement digital technology</w:t>
    </w:r>
    <w:r w:rsidR="008A6FD8">
      <w:fldChar w:fldCharType="end"/>
    </w:r>
    <w:r>
      <w:tab/>
      <w:t xml:space="preserve">Date this document was generated: </w:t>
    </w:r>
    <w:r>
      <w:fldChar w:fldCharType="begin"/>
    </w:r>
    <w:r>
      <w:instrText xml:space="preserve"> CREATEDATE  \@ "d MMMM yyyy"  \* MERGEFORMAT </w:instrText>
    </w:r>
    <w:r>
      <w:fldChar w:fldCharType="separate"/>
    </w:r>
    <w:r w:rsidR="008A6FD8">
      <w:rPr>
        <w:noProof/>
      </w:rPr>
      <w:t>2 March 2025</w:t>
    </w:r>
    <w:r>
      <w:fldChar w:fldCharType="end"/>
    </w:r>
  </w:p>
  <w:p w:rsidR="00665BF4" w:rsidP="00665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929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C2C1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BF4"/>
    <w:pPr>
      <w:spacing w:before="360" w:after="60"/>
      <w:outlineLvl w:val="0"/>
    </w:pPr>
    <w:rPr>
      <w:sz w:val="32"/>
    </w:rPr>
  </w:style>
  <w:style w:type="paragraph" w:styleId="Heading2">
    <w:name w:val="heading 2"/>
    <w:basedOn w:val="HeadingBase"/>
    <w:next w:val="BodyText"/>
    <w:link w:val="Heading2Char"/>
    <w:qFormat/>
    <w:rsid w:val="00665BF4"/>
    <w:pPr>
      <w:keepLines/>
      <w:spacing w:before="240" w:after="120"/>
      <w:outlineLvl w:val="1"/>
    </w:pPr>
    <w:rPr>
      <w:sz w:val="28"/>
      <w:szCs w:val="40"/>
    </w:rPr>
  </w:style>
  <w:style w:type="paragraph" w:styleId="Heading3">
    <w:name w:val="heading 3"/>
    <w:basedOn w:val="HeadingBase"/>
    <w:next w:val="BodyText"/>
    <w:link w:val="Heading3Char"/>
    <w:qFormat/>
    <w:rsid w:val="00665BF4"/>
    <w:pPr>
      <w:spacing w:before="180" w:after="120"/>
      <w:outlineLvl w:val="2"/>
    </w:pPr>
    <w:rPr>
      <w:spacing w:val="-10"/>
      <w:kern w:val="32"/>
    </w:rPr>
  </w:style>
  <w:style w:type="paragraph" w:styleId="Heading4">
    <w:name w:val="heading 4"/>
    <w:basedOn w:val="HeadingBase"/>
    <w:next w:val="BodyText"/>
    <w:link w:val="Heading4Char"/>
    <w:qFormat/>
    <w:rsid w:val="00665BF4"/>
    <w:pPr>
      <w:spacing w:before="160" w:after="120"/>
      <w:outlineLvl w:val="3"/>
    </w:pPr>
    <w:rPr>
      <w:sz w:val="22"/>
    </w:rPr>
  </w:style>
  <w:style w:type="paragraph" w:styleId="Heading5">
    <w:name w:val="heading 5"/>
    <w:basedOn w:val="HeadingBase"/>
    <w:next w:val="Normal"/>
    <w:link w:val="Heading5Char"/>
    <w:qFormat/>
    <w:rsid w:val="00665BF4"/>
    <w:pPr>
      <w:spacing w:before="80"/>
      <w:outlineLvl w:val="4"/>
    </w:pPr>
    <w:rPr>
      <w:color w:val="918585"/>
      <w:sz w:val="20"/>
    </w:rPr>
  </w:style>
  <w:style w:type="paragraph" w:styleId="Heading6">
    <w:name w:val="heading 6"/>
    <w:basedOn w:val="HeadingBase"/>
    <w:next w:val="Normal"/>
    <w:link w:val="Heading6Char"/>
    <w:qFormat/>
    <w:rsid w:val="00665BF4"/>
    <w:pPr>
      <w:spacing w:before="60"/>
      <w:outlineLvl w:val="5"/>
    </w:pPr>
    <w:rPr>
      <w:color w:val="918585"/>
      <w:sz w:val="20"/>
    </w:rPr>
  </w:style>
  <w:style w:type="paragraph" w:styleId="Heading7">
    <w:name w:val="heading 7"/>
    <w:basedOn w:val="Normal"/>
    <w:next w:val="Normal"/>
    <w:link w:val="Heading7Char"/>
    <w:qFormat/>
    <w:rsid w:val="00665BF4"/>
    <w:pPr>
      <w:ind w:left="720"/>
      <w:outlineLvl w:val="6"/>
    </w:pPr>
    <w:rPr>
      <w:i/>
    </w:rPr>
  </w:style>
  <w:style w:type="paragraph" w:styleId="Heading8">
    <w:name w:val="heading 8"/>
    <w:basedOn w:val="Normal"/>
    <w:next w:val="Normal"/>
    <w:link w:val="Heading8Char"/>
    <w:qFormat/>
    <w:rsid w:val="00665BF4"/>
    <w:pPr>
      <w:ind w:left="720"/>
      <w:outlineLvl w:val="7"/>
    </w:pPr>
    <w:rPr>
      <w:i/>
    </w:rPr>
  </w:style>
  <w:style w:type="paragraph" w:styleId="Heading9">
    <w:name w:val="heading 9"/>
    <w:basedOn w:val="Normal"/>
    <w:next w:val="Normal"/>
    <w:link w:val="Heading9Char"/>
    <w:qFormat/>
    <w:rsid w:val="00665BF4"/>
    <w:pPr>
      <w:ind w:left="720"/>
      <w:outlineLvl w:val="8"/>
    </w:pPr>
    <w:rPr>
      <w:i/>
    </w:rPr>
  </w:style>
  <w:style w:type="character" w:default="1" w:styleId="DefaultParagraphFont">
    <w:name w:val="Default Paragraph Font"/>
    <w:uiPriority w:val="1"/>
    <w:unhideWhenUsed/>
    <w:rsid w:val="00665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F4"/>
  </w:style>
  <w:style w:type="character" w:customStyle="1" w:styleId="Heading1Char">
    <w:name w:val="Heading 1 Char"/>
    <w:basedOn w:val="DefaultParagraphFont"/>
    <w:link w:val="Heading1"/>
    <w:rsid w:val="00665BF4"/>
    <w:rPr>
      <w:rFonts w:ascii="Times New Roman" w:eastAsia="Times New Roman" w:hAnsi="Times New Roman" w:cs="Times New Roman"/>
      <w:b/>
      <w:sz w:val="32"/>
      <w:szCs w:val="20"/>
      <w:lang w:eastAsia="en-US"/>
    </w:rPr>
  </w:style>
  <w:style w:type="paragraph" w:styleId="BodyText">
    <w:name w:val="Body Text"/>
    <w:basedOn w:val="Normal"/>
    <w:link w:val="BodyTextChar"/>
    <w:rsid w:val="00665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BF4"/>
    <w:rPr>
      <w:rFonts w:ascii="Times New Roman" w:eastAsia="Times New Roman" w:hAnsi="Times New Roman" w:cs="Times New Roman"/>
      <w:sz w:val="24"/>
      <w:lang w:eastAsia="en-US"/>
    </w:rPr>
  </w:style>
  <w:style w:type="paragraph" w:styleId="ListBullet">
    <w:name w:val="List Bullet"/>
    <w:basedOn w:val="List"/>
    <w:rsid w:val="00665BF4"/>
    <w:pPr>
      <w:numPr>
        <w:numId w:val="11"/>
      </w:numPr>
      <w:tabs>
        <w:tab w:val="clear" w:pos="340"/>
      </w:tabs>
      <w:spacing w:before="40" w:after="40"/>
    </w:pPr>
  </w:style>
  <w:style w:type="character" w:customStyle="1" w:styleId="SpecialBold">
    <w:name w:val="Special Bold"/>
    <w:basedOn w:val="DefaultParagraphFont"/>
    <w:rsid w:val="00665BF4"/>
    <w:rPr>
      <w:b/>
      <w:spacing w:val="0"/>
    </w:rPr>
  </w:style>
  <w:style w:type="character" w:styleId="Emphasis">
    <w:name w:val="Emphasis"/>
    <w:basedOn w:val="DefaultParagraphFont"/>
    <w:qFormat/>
    <w:rsid w:val="00665BF4"/>
    <w:rPr>
      <w:i/>
    </w:rPr>
  </w:style>
  <w:style w:type="paragraph" w:customStyle="1" w:styleId="SuperHeading">
    <w:name w:val="SuperHeading"/>
    <w:basedOn w:val="Normal"/>
    <w:rsid w:val="00665BF4"/>
    <w:pPr>
      <w:spacing w:before="240" w:after="120"/>
      <w:outlineLvl w:val="0"/>
    </w:pPr>
    <w:rPr>
      <w:rFonts w:ascii="Times New Roman" w:hAnsi="Times New Roman"/>
      <w:b/>
      <w:sz w:val="32"/>
    </w:rPr>
  </w:style>
  <w:style w:type="paragraph" w:customStyle="1" w:styleId="AllowPageBreak">
    <w:name w:val="AllowPageBreak"/>
    <w:rsid w:val="00665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BF4"/>
    <w:rPr>
      <w:rFonts w:ascii="Courier New" w:eastAsia="Times New Roman" w:hAnsi="Courier New" w:cs="Times New Roman"/>
      <w:i/>
      <w:szCs w:val="20"/>
      <w:lang w:eastAsia="en-US"/>
    </w:rPr>
  </w:style>
  <w:style w:type="paragraph" w:customStyle="1" w:styleId="HeadingBase">
    <w:name w:val="Heading Base"/>
    <w:rsid w:val="00665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F4"/>
    <w:pPr>
      <w:tabs>
        <w:tab w:val="right" w:leader="dot" w:pos="9072"/>
      </w:tabs>
      <w:ind w:left="567"/>
    </w:pPr>
    <w:rPr>
      <w:szCs w:val="22"/>
    </w:rPr>
  </w:style>
  <w:style w:type="paragraph" w:customStyle="1" w:styleId="TOCBase">
    <w:name w:val="TOC Base"/>
    <w:rsid w:val="00665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F4"/>
    <w:pPr>
      <w:tabs>
        <w:tab w:val="right" w:leader="dot" w:pos="9072"/>
      </w:tabs>
      <w:spacing w:before="40" w:after="40"/>
      <w:ind w:left="284"/>
    </w:pPr>
    <w:rPr>
      <w:rFonts w:ascii="Times New Roman" w:hAnsi="Times New Roman"/>
    </w:rPr>
  </w:style>
  <w:style w:type="paragraph" w:styleId="TOC1">
    <w:name w:val="toc 1"/>
    <w:basedOn w:val="TOCBase"/>
    <w:next w:val="Normal"/>
    <w:rsid w:val="00665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F4"/>
    <w:rPr>
      <w:rFonts w:ascii="Times New Roman" w:eastAsia="Times New Roman" w:hAnsi="Times New Roman" w:cs="Times New Roman"/>
      <w:sz w:val="16"/>
      <w:lang w:eastAsia="en-US"/>
    </w:rPr>
  </w:style>
  <w:style w:type="paragraph" w:styleId="Title">
    <w:name w:val="Title"/>
    <w:basedOn w:val="HeadingBase"/>
    <w:link w:val="TitleChar"/>
    <w:qFormat/>
    <w:rsid w:val="00665BF4"/>
    <w:pPr>
      <w:spacing w:before="5040"/>
      <w:jc w:val="center"/>
    </w:pPr>
    <w:rPr>
      <w:sz w:val="48"/>
      <w:szCs w:val="72"/>
      <w:lang w:val="en-US"/>
    </w:rPr>
  </w:style>
  <w:style w:type="character" w:customStyle="1" w:styleId="TitleChar">
    <w:name w:val="Title Char"/>
    <w:basedOn w:val="DefaultParagraphFont"/>
    <w:link w:val="Title"/>
    <w:rsid w:val="00665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F4"/>
    <w:pPr>
      <w:tabs>
        <w:tab w:val="left" w:pos="3600"/>
        <w:tab w:val="left" w:pos="3958"/>
      </w:tabs>
    </w:pPr>
  </w:style>
  <w:style w:type="paragraph" w:styleId="List">
    <w:name w:val="List"/>
    <w:basedOn w:val="BodyText"/>
    <w:next w:val="BodyText"/>
    <w:rsid w:val="00665BF4"/>
    <w:pPr>
      <w:tabs>
        <w:tab w:val="left" w:pos="340"/>
      </w:tabs>
      <w:spacing w:before="60" w:after="60"/>
      <w:ind w:left="340" w:hanging="340"/>
    </w:pPr>
  </w:style>
  <w:style w:type="paragraph" w:customStyle="1" w:styleId="Note">
    <w:name w:val="Note"/>
    <w:basedOn w:val="BodyText"/>
    <w:rsid w:val="00665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F4"/>
    <w:pPr>
      <w:framePr w:wrap="auto" w:hAnchor="text" w:y="6049"/>
    </w:pPr>
    <w:rPr>
      <w:color w:val="000000"/>
      <w:sz w:val="40"/>
    </w:rPr>
  </w:style>
  <w:style w:type="paragraph" w:customStyle="1" w:styleId="TOCTitle">
    <w:name w:val="TOCTitle"/>
    <w:basedOn w:val="Heading1"/>
    <w:rsid w:val="00665BF4"/>
    <w:pPr>
      <w:spacing w:after="240"/>
      <w:jc w:val="center"/>
      <w:outlineLvl w:val="9"/>
    </w:pPr>
    <w:rPr>
      <w:caps/>
    </w:rPr>
  </w:style>
  <w:style w:type="paragraph" w:customStyle="1" w:styleId="Version">
    <w:name w:val="Version"/>
    <w:rsid w:val="00665B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BF4"/>
    <w:pPr>
      <w:numPr>
        <w:numId w:val="12"/>
      </w:numPr>
      <w:tabs>
        <w:tab w:val="clear" w:pos="680"/>
      </w:tabs>
    </w:pPr>
  </w:style>
  <w:style w:type="paragraph" w:styleId="Index1">
    <w:name w:val="index 1"/>
    <w:basedOn w:val="Normal"/>
    <w:next w:val="Normal"/>
    <w:semiHidden/>
    <w:rsid w:val="00665BF4"/>
    <w:pPr>
      <w:keepNext w:val="0"/>
      <w:tabs>
        <w:tab w:val="right" w:pos="4176"/>
      </w:tabs>
      <w:ind w:left="198" w:hanging="198"/>
    </w:pPr>
    <w:rPr>
      <w:rFonts w:ascii="Garamond" w:hAnsi="Garamond"/>
    </w:rPr>
  </w:style>
  <w:style w:type="paragraph" w:styleId="IndexHeading">
    <w:name w:val="index heading"/>
    <w:basedOn w:val="Normal"/>
    <w:next w:val="Index1"/>
    <w:semiHidden/>
    <w:rsid w:val="00665BF4"/>
    <w:pPr>
      <w:spacing w:before="120" w:after="120"/>
    </w:pPr>
    <w:rPr>
      <w:rFonts w:ascii="Arial" w:hAnsi="Arial"/>
      <w:b/>
      <w:color w:val="918585"/>
      <w:sz w:val="24"/>
    </w:rPr>
  </w:style>
  <w:style w:type="paragraph" w:styleId="Header">
    <w:name w:val="header"/>
    <w:basedOn w:val="Normal"/>
    <w:link w:val="HeaderChar"/>
    <w:rsid w:val="00665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F4"/>
    <w:rPr>
      <w:rFonts w:ascii="Times New Roman" w:eastAsia="Times New Roman" w:hAnsi="Times New Roman" w:cs="Times New Roman"/>
      <w:sz w:val="16"/>
      <w:szCs w:val="20"/>
      <w:lang w:val="en-GB" w:eastAsia="en-US"/>
    </w:rPr>
  </w:style>
  <w:style w:type="paragraph" w:customStyle="1" w:styleId="Chapter">
    <w:name w:val="Chapter"/>
    <w:basedOn w:val="Normal"/>
    <w:rsid w:val="00665BF4"/>
    <w:pPr>
      <w:spacing w:before="240"/>
    </w:pPr>
    <w:rPr>
      <w:rFonts w:ascii="Times New Roman" w:hAnsi="Times New Roman"/>
      <w:smallCaps/>
      <w:spacing w:val="80"/>
      <w:sz w:val="28"/>
    </w:rPr>
  </w:style>
  <w:style w:type="paragraph" w:customStyle="1" w:styleId="InChapter">
    <w:name w:val="InChapter"/>
    <w:basedOn w:val="Heading3"/>
    <w:rsid w:val="00665BF4"/>
    <w:pPr>
      <w:spacing w:after="240"/>
      <w:outlineLvl w:val="9"/>
    </w:pPr>
    <w:rPr>
      <w:noProof/>
    </w:rPr>
  </w:style>
  <w:style w:type="paragraph" w:styleId="Index2">
    <w:name w:val="index 2"/>
    <w:basedOn w:val="Normal"/>
    <w:next w:val="Normal"/>
    <w:semiHidden/>
    <w:rsid w:val="00665BF4"/>
    <w:pPr>
      <w:tabs>
        <w:tab w:val="right" w:pos="4176"/>
      </w:tabs>
      <w:ind w:left="568" w:hanging="284"/>
    </w:pPr>
    <w:rPr>
      <w:rFonts w:ascii="Garamond" w:hAnsi="Garamond"/>
    </w:rPr>
  </w:style>
  <w:style w:type="paragraph" w:customStyle="1" w:styleId="Byline">
    <w:name w:val="Byline"/>
    <w:rsid w:val="00665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F4"/>
    <w:pPr>
      <w:tabs>
        <w:tab w:val="clear" w:pos="3600"/>
        <w:tab w:val="clear" w:pos="3958"/>
      </w:tabs>
      <w:jc w:val="right"/>
    </w:pPr>
  </w:style>
  <w:style w:type="paragraph" w:styleId="Caption">
    <w:name w:val="caption"/>
    <w:basedOn w:val="BodyText"/>
    <w:next w:val="Normal"/>
    <w:qFormat/>
    <w:rsid w:val="00665BF4"/>
    <w:pPr>
      <w:framePr w:w="2268" w:hSpace="181" w:vSpace="181" w:wrap="around" w:vAnchor="text" w:hAnchor="page" w:x="1135" w:y="285" w:anchorLock="1"/>
    </w:pPr>
    <w:rPr>
      <w:i/>
    </w:rPr>
  </w:style>
  <w:style w:type="paragraph" w:customStyle="1" w:styleId="MiniTOCTitle">
    <w:name w:val="MiniTOCTitle"/>
    <w:basedOn w:val="Heading4"/>
    <w:rsid w:val="00665BF4"/>
    <w:pPr>
      <w:spacing w:before="240"/>
      <w:outlineLvl w:val="9"/>
    </w:pPr>
    <w:rPr>
      <w:noProof/>
      <w:sz w:val="24"/>
    </w:rPr>
  </w:style>
  <w:style w:type="paragraph" w:customStyle="1" w:styleId="MiniTOCItem">
    <w:name w:val="MiniTOCItem"/>
    <w:basedOn w:val="ListBullet"/>
    <w:rsid w:val="00665BF4"/>
    <w:pPr>
      <w:numPr>
        <w:numId w:val="0"/>
      </w:numPr>
      <w:tabs>
        <w:tab w:val="right" w:leader="dot" w:pos="6521"/>
      </w:tabs>
      <w:spacing w:before="0" w:after="0"/>
    </w:pPr>
  </w:style>
  <w:style w:type="paragraph" w:customStyle="1" w:styleId="TOFTitle">
    <w:name w:val="TOFTitle"/>
    <w:basedOn w:val="TOCTitle"/>
    <w:rsid w:val="00665BF4"/>
  </w:style>
  <w:style w:type="paragraph" w:styleId="TableofFigures">
    <w:name w:val="table of figures"/>
    <w:basedOn w:val="Normal"/>
    <w:next w:val="Normal"/>
    <w:semiHidden/>
    <w:rsid w:val="00665BF4"/>
    <w:pPr>
      <w:tabs>
        <w:tab w:val="right" w:leader="dot" w:pos="9072"/>
      </w:tabs>
      <w:ind w:left="970" w:hanging="403"/>
    </w:pPr>
    <w:rPr>
      <w:rFonts w:ascii="Times New Roman" w:hAnsi="Times New Roman"/>
      <w:b/>
    </w:rPr>
  </w:style>
  <w:style w:type="paragraph" w:styleId="ListNumber">
    <w:name w:val="List Number"/>
    <w:basedOn w:val="List"/>
    <w:rsid w:val="00665BF4"/>
    <w:pPr>
      <w:numPr>
        <w:numId w:val="14"/>
      </w:numPr>
      <w:tabs>
        <w:tab w:val="clear" w:pos="340"/>
      </w:tabs>
    </w:pPr>
  </w:style>
  <w:style w:type="character" w:customStyle="1" w:styleId="WingdingSymbols">
    <w:name w:val="Wingding Symbols"/>
    <w:rsid w:val="00665BF4"/>
    <w:rPr>
      <w:rFonts w:ascii="Wingdings" w:hAnsi="Wingdings"/>
    </w:rPr>
  </w:style>
  <w:style w:type="paragraph" w:customStyle="1" w:styleId="TableHeading">
    <w:name w:val="Table Heading"/>
    <w:basedOn w:val="HeadingBase"/>
    <w:rsid w:val="00665BF4"/>
    <w:pPr>
      <w:keepLines/>
      <w:pBdr>
        <w:bottom w:val="single" w:sz="6" w:space="1" w:color="918585"/>
      </w:pBdr>
      <w:spacing w:before="240"/>
    </w:pPr>
  </w:style>
  <w:style w:type="character" w:customStyle="1" w:styleId="HotSpot">
    <w:name w:val="HotSpot"/>
    <w:rsid w:val="00665BF4"/>
    <w:rPr>
      <w:color w:val="0033CC"/>
      <w:u w:val="none"/>
    </w:rPr>
  </w:style>
  <w:style w:type="paragraph" w:customStyle="1" w:styleId="BodyTextRight">
    <w:name w:val="Body Text Right"/>
    <w:basedOn w:val="BodyText"/>
    <w:rsid w:val="00665BF4"/>
    <w:pPr>
      <w:spacing w:before="0" w:after="0"/>
      <w:jc w:val="right"/>
    </w:pPr>
  </w:style>
  <w:style w:type="paragraph" w:styleId="Index3">
    <w:name w:val="index 3"/>
    <w:basedOn w:val="ListNumber2"/>
    <w:next w:val="Normal"/>
    <w:semiHidden/>
    <w:rsid w:val="00665BF4"/>
    <w:pPr>
      <w:numPr>
        <w:numId w:val="0"/>
      </w:numPr>
      <w:tabs>
        <w:tab w:val="right" w:leader="dot" w:pos="4176"/>
      </w:tabs>
    </w:pPr>
  </w:style>
  <w:style w:type="paragraph" w:styleId="ListNumber2">
    <w:name w:val="List Number 2"/>
    <w:basedOn w:val="List2"/>
    <w:rsid w:val="00665BF4"/>
    <w:pPr>
      <w:numPr>
        <w:numId w:val="9"/>
      </w:numPr>
      <w:tabs>
        <w:tab w:val="clear" w:pos="1060"/>
      </w:tabs>
    </w:pPr>
  </w:style>
  <w:style w:type="paragraph" w:customStyle="1" w:styleId="MarginNote">
    <w:name w:val="Margin Note"/>
    <w:basedOn w:val="BodyText"/>
    <w:rsid w:val="00665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BF4"/>
    <w:rPr>
      <w:sz w:val="32"/>
    </w:rPr>
  </w:style>
  <w:style w:type="paragraph" w:customStyle="1" w:styleId="HeadingProcedure">
    <w:name w:val="Heading Procedure"/>
    <w:basedOn w:val="HeadingBase"/>
    <w:next w:val="Normal"/>
    <w:rsid w:val="00665BF4"/>
    <w:pPr>
      <w:tabs>
        <w:tab w:val="left" w:pos="0"/>
      </w:tabs>
      <w:spacing w:before="120" w:after="60"/>
    </w:pPr>
    <w:rPr>
      <w:i/>
      <w:color w:val="918585"/>
      <w:sz w:val="22"/>
    </w:rPr>
  </w:style>
  <w:style w:type="paragraph" w:customStyle="1" w:styleId="TableBodyText">
    <w:name w:val="Table Body Text"/>
    <w:basedOn w:val="BodyText"/>
    <w:rsid w:val="00665BF4"/>
    <w:pPr>
      <w:spacing w:before="60" w:after="60"/>
    </w:pPr>
  </w:style>
  <w:style w:type="paragraph" w:styleId="ListContinue">
    <w:name w:val="List Continue"/>
    <w:basedOn w:val="List"/>
    <w:rsid w:val="00665BF4"/>
    <w:pPr>
      <w:ind w:firstLine="0"/>
    </w:pPr>
  </w:style>
  <w:style w:type="paragraph" w:customStyle="1" w:styleId="ListNote">
    <w:name w:val="List Note"/>
    <w:basedOn w:val="List"/>
    <w:rsid w:val="00665BF4"/>
    <w:pPr>
      <w:pBdr>
        <w:top w:val="single" w:sz="6" w:space="2" w:color="918585"/>
        <w:bottom w:val="single" w:sz="6" w:space="2" w:color="918585"/>
      </w:pBdr>
      <w:tabs>
        <w:tab w:val="left" w:pos="1021"/>
      </w:tabs>
      <w:ind w:firstLine="0"/>
    </w:pPr>
  </w:style>
  <w:style w:type="paragraph" w:customStyle="1" w:styleId="Warning">
    <w:name w:val="Warning"/>
    <w:basedOn w:val="BodyText"/>
    <w:rsid w:val="00665BF4"/>
    <w:pPr>
      <w:shd w:val="clear" w:color="auto" w:fill="D9D9D9"/>
      <w:tabs>
        <w:tab w:val="left" w:pos="992"/>
      </w:tabs>
      <w:ind w:left="119" w:right="119"/>
    </w:pPr>
    <w:rPr>
      <w:sz w:val="20"/>
    </w:rPr>
  </w:style>
  <w:style w:type="paragraph" w:customStyle="1" w:styleId="MarginIcons">
    <w:name w:val="Margin Icons"/>
    <w:basedOn w:val="BodyText"/>
    <w:rsid w:val="00665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F4"/>
    <w:rPr>
      <w:rFonts w:ascii="Courier New" w:hAnsi="Courier New"/>
    </w:rPr>
  </w:style>
  <w:style w:type="paragraph" w:customStyle="1" w:styleId="NoteBullet">
    <w:name w:val="Note Bullet"/>
    <w:basedOn w:val="Note"/>
    <w:rsid w:val="00665BF4"/>
    <w:pPr>
      <w:tabs>
        <w:tab w:val="clear" w:pos="680"/>
      </w:tabs>
      <w:spacing w:before="60" w:after="60"/>
    </w:pPr>
  </w:style>
  <w:style w:type="paragraph" w:customStyle="1" w:styleId="SubHeading2">
    <w:name w:val="SubHeading2"/>
    <w:basedOn w:val="HeadingBase"/>
    <w:rsid w:val="00665BF4"/>
    <w:pPr>
      <w:spacing w:before="240" w:after="60"/>
    </w:pPr>
    <w:rPr>
      <w:sz w:val="20"/>
    </w:rPr>
  </w:style>
  <w:style w:type="paragraph" w:customStyle="1" w:styleId="SubHeading1">
    <w:name w:val="SubHeading1"/>
    <w:basedOn w:val="HeadingBase"/>
    <w:rsid w:val="00665BF4"/>
    <w:pPr>
      <w:spacing w:before="240" w:after="60"/>
    </w:pPr>
    <w:rPr>
      <w:color w:val="918585"/>
      <w:sz w:val="22"/>
    </w:rPr>
  </w:style>
  <w:style w:type="paragraph" w:customStyle="1" w:styleId="SideHeading">
    <w:name w:val="Side Heading"/>
    <w:basedOn w:val="HeadingBase"/>
    <w:rsid w:val="00665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F4"/>
    <w:pPr>
      <w:numPr>
        <w:numId w:val="10"/>
      </w:numPr>
    </w:pPr>
  </w:style>
  <w:style w:type="paragraph" w:styleId="PlainText">
    <w:name w:val="Plain Text"/>
    <w:basedOn w:val="Normal"/>
    <w:link w:val="PlainTextChar"/>
    <w:rsid w:val="00665BF4"/>
    <w:rPr>
      <w:sz w:val="20"/>
    </w:rPr>
  </w:style>
  <w:style w:type="character" w:customStyle="1" w:styleId="PlainTextChar">
    <w:name w:val="Plain Text Char"/>
    <w:basedOn w:val="DefaultParagraphFont"/>
    <w:link w:val="PlainText"/>
    <w:rsid w:val="00665BF4"/>
    <w:rPr>
      <w:rFonts w:ascii="Courier New" w:eastAsia="Times New Roman" w:hAnsi="Courier New" w:cs="Times New Roman"/>
      <w:sz w:val="20"/>
      <w:szCs w:val="20"/>
      <w:lang w:eastAsia="en-US"/>
    </w:rPr>
  </w:style>
  <w:style w:type="character" w:customStyle="1" w:styleId="MenuOption">
    <w:name w:val="Menu Option"/>
    <w:basedOn w:val="DefaultParagraphFont"/>
    <w:rsid w:val="00665BF4"/>
    <w:rPr>
      <w:b/>
      <w:smallCaps/>
    </w:rPr>
  </w:style>
  <w:style w:type="paragraph" w:customStyle="1" w:styleId="TableListNumber">
    <w:name w:val="Table List Number"/>
    <w:basedOn w:val="ListNumber"/>
    <w:rsid w:val="00665BF4"/>
    <w:pPr>
      <w:numPr>
        <w:numId w:val="0"/>
      </w:numPr>
    </w:pPr>
  </w:style>
  <w:style w:type="paragraph" w:styleId="TOC4">
    <w:name w:val="toc 4"/>
    <w:basedOn w:val="TOCBase"/>
    <w:next w:val="Normal"/>
    <w:semiHidden/>
    <w:rsid w:val="00665BF4"/>
    <w:pPr>
      <w:tabs>
        <w:tab w:val="right" w:leader="dot" w:pos="9071"/>
      </w:tabs>
      <w:ind w:left="1701"/>
    </w:pPr>
  </w:style>
  <w:style w:type="paragraph" w:customStyle="1" w:styleId="ListAlpha">
    <w:name w:val="List Alpha"/>
    <w:basedOn w:val="List"/>
    <w:rsid w:val="00665BF4"/>
    <w:pPr>
      <w:numPr>
        <w:numId w:val="8"/>
      </w:numPr>
    </w:pPr>
  </w:style>
  <w:style w:type="paragraph" w:customStyle="1" w:styleId="ListAlpha2">
    <w:name w:val="List Alpha 2"/>
    <w:basedOn w:val="List2"/>
    <w:rsid w:val="00665BF4"/>
    <w:pPr>
      <w:numPr>
        <w:numId w:val="7"/>
      </w:numPr>
    </w:pPr>
  </w:style>
  <w:style w:type="paragraph" w:styleId="List2">
    <w:name w:val="List 2"/>
    <w:basedOn w:val="BodyText"/>
    <w:rsid w:val="00665BF4"/>
    <w:pPr>
      <w:tabs>
        <w:tab w:val="left" w:pos="680"/>
      </w:tabs>
      <w:spacing w:before="60" w:after="60"/>
      <w:ind w:left="680" w:hanging="340"/>
    </w:pPr>
  </w:style>
  <w:style w:type="paragraph" w:styleId="List3">
    <w:name w:val="List 3"/>
    <w:basedOn w:val="BodyText"/>
    <w:rsid w:val="00665BF4"/>
    <w:pPr>
      <w:tabs>
        <w:tab w:val="left" w:pos="1021"/>
      </w:tabs>
      <w:spacing w:before="60" w:after="60"/>
      <w:ind w:left="1020" w:hanging="340"/>
    </w:pPr>
  </w:style>
  <w:style w:type="paragraph" w:styleId="List4">
    <w:name w:val="List 4"/>
    <w:basedOn w:val="BodyText"/>
    <w:rsid w:val="00665BF4"/>
    <w:pPr>
      <w:tabs>
        <w:tab w:val="left" w:pos="1361"/>
      </w:tabs>
      <w:spacing w:before="60" w:after="60"/>
      <w:ind w:left="1361" w:hanging="340"/>
    </w:pPr>
  </w:style>
  <w:style w:type="paragraph" w:styleId="List5">
    <w:name w:val="List 5"/>
    <w:basedOn w:val="BodyText"/>
    <w:rsid w:val="00665BF4"/>
    <w:pPr>
      <w:tabs>
        <w:tab w:val="left" w:pos="1701"/>
      </w:tabs>
      <w:spacing w:before="60" w:after="60"/>
      <w:ind w:left="1701" w:hanging="340"/>
    </w:pPr>
  </w:style>
  <w:style w:type="paragraph" w:styleId="ListBullet3">
    <w:name w:val="List Bullet 3"/>
    <w:basedOn w:val="List3"/>
    <w:rsid w:val="00665BF4"/>
    <w:pPr>
      <w:numPr>
        <w:numId w:val="13"/>
      </w:numPr>
      <w:tabs>
        <w:tab w:val="clear" w:pos="1021"/>
      </w:tabs>
      <w:ind w:left="1037" w:hanging="357"/>
    </w:pPr>
  </w:style>
  <w:style w:type="paragraph" w:styleId="ListBullet4">
    <w:name w:val="List Bullet 4"/>
    <w:basedOn w:val="List4"/>
    <w:rsid w:val="00665BF4"/>
    <w:pPr>
      <w:numPr>
        <w:numId w:val="2"/>
      </w:numPr>
      <w:tabs>
        <w:tab w:val="clear" w:pos="1361"/>
      </w:tabs>
    </w:pPr>
  </w:style>
  <w:style w:type="paragraph" w:styleId="ListBullet5">
    <w:name w:val="List Bullet 5"/>
    <w:basedOn w:val="List5"/>
    <w:rsid w:val="00665BF4"/>
    <w:pPr>
      <w:numPr>
        <w:numId w:val="3"/>
      </w:numPr>
    </w:pPr>
  </w:style>
  <w:style w:type="paragraph" w:styleId="ListContinue2">
    <w:name w:val="List Continue 2"/>
    <w:basedOn w:val="List2"/>
    <w:rsid w:val="00665BF4"/>
    <w:pPr>
      <w:ind w:firstLine="0"/>
    </w:pPr>
  </w:style>
  <w:style w:type="paragraph" w:styleId="ListContinue3">
    <w:name w:val="List Continue 3"/>
    <w:basedOn w:val="List3"/>
    <w:rsid w:val="00665BF4"/>
    <w:pPr>
      <w:ind w:left="1021" w:firstLine="0"/>
    </w:pPr>
  </w:style>
  <w:style w:type="paragraph" w:styleId="ListContinue4">
    <w:name w:val="List Continue 4"/>
    <w:basedOn w:val="List4"/>
    <w:rsid w:val="00665BF4"/>
    <w:pPr>
      <w:ind w:firstLine="0"/>
    </w:pPr>
  </w:style>
  <w:style w:type="paragraph" w:styleId="ListContinue5">
    <w:name w:val="List Continue 5"/>
    <w:basedOn w:val="List5"/>
    <w:rsid w:val="00665BF4"/>
    <w:pPr>
      <w:ind w:firstLine="0"/>
    </w:pPr>
  </w:style>
  <w:style w:type="paragraph" w:styleId="ListNumber3">
    <w:name w:val="List Number 3"/>
    <w:basedOn w:val="List3"/>
    <w:rsid w:val="00665BF4"/>
    <w:pPr>
      <w:numPr>
        <w:numId w:val="4"/>
      </w:numPr>
    </w:pPr>
  </w:style>
  <w:style w:type="paragraph" w:styleId="ListNumber4">
    <w:name w:val="List Number 4"/>
    <w:basedOn w:val="List4"/>
    <w:rsid w:val="00665BF4"/>
    <w:pPr>
      <w:numPr>
        <w:numId w:val="5"/>
      </w:numPr>
    </w:pPr>
  </w:style>
  <w:style w:type="paragraph" w:styleId="ListNumber5">
    <w:name w:val="List Number 5"/>
    <w:basedOn w:val="List5"/>
    <w:rsid w:val="00665BF4"/>
    <w:pPr>
      <w:numPr>
        <w:numId w:val="6"/>
      </w:numPr>
    </w:pPr>
  </w:style>
  <w:style w:type="paragraph" w:styleId="BlockText">
    <w:name w:val="Block Text"/>
    <w:basedOn w:val="Normal"/>
    <w:rsid w:val="00665BF4"/>
    <w:pPr>
      <w:spacing w:after="120"/>
      <w:ind w:left="1440" w:right="1440"/>
    </w:pPr>
  </w:style>
  <w:style w:type="character" w:customStyle="1" w:styleId="Subscript">
    <w:name w:val="Subscript"/>
    <w:basedOn w:val="DefaultParagraphFont"/>
    <w:rsid w:val="00665BF4"/>
    <w:rPr>
      <w:sz w:val="16"/>
      <w:vertAlign w:val="subscript"/>
    </w:rPr>
  </w:style>
  <w:style w:type="character" w:customStyle="1" w:styleId="Superscript">
    <w:name w:val="Superscript"/>
    <w:basedOn w:val="DefaultParagraphFont"/>
    <w:rsid w:val="00665BF4"/>
    <w:rPr>
      <w:sz w:val="16"/>
      <w:vertAlign w:val="superscript"/>
    </w:rPr>
  </w:style>
  <w:style w:type="character" w:customStyle="1" w:styleId="Symbols">
    <w:name w:val="Symbols"/>
    <w:basedOn w:val="DefaultParagraphFont"/>
    <w:rsid w:val="00665BF4"/>
    <w:rPr>
      <w:rFonts w:ascii="Symbol" w:hAnsi="Symbol"/>
    </w:rPr>
  </w:style>
  <w:style w:type="character" w:customStyle="1" w:styleId="MenuOptions">
    <w:name w:val="Menu Options"/>
    <w:basedOn w:val="DefaultParagraphFont"/>
    <w:rsid w:val="00665BF4"/>
    <w:rPr>
      <w:rFonts w:ascii="Arial Narrow" w:hAnsi="Arial Narrow"/>
      <w:smallCaps/>
    </w:rPr>
  </w:style>
  <w:style w:type="character" w:customStyle="1" w:styleId="Buttons">
    <w:name w:val="Buttons"/>
    <w:basedOn w:val="DefaultParagraphFont"/>
    <w:rsid w:val="00665BF4"/>
    <w:rPr>
      <w:b/>
    </w:rPr>
  </w:style>
  <w:style w:type="character" w:customStyle="1" w:styleId="Underlined">
    <w:name w:val="Underlined"/>
    <w:basedOn w:val="DefaultParagraphFont"/>
    <w:rsid w:val="00665BF4"/>
    <w:rPr>
      <w:u w:val="single"/>
    </w:rPr>
  </w:style>
  <w:style w:type="paragraph" w:customStyle="1" w:styleId="TableBodyTextRight">
    <w:name w:val="Table Body Text Right"/>
    <w:basedOn w:val="TableBodyText"/>
    <w:rsid w:val="00665BF4"/>
    <w:pPr>
      <w:widowControl w:val="0"/>
      <w:autoSpaceDE w:val="0"/>
      <w:autoSpaceDN w:val="0"/>
      <w:adjustRightInd w:val="0"/>
      <w:jc w:val="right"/>
    </w:pPr>
    <w:rPr>
      <w:rFonts w:cs="Arial"/>
      <w:szCs w:val="18"/>
    </w:rPr>
  </w:style>
  <w:style w:type="paragraph" w:customStyle="1" w:styleId="CopyrightText">
    <w:name w:val="Copyright Text"/>
    <w:basedOn w:val="BodyText"/>
    <w:rsid w:val="00665BF4"/>
    <w:rPr>
      <w:sz w:val="18"/>
    </w:rPr>
  </w:style>
  <w:style w:type="paragraph" w:customStyle="1" w:styleId="BodySmallRight">
    <w:name w:val="Body Small Right"/>
    <w:basedOn w:val="BodyTextRight"/>
    <w:rsid w:val="00665BF4"/>
    <w:rPr>
      <w:sz w:val="18"/>
      <w:szCs w:val="18"/>
    </w:rPr>
  </w:style>
  <w:style w:type="paragraph" w:customStyle="1" w:styleId="MarginEdition">
    <w:name w:val="Margin Edition"/>
    <w:basedOn w:val="MarginNote"/>
    <w:rsid w:val="00665BF4"/>
    <w:pPr>
      <w:spacing w:before="0" w:after="0"/>
    </w:pPr>
    <w:rPr>
      <w:rFonts w:ascii="Times New Roman" w:hAnsi="Times New Roman"/>
      <w:color w:val="999999"/>
    </w:rPr>
  </w:style>
  <w:style w:type="paragraph" w:customStyle="1" w:styleId="Spacer">
    <w:name w:val="Spacer"/>
    <w:basedOn w:val="Normal"/>
    <w:rsid w:val="00665BF4"/>
    <w:rPr>
      <w:sz w:val="2"/>
      <w:szCs w:val="2"/>
    </w:rPr>
  </w:style>
  <w:style w:type="character" w:customStyle="1" w:styleId="Small">
    <w:name w:val="Small"/>
    <w:basedOn w:val="DefaultParagraphFont"/>
    <w:rsid w:val="00665BF4"/>
    <w:rPr>
      <w:sz w:val="16"/>
    </w:rPr>
  </w:style>
  <w:style w:type="paragraph" w:customStyle="1" w:styleId="WideTable">
    <w:name w:val="Wide Table"/>
    <w:basedOn w:val="Normal"/>
    <w:rsid w:val="00665BF4"/>
    <w:pPr>
      <w:ind w:left="-1418"/>
    </w:pPr>
    <w:rPr>
      <w:sz w:val="2"/>
      <w:szCs w:val="2"/>
    </w:rPr>
  </w:style>
  <w:style w:type="character" w:styleId="PageNumber">
    <w:name w:val="page number"/>
    <w:basedOn w:val="DefaultParagraphFont"/>
    <w:rsid w:val="00665BF4"/>
  </w:style>
  <w:style w:type="paragraph" w:styleId="Quote">
    <w:name w:val="Quote"/>
    <w:basedOn w:val="Heading1"/>
    <w:link w:val="QuoteChar"/>
    <w:qFormat/>
    <w:rsid w:val="00665BF4"/>
    <w:rPr>
      <w:b w:val="0"/>
      <w:sz w:val="72"/>
      <w:szCs w:val="72"/>
      <w:lang w:val="en-NZ"/>
    </w:rPr>
  </w:style>
  <w:style w:type="character" w:customStyle="1" w:styleId="QuoteChar">
    <w:name w:val="Quote Char"/>
    <w:basedOn w:val="DefaultParagraphFont"/>
    <w:link w:val="Quote"/>
    <w:rsid w:val="00665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F4"/>
    <w:pPr>
      <w:pageBreakBefore/>
    </w:pPr>
  </w:style>
  <w:style w:type="paragraph" w:customStyle="1" w:styleId="Border">
    <w:name w:val="Border"/>
    <w:basedOn w:val="Normal"/>
    <w:qFormat/>
    <w:rsid w:val="00665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F4"/>
    <w:rPr>
      <w:b/>
      <w:bCs/>
      <w:i/>
      <w:iCs/>
      <w:color w:val="auto"/>
    </w:rPr>
  </w:style>
  <w:style w:type="paragraph" w:styleId="IntenseQuote">
    <w:name w:val="Intense Quote"/>
    <w:basedOn w:val="Normal"/>
    <w:next w:val="Normal"/>
    <w:link w:val="IntenseQuoteChar"/>
    <w:uiPriority w:val="30"/>
    <w:qFormat/>
    <w:rsid w:val="00665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BF4"/>
    <w:rPr>
      <w:smallCaps/>
      <w:color w:val="auto"/>
      <w:u w:val="single"/>
    </w:rPr>
  </w:style>
  <w:style w:type="character" w:styleId="IntenseReference">
    <w:name w:val="Intense Reference"/>
    <w:basedOn w:val="DefaultParagraphFont"/>
    <w:uiPriority w:val="32"/>
    <w:qFormat/>
    <w:rsid w:val="00665BF4"/>
    <w:rPr>
      <w:b/>
      <w:bCs/>
      <w:smallCaps/>
      <w:color w:val="auto"/>
      <w:spacing w:val="5"/>
      <w:u w:val="single"/>
    </w:rPr>
  </w:style>
  <w:style w:type="paragraph" w:customStyle="1" w:styleId="2ColumnHeading">
    <w:name w:val="2Column Heading"/>
    <w:basedOn w:val="BodyText"/>
    <w:qFormat/>
    <w:rsid w:val="00665BF4"/>
    <w:pPr>
      <w:spacing w:after="60"/>
      <w:ind w:left="-2268"/>
    </w:pPr>
    <w:rPr>
      <w:b/>
    </w:rPr>
  </w:style>
  <w:style w:type="paragraph" w:customStyle="1" w:styleId="Heading1TOC">
    <w:name w:val="Heading1 TOC"/>
    <w:basedOn w:val="Normal"/>
    <w:qFormat/>
    <w:rsid w:val="00665BF4"/>
    <w:pPr>
      <w:spacing w:before="240" w:after="120"/>
    </w:pPr>
    <w:rPr>
      <w:rFonts w:ascii="Times New Roman" w:hAnsi="Times New Roman"/>
      <w:b/>
      <w:sz w:val="32"/>
    </w:rPr>
  </w:style>
  <w:style w:type="paragraph" w:customStyle="1" w:styleId="Heading2TOC">
    <w:name w:val="Heading2 TOC"/>
    <w:basedOn w:val="Normal"/>
    <w:qFormat/>
    <w:rsid w:val="00665BF4"/>
    <w:pPr>
      <w:spacing w:before="240" w:after="60"/>
    </w:pPr>
    <w:rPr>
      <w:rFonts w:ascii="Times New Roman" w:hAnsi="Times New Roman"/>
      <w:b/>
      <w:sz w:val="28"/>
    </w:rPr>
  </w:style>
  <w:style w:type="character" w:customStyle="1" w:styleId="Underline">
    <w:name w:val="Underline"/>
    <w:basedOn w:val="DefaultParagraphFont"/>
    <w:qFormat/>
    <w:rsid w:val="00665BF4"/>
    <w:rPr>
      <w:u w:val="single"/>
    </w:rPr>
  </w:style>
  <w:style w:type="character" w:customStyle="1" w:styleId="BoldandItalics">
    <w:name w:val="Bold and Italics"/>
    <w:qFormat/>
    <w:rsid w:val="00665BF4"/>
    <w:rPr>
      <w:b/>
      <w:i/>
      <w:u w:val="none"/>
    </w:rPr>
  </w:style>
  <w:style w:type="paragraph" w:styleId="BalloonText">
    <w:name w:val="Balloon Text"/>
    <w:basedOn w:val="Normal"/>
    <w:link w:val="BalloonTextChar"/>
    <w:rsid w:val="00665BF4"/>
    <w:rPr>
      <w:rFonts w:ascii="Tahoma" w:hAnsi="Tahoma" w:cs="Tahoma"/>
      <w:sz w:val="16"/>
      <w:szCs w:val="16"/>
    </w:rPr>
  </w:style>
  <w:style w:type="character" w:customStyle="1" w:styleId="BalloonTextChar">
    <w:name w:val="Balloon Text Char"/>
    <w:basedOn w:val="DefaultParagraphFont"/>
    <w:link w:val="BalloonText"/>
    <w:rsid w:val="00665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BF4"/>
    <w:rPr>
      <w:b/>
      <w:color w:val="660033"/>
      <w:spacing w:val="0"/>
    </w:rPr>
  </w:style>
  <w:style w:type="paragraph" w:customStyle="1" w:styleId="Nameditemlist">
    <w:name w:val="Named item list"/>
    <w:basedOn w:val="BodyText"/>
    <w:qFormat/>
    <w:rsid w:val="00665BF4"/>
    <w:pPr>
      <w:tabs>
        <w:tab w:val="left" w:pos="2835"/>
      </w:tabs>
      <w:ind w:left="2835" w:hanging="2835"/>
    </w:pPr>
  </w:style>
  <w:style w:type="paragraph" w:customStyle="1" w:styleId="BodyTextnopadding">
    <w:name w:val="Body Text no padding"/>
    <w:basedOn w:val="BodyText"/>
    <w:qFormat/>
    <w:rsid w:val="00665BF4"/>
    <w:pPr>
      <w:spacing w:before="0" w:after="0"/>
    </w:pPr>
  </w:style>
  <w:style w:type="paragraph" w:customStyle="1" w:styleId="BodyTextBold">
    <w:name w:val="Body Text Bold"/>
    <w:basedOn w:val="BodyText"/>
    <w:qFormat/>
    <w:rsid w:val="00665BF4"/>
    <w:rPr>
      <w:b/>
    </w:rPr>
  </w:style>
  <w:style w:type="character" w:styleId="Hyperlink">
    <w:name w:val="Hyperlink"/>
    <w:basedOn w:val="DefaultParagraphFont"/>
    <w:uiPriority w:val="99"/>
    <w:unhideWhenUsed/>
    <w:rsid w:val="008A6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6180</Characters>
  <Application>Microsoft Office Word</Application>
  <DocSecurity>0</DocSecurity>
  <Lines>193</Lines>
  <Paragraphs>109</Paragraphs>
  <ScaleCrop>false</ScaleCrop>
  <Company>Author-it Software Corporation Ltd.</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BSBITS411 Maintain and implement digital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