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035E" w:rsidP="007F03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BSBITS401 Maintain business technology</w:t>
      </w:r>
      <w:r>
        <w:fldChar w:fldCharType="end"/>
      </w:r>
    </w:p>
    <w:p w:rsidR="007F035E" w:rsidP="007F035E">
      <w:pPr>
        <w:pStyle w:val="Version"/>
        <w:sectPr w:rsidSect="00627D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27DDC" w:rsidP="00627DDC">
      <w:pPr>
        <w:pStyle w:val="SuperHeading"/>
      </w:pPr>
      <w:r w:rsidRPr="00627DDC">
        <w:t>BSBITS401 Maintain business technology</w:t>
      </w:r>
    </w:p>
    <w:p w:rsidR="00000000" w:rsidRPr="00627DDC" w:rsidP="00627DDC">
      <w:pPr>
        <w:pStyle w:val="Heading1"/>
      </w:pPr>
      <w:bookmarkStart w:id="1" w:name="O_731534"/>
      <w:bookmarkEnd w:id="1"/>
      <w:r w:rsidRPr="00627D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F0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DDC" w:rsidP="00627DDC">
            <w:pPr>
              <w:pStyle w:val="BodyText"/>
            </w:pPr>
            <w:r w:rsidRPr="00627DD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DDC">
            <w:pPr>
              <w:pStyle w:val="BodyText"/>
              <w:rPr>
                <w:lang w:val="en-NZ"/>
              </w:rPr>
            </w:pPr>
            <w:r w:rsidRPr="00627DDC">
              <w:rPr>
                <w:rStyle w:val="SpecialBold"/>
              </w:rPr>
              <w:t>Comments</w:t>
            </w:r>
          </w:p>
        </w:tc>
      </w:tr>
      <w:tr w:rsidTr="007F0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DDC">
            <w:pPr>
              <w:pStyle w:val="BodyText"/>
              <w:rPr>
                <w:lang w:val="en-NZ"/>
              </w:rPr>
            </w:pPr>
            <w:r w:rsidRPr="00627DD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DDC" w:rsidP="00627DDC">
            <w:pPr>
              <w:pStyle w:val="BodyText"/>
            </w:pPr>
            <w:r w:rsidRPr="00627DDC">
              <w:t>This version first released with BSB Business Services Training Package Version 1.1.</w:t>
            </w:r>
          </w:p>
          <w:p w:rsidR="00000000" w:rsidP="00627DDC">
            <w:pPr>
              <w:pStyle w:val="BodyText"/>
              <w:rPr>
                <w:lang w:val="en-NZ"/>
              </w:rPr>
            </w:pPr>
            <w:r w:rsidRPr="00627DDC">
              <w:t>Version created to correct mapping table information</w:t>
            </w:r>
          </w:p>
        </w:tc>
      </w:tr>
      <w:tr w:rsidTr="007F0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DDC">
            <w:pPr>
              <w:pStyle w:val="BodyText"/>
              <w:rPr>
                <w:lang w:val="en-NZ"/>
              </w:rPr>
            </w:pPr>
            <w:r w:rsidRPr="00627DD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DDC" w:rsidP="00627DDC">
            <w:pPr>
              <w:pStyle w:val="BodyText"/>
            </w:pPr>
            <w:r w:rsidRPr="00627DDC">
              <w:t>This version first released with BSB Business Services Tra</w:t>
            </w:r>
            <w:r w:rsidRPr="00627DDC">
              <w:t>ining Package Version 1.0.</w:t>
            </w:r>
          </w:p>
        </w:tc>
      </w:tr>
    </w:tbl>
    <w:p w:rsidR="00000000" w:rsidRPr="00627DDC" w:rsidP="00627DDC">
      <w:pPr>
        <w:pStyle w:val="BodyText"/>
      </w:pPr>
    </w:p>
    <w:p w:rsidR="00000000" w:rsidRPr="00627DDC" w:rsidP="00627DDC">
      <w:pPr>
        <w:pStyle w:val="AllowPageBreak"/>
      </w:pPr>
    </w:p>
    <w:p w:rsidR="00000000" w:rsidRPr="00627DDC" w:rsidP="00627DDC">
      <w:pPr>
        <w:pStyle w:val="Heading1"/>
      </w:pPr>
      <w:bookmarkStart w:id="2" w:name="O_731533"/>
      <w:bookmarkEnd w:id="2"/>
      <w:r w:rsidRPr="00627DDC">
        <w:t>Application</w:t>
      </w:r>
    </w:p>
    <w:p w:rsidR="00000000" w:rsidRPr="00627DDC" w:rsidP="007F035E">
      <w:pPr>
        <w:pStyle w:val="BodyText"/>
      </w:pPr>
      <w:r w:rsidRPr="00627DDC">
        <w:t xml:space="preserve">This unit describes the skills and knowledge required to maintain the effectiveness of business technology in the workplace. It includes maintaining </w:t>
      </w:r>
      <w:r w:rsidRPr="00627DDC">
        <w:t>existing technology and planning for future technology requirements.</w:t>
      </w:r>
    </w:p>
    <w:p w:rsidR="00000000" w:rsidRPr="00627DDC" w:rsidP="007F035E">
      <w:pPr>
        <w:pStyle w:val="BodyText"/>
      </w:pPr>
      <w:r w:rsidRPr="00627DDC">
        <w:t>It applies to individuals with a broad knowledge of business technology who may be required to contribute well-developed skills in creating solutions to maintenance and upgrade issues wi</w:t>
      </w:r>
      <w:r w:rsidRPr="00627DDC">
        <w:t>th existing technology. They may have responsibility to provide guidance or to delegate aspects of these tasks to others.</w:t>
      </w:r>
    </w:p>
    <w:p w:rsidR="00000000" w:rsidRPr="00627DDC" w:rsidP="007F035E">
      <w:pPr>
        <w:pStyle w:val="BodyText"/>
      </w:pPr>
      <w:r w:rsidRPr="00627DDC">
        <w:t>No licensing, legislation or certification requirements apply to this unit at the time of publication.</w:t>
      </w:r>
    </w:p>
    <w:p w:rsidR="00000000" w:rsidRPr="00627DDC" w:rsidP="00627DDC">
      <w:pPr>
        <w:pStyle w:val="Heading1"/>
      </w:pPr>
      <w:bookmarkStart w:id="3" w:name="O_731532"/>
      <w:bookmarkEnd w:id="3"/>
      <w:r w:rsidRPr="00627DDC">
        <w:t>Unit Sector</w:t>
      </w:r>
    </w:p>
    <w:p w:rsidR="00000000" w:rsidRPr="00627DDC" w:rsidP="007F035E">
      <w:pPr>
        <w:pStyle w:val="BodyText"/>
      </w:pPr>
      <w:r w:rsidRPr="00627DDC">
        <w:t>I</w:t>
      </w:r>
      <w:r w:rsidRPr="00627DDC">
        <w:t>nformation and Communications Technology – IT Support</w:t>
      </w:r>
    </w:p>
    <w:p w:rsidR="00000000" w:rsidRPr="00627DDC" w:rsidP="00627DDC">
      <w:pPr>
        <w:pStyle w:val="Heading1"/>
      </w:pPr>
      <w:bookmarkStart w:id="4" w:name="O_731531"/>
      <w:bookmarkEnd w:id="4"/>
      <w:r w:rsidRPr="00627DD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27DD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DDC" w:rsidP="00627DDC">
            <w:pPr>
              <w:pStyle w:val="BodyText"/>
            </w:pPr>
            <w:r w:rsidRPr="00627DD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DDC">
            <w:pPr>
              <w:pStyle w:val="BodyText"/>
              <w:rPr>
                <w:lang w:val="en-NZ"/>
              </w:rPr>
            </w:pPr>
            <w:r w:rsidRPr="00627DDC">
              <w:rPr>
                <w:rStyle w:val="SpecialBold"/>
              </w:rPr>
              <w:t>PERFORMANCE CRITERIA</w:t>
            </w:r>
          </w:p>
        </w:tc>
      </w:tr>
      <w:tr w:rsidTr="00627DD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DDC" w:rsidP="00627DDC">
            <w:pPr>
              <w:pStyle w:val="BodyText"/>
            </w:pPr>
            <w:r w:rsidRPr="00627DD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DDC">
            <w:pPr>
              <w:pStyle w:val="BodyText"/>
              <w:rPr>
                <w:lang w:val="en-NZ"/>
              </w:rPr>
            </w:pPr>
            <w:r w:rsidRPr="00627DD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27DD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DDC">
            <w:pPr>
              <w:pStyle w:val="BodyText"/>
              <w:rPr>
                <w:lang w:val="en-NZ"/>
              </w:rPr>
            </w:pPr>
            <w:r w:rsidRPr="00627DDC">
              <w:t>1. Maintain performance of hardware and software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DDC" w:rsidP="00627DDC">
            <w:pPr>
              <w:pStyle w:val="BodyText"/>
            </w:pPr>
            <w:r w:rsidRPr="00627DDC">
              <w:t xml:space="preserve">1.1 Monitor and evaluate system effectiveness to ensure it meets organisational and system requirements  </w:t>
            </w:r>
          </w:p>
          <w:p w:rsidR="00000000" w:rsidRPr="00627DDC" w:rsidP="00627DDC">
            <w:pPr>
              <w:pStyle w:val="BodyText"/>
            </w:pPr>
            <w:r w:rsidRPr="00627DDC">
              <w:t xml:space="preserve">1.2 </w:t>
            </w:r>
            <w:r w:rsidRPr="00627DDC">
              <w:t xml:space="preserve">Use operating system, drive and disk structure, reports and files to identify performance problems  </w:t>
            </w:r>
          </w:p>
          <w:p w:rsidR="00000000" w:rsidRPr="00627DDC" w:rsidP="00627DDC">
            <w:pPr>
              <w:pStyle w:val="BodyText"/>
            </w:pPr>
            <w:r w:rsidRPr="00627DDC">
              <w:t xml:space="preserve">1.3 Maintain disk drives and peripherals according to manufacturers’ and organisational requirements  </w:t>
            </w:r>
          </w:p>
          <w:p w:rsidR="00000000" w:rsidP="00627DDC">
            <w:pPr>
              <w:pStyle w:val="BodyText"/>
              <w:rPr>
                <w:lang w:val="en-NZ"/>
              </w:rPr>
            </w:pPr>
            <w:r w:rsidRPr="00627DDC">
              <w:t>1.4 Replace consumables in accordance with manufactu</w:t>
            </w:r>
            <w:r w:rsidRPr="00627DDC">
              <w:t>rers’ and organisational requirements</w:t>
            </w:r>
          </w:p>
        </w:tc>
      </w:tr>
      <w:tr w:rsidTr="00627DD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DDC">
            <w:pPr>
              <w:pStyle w:val="BodyText"/>
              <w:rPr>
                <w:lang w:val="en-NZ"/>
              </w:rPr>
            </w:pPr>
            <w:r w:rsidRPr="00627DDC">
              <w:t>2. Provide basic system administration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DDC" w:rsidP="00627DDC">
            <w:pPr>
              <w:pStyle w:val="BodyText"/>
            </w:pPr>
            <w:r w:rsidRPr="00627DDC">
              <w:t>2.1 Carry out system back</w:t>
            </w:r>
            <w:r w:rsidRPr="00627DDC">
              <w:noBreakHyphen/>
              <w:t xml:space="preserve">up procedure at regular intervals according to organisational and system requirements  </w:t>
            </w:r>
          </w:p>
          <w:p w:rsidR="00000000" w:rsidRPr="00627DDC" w:rsidP="00627DDC">
            <w:pPr>
              <w:pStyle w:val="BodyText"/>
            </w:pPr>
            <w:r w:rsidRPr="00627DDC">
              <w:t xml:space="preserve">2.2 Install and operate software applications in accordance with developers’ and organisational requirements  </w:t>
            </w:r>
          </w:p>
          <w:p w:rsidR="00000000" w:rsidRPr="00627DDC" w:rsidP="00627DDC">
            <w:pPr>
              <w:pStyle w:val="BodyText"/>
            </w:pPr>
            <w:r w:rsidRPr="00627DDC">
              <w:t xml:space="preserve">2.3 Maintain and update security access procedures in line with organisational requirements  </w:t>
            </w:r>
          </w:p>
          <w:p w:rsidR="00000000" w:rsidRPr="00627DDC" w:rsidP="00627DDC">
            <w:pPr>
              <w:pStyle w:val="BodyText"/>
            </w:pPr>
            <w:r w:rsidRPr="00627DDC">
              <w:t>2.4 Ensure that licences for use of software are us</w:t>
            </w:r>
            <w:r w:rsidRPr="00627DDC">
              <w:t xml:space="preserve">ed, checked and recorded in accordance with organisational requirements  </w:t>
            </w:r>
          </w:p>
          <w:p w:rsidR="00000000" w:rsidP="00627DDC">
            <w:pPr>
              <w:pStyle w:val="BodyText"/>
              <w:rPr>
                <w:lang w:val="en-NZ"/>
              </w:rPr>
            </w:pPr>
            <w:r w:rsidRPr="00627DDC">
              <w:t xml:space="preserve">2.5 Regularly maintain and update virus programs in accordance with organisational requirements </w:t>
            </w:r>
          </w:p>
        </w:tc>
      </w:tr>
      <w:tr w:rsidTr="00627DD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DDC">
            <w:pPr>
              <w:pStyle w:val="BodyText"/>
              <w:rPr>
                <w:lang w:val="en-NZ"/>
              </w:rPr>
            </w:pPr>
            <w:r w:rsidRPr="00627DDC">
              <w:t>3. Identify future technology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DDC" w:rsidP="00627DDC">
            <w:pPr>
              <w:pStyle w:val="BodyText"/>
            </w:pPr>
            <w:r w:rsidRPr="00627DDC">
              <w:t>3.1 Maintain knowledge of current and new</w:t>
            </w:r>
            <w:r w:rsidRPr="00627DDC">
              <w:t xml:space="preserve"> technology by regularly accessing sources of information  </w:t>
            </w:r>
          </w:p>
          <w:p w:rsidR="00000000" w:rsidRPr="00627DDC" w:rsidP="00627DDC">
            <w:pPr>
              <w:pStyle w:val="BodyText"/>
            </w:pPr>
            <w:r w:rsidRPr="00627DDC">
              <w:t xml:space="preserve">3.2 Identify and develop improved technology systems using feedback from clients and colleagues </w:t>
            </w:r>
          </w:p>
          <w:p w:rsidR="00000000" w:rsidRPr="00627DDC" w:rsidP="00627DDC">
            <w:pPr>
              <w:pStyle w:val="BodyText"/>
            </w:pPr>
            <w:r w:rsidRPr="00627DDC">
              <w:t>3.3 Assess existing technology against newly available technology to determine future needs and pri</w:t>
            </w:r>
            <w:r w:rsidRPr="00627DDC">
              <w:t xml:space="preserve">orities </w:t>
            </w:r>
          </w:p>
          <w:p w:rsidR="00000000" w:rsidRPr="00627DDC" w:rsidP="00627DDC">
            <w:pPr>
              <w:pStyle w:val="BodyText"/>
            </w:pPr>
            <w:r w:rsidRPr="00627DDC">
              <w:t xml:space="preserve">3.4 Identify and select new technologies to achieve and maintain continuous organisational development </w:t>
            </w:r>
          </w:p>
          <w:p w:rsidR="00000000" w:rsidRPr="00627DDC" w:rsidP="00627DDC">
            <w:pPr>
              <w:pStyle w:val="BodyText"/>
            </w:pPr>
            <w:r w:rsidRPr="00627DDC">
              <w:t xml:space="preserve">3.5 Obtain management and budget approval for new selected technologies </w:t>
            </w:r>
          </w:p>
        </w:tc>
      </w:tr>
    </w:tbl>
    <w:p w:rsidR="00000000" w:rsidRPr="00627DDC" w:rsidP="00627DDC">
      <w:pPr>
        <w:pStyle w:val="BodyText"/>
      </w:pPr>
    </w:p>
    <w:p w:rsidR="00000000" w:rsidRPr="00627DDC" w:rsidP="00627DDC">
      <w:pPr>
        <w:pStyle w:val="AllowPageBreak"/>
      </w:pPr>
    </w:p>
    <w:p w:rsidR="00000000" w:rsidRPr="00627DDC" w:rsidP="00627DDC">
      <w:pPr>
        <w:pStyle w:val="Heading1"/>
      </w:pPr>
      <w:bookmarkStart w:id="5" w:name="O_731530"/>
      <w:bookmarkEnd w:id="5"/>
      <w:r w:rsidRPr="00627DDC">
        <w:t>Foundation Skills</w:t>
      </w:r>
    </w:p>
    <w:p w:rsidR="00000000" w:rsidRPr="007F035E" w:rsidP="007F035E">
      <w:pPr>
        <w:pStyle w:val="BodyText"/>
        <w:rPr>
          <w:i/>
        </w:rPr>
      </w:pPr>
      <w:r w:rsidRPr="007F035E">
        <w:rPr>
          <w:rStyle w:val="Emphasis"/>
        </w:rPr>
        <w:t xml:space="preserve">This section describes language, </w:t>
      </w:r>
      <w:r w:rsidRPr="007F035E">
        <w:rPr>
          <w:rStyle w:val="Emphasis"/>
        </w:rPr>
        <w:t>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4"/>
        <w:gridCol w:w="5849"/>
      </w:tblGrid>
      <w:tr w:rsidTr="00627D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DDC" w:rsidP="00627DDC">
            <w:pPr>
              <w:pStyle w:val="BodyText"/>
            </w:pPr>
            <w:r w:rsidRPr="00627DDC">
              <w:rPr>
                <w:rStyle w:val="SpecialBold"/>
              </w:rPr>
              <w:t>Skill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DDC" w:rsidP="00627DDC">
            <w:pPr>
              <w:pStyle w:val="BodyText"/>
            </w:pPr>
            <w:r w:rsidRPr="00627DDC">
              <w:rPr>
                <w:rStyle w:val="SpecialBold"/>
              </w:rPr>
              <w:t>Performance</w:t>
            </w:r>
          </w:p>
          <w:p w:rsidR="00000000" w:rsidRPr="00627DDC" w:rsidP="00627DDC">
            <w:pPr>
              <w:pStyle w:val="BodyText"/>
            </w:pPr>
            <w:r w:rsidRPr="00627DDC">
              <w:rPr>
                <w:rStyle w:val="SpecialBold"/>
              </w:rPr>
              <w:t>Criteria</w:t>
            </w:r>
          </w:p>
        </w:tc>
        <w:tc>
          <w:tcPr>
            <w:tcW w:w="5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DDC">
            <w:pPr>
              <w:pStyle w:val="BodyText"/>
              <w:rPr>
                <w:lang w:val="en-NZ"/>
              </w:rPr>
            </w:pPr>
            <w:r w:rsidRPr="00627DDC">
              <w:rPr>
                <w:rStyle w:val="SpecialBold"/>
              </w:rPr>
              <w:t>Description</w:t>
            </w:r>
          </w:p>
        </w:tc>
      </w:tr>
      <w:tr w:rsidTr="00627D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DDC">
            <w:pPr>
              <w:pStyle w:val="BodyText"/>
              <w:rPr>
                <w:lang w:val="en-NZ"/>
              </w:rPr>
            </w:pPr>
            <w:r w:rsidRPr="00627DDC">
              <w:t>Reading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DDC">
            <w:pPr>
              <w:pStyle w:val="BodyText"/>
              <w:rPr>
                <w:lang w:val="en-NZ"/>
              </w:rPr>
            </w:pPr>
            <w:r w:rsidRPr="00627DDC">
              <w:t>1.1-1.4, 2.1-2.5, 3.1-3.4</w:t>
            </w:r>
          </w:p>
        </w:tc>
        <w:tc>
          <w:tcPr>
            <w:tcW w:w="5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DDC">
            <w:pPr>
              <w:pStyle w:val="ListBullet"/>
              <w:rPr>
                <w:lang w:val="en-NZ"/>
              </w:rPr>
            </w:pPr>
            <w:r w:rsidRPr="00627DDC">
              <w:t xml:space="preserve">Gathers, analyses and interprets a range of textual information from a variety of sources and identifies </w:t>
            </w:r>
            <w:r w:rsidRPr="00627DDC">
              <w:t>relevant information</w:t>
            </w:r>
          </w:p>
        </w:tc>
      </w:tr>
      <w:tr w:rsidTr="00627D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DDC">
            <w:pPr>
              <w:pStyle w:val="BodyText"/>
              <w:rPr>
                <w:lang w:val="en-NZ"/>
              </w:rPr>
            </w:pPr>
            <w:r w:rsidRPr="00627DDC">
              <w:t>Writing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DDC">
            <w:pPr>
              <w:pStyle w:val="BodyText"/>
              <w:rPr>
                <w:lang w:val="en-NZ"/>
              </w:rPr>
            </w:pPr>
            <w:r w:rsidRPr="00627DDC">
              <w:t>2.3, 2.4, 3.5</w:t>
            </w:r>
          </w:p>
        </w:tc>
        <w:tc>
          <w:tcPr>
            <w:tcW w:w="5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DDC">
            <w:pPr>
              <w:pStyle w:val="ListBullet"/>
              <w:rPr>
                <w:lang w:val="en-NZ"/>
              </w:rPr>
            </w:pPr>
            <w:r w:rsidRPr="00627DDC">
              <w:t>Produces texts of varying complexity using appropriate language and logical structure to record and convey</w:t>
            </w:r>
            <w:r w:rsidRPr="00627DDC">
              <w:t xml:space="preserve"> information</w:t>
            </w:r>
          </w:p>
        </w:tc>
      </w:tr>
      <w:tr w:rsidTr="00627D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DDC">
            <w:pPr>
              <w:pStyle w:val="BodyText"/>
              <w:rPr>
                <w:lang w:val="en-NZ"/>
              </w:rPr>
            </w:pPr>
            <w:r w:rsidRPr="00627DDC">
              <w:t>Navigate the world of work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DDC">
            <w:pPr>
              <w:pStyle w:val="BodyText"/>
              <w:rPr>
                <w:lang w:val="en-NZ"/>
              </w:rPr>
            </w:pPr>
            <w:r w:rsidRPr="00627DDC">
              <w:t>1.1, 1.3, 1.4, 2.1-2.5</w:t>
            </w:r>
          </w:p>
        </w:tc>
        <w:tc>
          <w:tcPr>
            <w:tcW w:w="5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DDC">
            <w:pPr>
              <w:pStyle w:val="ListBullet"/>
              <w:rPr>
                <w:lang w:val="en-NZ"/>
              </w:rPr>
            </w:pPr>
            <w:r w:rsidRPr="00627DDC">
              <w:t xml:space="preserve">Complies with organisational policies and legal responsibilities related to own work </w:t>
            </w:r>
          </w:p>
        </w:tc>
      </w:tr>
      <w:tr w:rsidTr="00627D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DDC">
            <w:pPr>
              <w:pStyle w:val="BodyText"/>
              <w:rPr>
                <w:lang w:val="en-NZ"/>
              </w:rPr>
            </w:pPr>
            <w:r w:rsidRPr="00627DDC">
              <w:t>Get the work done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DDC">
            <w:pPr>
              <w:pStyle w:val="BodyText"/>
              <w:rPr>
                <w:lang w:val="en-NZ"/>
              </w:rPr>
            </w:pPr>
            <w:r w:rsidRPr="00627DDC">
              <w:t>1.1-1.4, 2.1-2.5, 3.1-3.5</w:t>
            </w:r>
          </w:p>
        </w:tc>
        <w:tc>
          <w:tcPr>
            <w:tcW w:w="5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DDC" w:rsidP="00627DDC">
            <w:pPr>
              <w:pStyle w:val="ListBullet"/>
            </w:pPr>
            <w:r w:rsidRPr="00627DDC">
              <w:t>Plans, implements and monitors tasks required to achieve re</w:t>
            </w:r>
            <w:r w:rsidRPr="00627DDC">
              <w:t>quired outcomes</w:t>
            </w:r>
          </w:p>
          <w:p w:rsidR="00000000" w:rsidRPr="00627DDC" w:rsidP="00627DDC">
            <w:pPr>
              <w:pStyle w:val="ListBullet"/>
            </w:pPr>
            <w:r w:rsidRPr="00627DDC">
              <w:t>Takes responsibility for the outcomes of routine decisions directly related to own role</w:t>
            </w:r>
          </w:p>
          <w:p w:rsidR="00000000" w:rsidRPr="00627DDC" w:rsidP="00627DDC">
            <w:pPr>
              <w:pStyle w:val="ListBullet"/>
            </w:pPr>
            <w:r w:rsidRPr="00627DDC">
              <w:t>Recognises and takes responsibility for addressing predictable and some less predictable problems in familiar work contexts</w:t>
            </w:r>
          </w:p>
          <w:p w:rsidR="00000000" w:rsidRPr="00627DDC" w:rsidP="00627DDC">
            <w:pPr>
              <w:pStyle w:val="ListBullet"/>
            </w:pPr>
            <w:r w:rsidRPr="00627DDC">
              <w:t>Understands the purposes, specific functions and key features of common digital systems and tools and operates them effectively to complete routine tasks</w:t>
            </w:r>
          </w:p>
          <w:p w:rsidR="00000000" w:rsidRPr="00627DDC" w:rsidP="00627DDC">
            <w:pPr>
              <w:pStyle w:val="ListBullet"/>
            </w:pPr>
            <w:r w:rsidRPr="00627DDC">
              <w:t>Identifies innovations by monitoring trends from other contexts</w:t>
            </w:r>
          </w:p>
        </w:tc>
      </w:tr>
    </w:tbl>
    <w:p w:rsidR="00000000" w:rsidRPr="00627DDC" w:rsidP="00627DDC">
      <w:pPr>
        <w:pStyle w:val="BodyText"/>
      </w:pPr>
    </w:p>
    <w:p w:rsidR="00000000" w:rsidRPr="00627DDC" w:rsidP="00627DDC">
      <w:pPr>
        <w:pStyle w:val="AllowPageBreak"/>
      </w:pPr>
    </w:p>
    <w:p w:rsidR="00000000" w:rsidRPr="00627DDC" w:rsidP="00627DDC">
      <w:pPr>
        <w:pStyle w:val="Heading1"/>
      </w:pPr>
      <w:bookmarkStart w:id="6" w:name="O_731529"/>
      <w:bookmarkEnd w:id="6"/>
      <w:r w:rsidRPr="00627DDC">
        <w:t>Unit Mapping Inform</w:t>
      </w:r>
      <w:r w:rsidRPr="00627DDC">
        <w:t>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27D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DDC" w:rsidP="00627DDC">
            <w:pPr>
              <w:pStyle w:val="BodyText"/>
            </w:pPr>
            <w:r w:rsidRPr="00627DDC">
              <w:rPr>
                <w:rStyle w:val="SpecialBold"/>
              </w:rPr>
              <w:t xml:space="preserve">Code and title </w:t>
            </w:r>
          </w:p>
          <w:p w:rsidR="00000000" w:rsidRPr="00627DDC" w:rsidP="00627DDC">
            <w:pPr>
              <w:pStyle w:val="BodyText"/>
            </w:pPr>
            <w:r w:rsidRPr="00627DD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DDC" w:rsidP="00627DDC">
            <w:pPr>
              <w:pStyle w:val="BodyText"/>
            </w:pPr>
            <w:r w:rsidRPr="00627DDC">
              <w:rPr>
                <w:rStyle w:val="SpecialBold"/>
              </w:rPr>
              <w:t>Code and title</w:t>
            </w:r>
          </w:p>
          <w:p w:rsidR="00000000" w:rsidRPr="00627DDC" w:rsidP="00627DDC">
            <w:pPr>
              <w:pStyle w:val="BodyText"/>
            </w:pPr>
            <w:r w:rsidRPr="00627DD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DDC" w:rsidP="00627DDC">
            <w:pPr>
              <w:pStyle w:val="BodyText"/>
            </w:pPr>
            <w:r w:rsidRPr="00627DD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DDC">
            <w:pPr>
              <w:pStyle w:val="BodyText"/>
              <w:rPr>
                <w:lang w:val="en-NZ"/>
              </w:rPr>
            </w:pPr>
            <w:r w:rsidRPr="00627DDC">
              <w:rPr>
                <w:rStyle w:val="SpecialBold"/>
              </w:rPr>
              <w:t>Equivalence status</w:t>
            </w:r>
          </w:p>
        </w:tc>
      </w:tr>
      <w:tr w:rsidTr="00627D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8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DDC">
            <w:pPr>
              <w:pStyle w:val="BodyText"/>
              <w:rPr>
                <w:lang w:val="en-NZ"/>
              </w:rPr>
            </w:pPr>
            <w:r w:rsidRPr="00627DDC">
              <w:t>BSBITS401 Maintain business technology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DDC">
            <w:pPr>
              <w:pStyle w:val="BodyText"/>
              <w:rPr>
                <w:lang w:val="en-NZ"/>
              </w:rPr>
            </w:pPr>
            <w:r w:rsidRPr="00627DDC">
              <w:t>BSBITS401B Maintain business technology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DDC">
            <w:pPr>
              <w:pStyle w:val="BodyText"/>
              <w:rPr>
                <w:lang w:val="en-NZ"/>
              </w:rPr>
            </w:pPr>
            <w:r w:rsidRPr="00627DD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DDC" w:rsidP="00627DDC">
            <w:pPr>
              <w:pStyle w:val="BodyText"/>
            </w:pPr>
            <w:r w:rsidRPr="00627DDC">
              <w:t>Equivalent unit</w:t>
            </w:r>
          </w:p>
        </w:tc>
      </w:tr>
    </w:tbl>
    <w:p w:rsidR="00000000" w:rsidRPr="00627DDC" w:rsidP="00627DDC">
      <w:pPr>
        <w:pStyle w:val="BodyText"/>
      </w:pPr>
    </w:p>
    <w:p w:rsidR="00000000" w:rsidRPr="00627DDC" w:rsidP="00627DDC">
      <w:pPr>
        <w:pStyle w:val="AllowPageBreak"/>
      </w:pPr>
    </w:p>
    <w:p w:rsidR="00000000" w:rsidRPr="00627DDC" w:rsidP="00627DDC">
      <w:pPr>
        <w:pStyle w:val="Heading1"/>
      </w:pPr>
      <w:bookmarkStart w:id="7" w:name="O_731535"/>
      <w:bookmarkEnd w:id="7"/>
      <w:r w:rsidRPr="00627DDC">
        <w:t>Links</w:t>
      </w:r>
    </w:p>
    <w:p w:rsidR="00000000" w:rsidRPr="00627DDC" w:rsidP="007F035E">
      <w:pPr>
        <w:pStyle w:val="BodyText"/>
      </w:pPr>
      <w:r w:rsidRPr="00627D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E451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27DDC" w:rsidP="00627DDC"/>
    <w:sectPr w:rsidSect="00627D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D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DDC" w:rsidRPr="007F035E" w:rsidP="007F03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D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5E" w:rsidP="00627D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035E" w:rsidP="00627D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F035E" w:rsidP="00627D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D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7DDC" w:rsidRPr="007F035E" w:rsidP="007F03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D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5E" w:rsidRPr="002D2AF8" w:rsidP="00627D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BSBITS401 Maintain business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7F035E" w:rsidP="00627D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A44C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8CB9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D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7D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7D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7D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7D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7D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7D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7D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7D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7D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7D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7DDC"/>
  </w:style>
  <w:style w:type="character" w:customStyle="1" w:styleId="Heading1Char">
    <w:name w:val="Heading 1 Char"/>
    <w:basedOn w:val="DefaultParagraphFont"/>
    <w:link w:val="Heading1"/>
    <w:rsid w:val="00627D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7D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7D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7D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7DDC"/>
    <w:rPr>
      <w:b/>
      <w:spacing w:val="0"/>
    </w:rPr>
  </w:style>
  <w:style w:type="character" w:styleId="Emphasis">
    <w:name w:val="Emphasis"/>
    <w:basedOn w:val="DefaultParagraphFont"/>
    <w:qFormat/>
    <w:rsid w:val="00627DDC"/>
    <w:rPr>
      <w:i/>
    </w:rPr>
  </w:style>
  <w:style w:type="paragraph" w:customStyle="1" w:styleId="SuperHeading">
    <w:name w:val="SuperHeading"/>
    <w:basedOn w:val="Normal"/>
    <w:rsid w:val="00627D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7D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7D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7D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7D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7D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7D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7D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7D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7D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7D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7D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7D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7D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7D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7D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7D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7D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7D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7D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7D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7D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7D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7D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7D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7D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7D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7D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7D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7D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7D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7D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7D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7D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7D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7D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7D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7D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7DDC"/>
  </w:style>
  <w:style w:type="paragraph" w:styleId="TableofFigures">
    <w:name w:val="table of figures"/>
    <w:basedOn w:val="Normal"/>
    <w:next w:val="Normal"/>
    <w:semiHidden/>
    <w:rsid w:val="00627D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7D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7DDC"/>
    <w:rPr>
      <w:rFonts w:ascii="Wingdings" w:hAnsi="Wingdings"/>
    </w:rPr>
  </w:style>
  <w:style w:type="paragraph" w:customStyle="1" w:styleId="TableHeading">
    <w:name w:val="Table Heading"/>
    <w:basedOn w:val="HeadingBase"/>
    <w:rsid w:val="00627D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7DDC"/>
    <w:rPr>
      <w:color w:val="0033CC"/>
      <w:u w:val="none"/>
    </w:rPr>
  </w:style>
  <w:style w:type="paragraph" w:customStyle="1" w:styleId="BodyTextRight">
    <w:name w:val="Body Text Right"/>
    <w:basedOn w:val="BodyText"/>
    <w:rsid w:val="00627D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7D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7D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7D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7D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7D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7DDC"/>
    <w:rPr>
      <w:sz w:val="32"/>
    </w:rPr>
  </w:style>
  <w:style w:type="paragraph" w:customStyle="1" w:styleId="HeadingProcedure">
    <w:name w:val="Heading Procedure"/>
    <w:basedOn w:val="HeadingBase"/>
    <w:next w:val="Normal"/>
    <w:rsid w:val="00627D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7DDC"/>
    <w:pPr>
      <w:spacing w:before="60" w:after="60"/>
    </w:pPr>
  </w:style>
  <w:style w:type="paragraph" w:styleId="ListContinue">
    <w:name w:val="List Continue"/>
    <w:basedOn w:val="List"/>
    <w:rsid w:val="00627DDC"/>
    <w:pPr>
      <w:ind w:firstLine="0"/>
    </w:pPr>
  </w:style>
  <w:style w:type="paragraph" w:customStyle="1" w:styleId="ListNote">
    <w:name w:val="List Note"/>
    <w:basedOn w:val="List"/>
    <w:rsid w:val="00627D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7D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7D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7DDC"/>
    <w:rPr>
      <w:rFonts w:ascii="Courier New" w:hAnsi="Courier New"/>
    </w:rPr>
  </w:style>
  <w:style w:type="paragraph" w:customStyle="1" w:styleId="NoteBullet">
    <w:name w:val="Note Bullet"/>
    <w:basedOn w:val="Note"/>
    <w:rsid w:val="00627D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7D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7D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7D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7D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7D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7D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7DDC"/>
    <w:rPr>
      <w:b/>
      <w:smallCaps/>
    </w:rPr>
  </w:style>
  <w:style w:type="paragraph" w:customStyle="1" w:styleId="TableListNumber">
    <w:name w:val="Table List Number"/>
    <w:basedOn w:val="ListNumber"/>
    <w:rsid w:val="00627D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7D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7DDC"/>
    <w:pPr>
      <w:numPr>
        <w:numId w:val="8"/>
      </w:numPr>
    </w:pPr>
  </w:style>
  <w:style w:type="paragraph" w:customStyle="1" w:styleId="ListAlpha2">
    <w:name w:val="List Alpha 2"/>
    <w:basedOn w:val="List2"/>
    <w:rsid w:val="00627DDC"/>
    <w:pPr>
      <w:numPr>
        <w:numId w:val="7"/>
      </w:numPr>
    </w:pPr>
  </w:style>
  <w:style w:type="paragraph" w:styleId="List2">
    <w:name w:val="List 2"/>
    <w:basedOn w:val="BodyText"/>
    <w:rsid w:val="00627D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7D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7D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7D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7D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7D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7DDC"/>
    <w:pPr>
      <w:numPr>
        <w:numId w:val="3"/>
      </w:numPr>
    </w:pPr>
  </w:style>
  <w:style w:type="paragraph" w:styleId="ListContinue2">
    <w:name w:val="List Continue 2"/>
    <w:basedOn w:val="List2"/>
    <w:rsid w:val="00627DDC"/>
    <w:pPr>
      <w:ind w:firstLine="0"/>
    </w:pPr>
  </w:style>
  <w:style w:type="paragraph" w:styleId="ListContinue3">
    <w:name w:val="List Continue 3"/>
    <w:basedOn w:val="List3"/>
    <w:rsid w:val="00627DDC"/>
    <w:pPr>
      <w:ind w:left="1021" w:firstLine="0"/>
    </w:pPr>
  </w:style>
  <w:style w:type="paragraph" w:styleId="ListContinue4">
    <w:name w:val="List Continue 4"/>
    <w:basedOn w:val="List4"/>
    <w:rsid w:val="00627DDC"/>
    <w:pPr>
      <w:ind w:firstLine="0"/>
    </w:pPr>
  </w:style>
  <w:style w:type="paragraph" w:styleId="ListContinue5">
    <w:name w:val="List Continue 5"/>
    <w:basedOn w:val="List5"/>
    <w:rsid w:val="00627DDC"/>
    <w:pPr>
      <w:ind w:firstLine="0"/>
    </w:pPr>
  </w:style>
  <w:style w:type="paragraph" w:styleId="ListNumber3">
    <w:name w:val="List Number 3"/>
    <w:basedOn w:val="List3"/>
    <w:rsid w:val="00627DDC"/>
    <w:pPr>
      <w:numPr>
        <w:numId w:val="4"/>
      </w:numPr>
    </w:pPr>
  </w:style>
  <w:style w:type="paragraph" w:styleId="ListNumber4">
    <w:name w:val="List Number 4"/>
    <w:basedOn w:val="List4"/>
    <w:rsid w:val="00627DDC"/>
    <w:pPr>
      <w:numPr>
        <w:numId w:val="5"/>
      </w:numPr>
    </w:pPr>
  </w:style>
  <w:style w:type="paragraph" w:styleId="ListNumber5">
    <w:name w:val="List Number 5"/>
    <w:basedOn w:val="List5"/>
    <w:rsid w:val="00627DDC"/>
    <w:pPr>
      <w:numPr>
        <w:numId w:val="6"/>
      </w:numPr>
    </w:pPr>
  </w:style>
  <w:style w:type="paragraph" w:styleId="BlockText">
    <w:name w:val="Block Text"/>
    <w:basedOn w:val="Normal"/>
    <w:rsid w:val="00627D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7D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7DDC"/>
    <w:rPr>
      <w:sz w:val="16"/>
      <w:vertAlign w:val="superscript"/>
    </w:rPr>
  </w:style>
  <w:style w:type="character" w:customStyle="1" w:styleId="Symbols">
    <w:name w:val="Symbols"/>
    <w:basedOn w:val="DefaultParagraphFont"/>
    <w:rsid w:val="00627DDC"/>
    <w:rPr>
      <w:rFonts w:ascii="Symbol" w:hAnsi="Symbol"/>
    </w:rPr>
  </w:style>
  <w:style w:type="character" w:customStyle="1" w:styleId="MenuOptions">
    <w:name w:val="Menu Options"/>
    <w:basedOn w:val="DefaultParagraphFont"/>
    <w:rsid w:val="00627D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7DDC"/>
    <w:rPr>
      <w:b/>
    </w:rPr>
  </w:style>
  <w:style w:type="character" w:customStyle="1" w:styleId="Underlined">
    <w:name w:val="Underlined"/>
    <w:basedOn w:val="DefaultParagraphFont"/>
    <w:rsid w:val="00627DDC"/>
    <w:rPr>
      <w:u w:val="single"/>
    </w:rPr>
  </w:style>
  <w:style w:type="paragraph" w:customStyle="1" w:styleId="TableBodyTextRight">
    <w:name w:val="Table Body Text Right"/>
    <w:basedOn w:val="TableBodyText"/>
    <w:rsid w:val="00627D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7DDC"/>
    <w:rPr>
      <w:sz w:val="18"/>
    </w:rPr>
  </w:style>
  <w:style w:type="paragraph" w:customStyle="1" w:styleId="BodySmallRight">
    <w:name w:val="Body Small Right"/>
    <w:basedOn w:val="BodyTextRight"/>
    <w:rsid w:val="00627DDC"/>
    <w:rPr>
      <w:sz w:val="18"/>
      <w:szCs w:val="18"/>
    </w:rPr>
  </w:style>
  <w:style w:type="paragraph" w:customStyle="1" w:styleId="MarginEdition">
    <w:name w:val="Margin Edition"/>
    <w:basedOn w:val="MarginNote"/>
    <w:rsid w:val="00627D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7DDC"/>
    <w:rPr>
      <w:sz w:val="2"/>
      <w:szCs w:val="2"/>
    </w:rPr>
  </w:style>
  <w:style w:type="character" w:customStyle="1" w:styleId="Small">
    <w:name w:val="Small"/>
    <w:basedOn w:val="DefaultParagraphFont"/>
    <w:rsid w:val="00627DDC"/>
    <w:rPr>
      <w:sz w:val="16"/>
    </w:rPr>
  </w:style>
  <w:style w:type="paragraph" w:customStyle="1" w:styleId="WideTable">
    <w:name w:val="Wide Table"/>
    <w:basedOn w:val="Normal"/>
    <w:rsid w:val="00627D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7DDC"/>
  </w:style>
  <w:style w:type="paragraph" w:styleId="Quote">
    <w:name w:val="Quote"/>
    <w:basedOn w:val="Heading1"/>
    <w:link w:val="QuoteChar"/>
    <w:qFormat/>
    <w:rsid w:val="00627D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7D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7DDC"/>
    <w:pPr>
      <w:pageBreakBefore/>
    </w:pPr>
  </w:style>
  <w:style w:type="paragraph" w:customStyle="1" w:styleId="Border">
    <w:name w:val="Border"/>
    <w:basedOn w:val="Normal"/>
    <w:qFormat/>
    <w:rsid w:val="00627D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7D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D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D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7D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7D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7D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7D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7D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7DDC"/>
    <w:rPr>
      <w:u w:val="single"/>
    </w:rPr>
  </w:style>
  <w:style w:type="character" w:customStyle="1" w:styleId="BoldandItalics">
    <w:name w:val="Bold and Italics"/>
    <w:qFormat/>
    <w:rsid w:val="00627DDC"/>
    <w:rPr>
      <w:b/>
      <w:i/>
      <w:u w:val="none"/>
    </w:rPr>
  </w:style>
  <w:style w:type="paragraph" w:styleId="BalloonText">
    <w:name w:val="Balloon Text"/>
    <w:basedOn w:val="Normal"/>
    <w:link w:val="BalloonTextChar"/>
    <w:rsid w:val="00627D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7D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7D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7D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7D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7D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7DDC"/>
    <w:pPr>
      <w:spacing w:before="0" w:after="0"/>
    </w:pPr>
  </w:style>
  <w:style w:type="paragraph" w:customStyle="1" w:styleId="BodyTextBold">
    <w:name w:val="Body Text Bold"/>
    <w:basedOn w:val="BodyText"/>
    <w:qFormat/>
    <w:rsid w:val="00627DDC"/>
    <w:rPr>
      <w:b/>
    </w:rPr>
  </w:style>
  <w:style w:type="character" w:styleId="Hyperlink">
    <w:name w:val="Hyperlink"/>
    <w:basedOn w:val="DefaultParagraphFont"/>
    <w:uiPriority w:val="99"/>
    <w:unhideWhenUsed/>
    <w:rsid w:val="007F03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4038</Characters>
  <Application>Microsoft Office Word</Application>
  <DocSecurity>0</DocSecurity>
  <Lines>149</Lines>
  <Paragraphs>87</Paragraphs>
  <ScaleCrop>false</ScaleCrop>
  <Company>Author-it Software Corporation Ltd.</Company>
  <LinksUpToDate>false</LinksUpToDate>
  <CharactersWithSpaces>4560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BSBITS401 Maintain business technology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2023-07-01T03:54:00Z</dcterms:created>
  <dcterms:modified xsi:type="dcterms:W3CDTF">2023-07-01T03:54:00Z</dcterms:modified>
</cp:coreProperties>
</file>