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4A8" w:rsidP="008674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BSBITS401 Maintain business technology</w:t>
      </w:r>
      <w:r>
        <w:fldChar w:fldCharType="end"/>
      </w:r>
    </w:p>
    <w:p w:rsidR="008674A8" w:rsidP="008674A8">
      <w:pPr>
        <w:pStyle w:val="Version"/>
        <w:sectPr w:rsidSect="00110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10DB4" w:rsidP="00110DB4">
      <w:pPr>
        <w:pStyle w:val="SuperHeading"/>
      </w:pPr>
      <w:r w:rsidRPr="00110DB4">
        <w:t>Assessment Requirements for BSBITS401 Maintain business technology</w:t>
      </w:r>
    </w:p>
    <w:p w:rsidR="00000000" w:rsidRPr="00110DB4" w:rsidP="00110DB4">
      <w:pPr>
        <w:pStyle w:val="Heading1"/>
      </w:pPr>
      <w:bookmarkStart w:id="1" w:name="O_731527"/>
      <w:bookmarkEnd w:id="1"/>
      <w:r w:rsidRPr="00110D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7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DB4" w:rsidP="00110DB4">
            <w:pPr>
              <w:pStyle w:val="BodyText"/>
            </w:pPr>
            <w:r w:rsidRPr="00110D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4">
            <w:pPr>
              <w:pStyle w:val="BodyText"/>
              <w:rPr>
                <w:lang w:val="en-NZ"/>
              </w:rPr>
            </w:pPr>
            <w:r w:rsidRPr="00110DB4">
              <w:rPr>
                <w:rStyle w:val="SpecialBold"/>
              </w:rPr>
              <w:t>Comments</w:t>
            </w:r>
          </w:p>
        </w:tc>
      </w:tr>
      <w:tr w:rsidTr="00867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4">
            <w:pPr>
              <w:pStyle w:val="BodyText"/>
              <w:rPr>
                <w:lang w:val="en-NZ"/>
              </w:rPr>
            </w:pPr>
            <w:r w:rsidRPr="00110DB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DB4" w:rsidP="00110DB4">
            <w:pPr>
              <w:pStyle w:val="BodyText"/>
            </w:pPr>
            <w:r w:rsidRPr="00110DB4">
              <w:t>This version first released with BSB Business Services Training Package Version 1.1.</w:t>
            </w:r>
          </w:p>
          <w:p w:rsidR="00000000" w:rsidP="00110DB4">
            <w:pPr>
              <w:pStyle w:val="BodyText"/>
              <w:rPr>
                <w:lang w:val="en-NZ"/>
              </w:rPr>
            </w:pPr>
            <w:r w:rsidRPr="00110DB4">
              <w:t>Version created to correct mapping table information</w:t>
            </w:r>
          </w:p>
        </w:tc>
      </w:tr>
      <w:tr w:rsidTr="00867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4">
            <w:pPr>
              <w:pStyle w:val="BodyText"/>
              <w:rPr>
                <w:lang w:val="en-NZ"/>
              </w:rPr>
            </w:pPr>
            <w:r w:rsidRPr="00110D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DB4" w:rsidP="00110DB4">
            <w:pPr>
              <w:pStyle w:val="BodyText"/>
            </w:pPr>
            <w:r w:rsidRPr="00110DB4">
              <w:t>This version first released with BSB Business Services Training Package Version 1.0.</w:t>
            </w:r>
          </w:p>
        </w:tc>
      </w:tr>
    </w:tbl>
    <w:p w:rsidR="008674A8" w:rsidP="00110DB4">
      <w:pPr>
        <w:pStyle w:val="BodyText"/>
      </w:pPr>
    </w:p>
    <w:p w:rsidR="008674A8" w:rsidP="00110DB4">
      <w:pPr>
        <w:pStyle w:val="BodyText"/>
      </w:pPr>
    </w:p>
    <w:p w:rsidR="00000000" w:rsidRPr="00110DB4" w:rsidP="00110DB4">
      <w:pPr>
        <w:pStyle w:val="Heading1"/>
      </w:pPr>
      <w:bookmarkStart w:id="2" w:name="O_731526"/>
      <w:bookmarkEnd w:id="2"/>
      <w:r w:rsidRPr="00110DB4">
        <w:t>Performance Evidence</w:t>
      </w:r>
    </w:p>
    <w:p w:rsidR="00000000" w:rsidRPr="00110DB4" w:rsidP="008674A8">
      <w:pPr>
        <w:pStyle w:val="BodyText"/>
      </w:pPr>
      <w:r w:rsidRPr="00110DB4">
        <w:t>Evidence of the ability to:</w:t>
      </w:r>
    </w:p>
    <w:p w:rsidR="00000000" w:rsidRPr="00110DB4" w:rsidP="00110DB4">
      <w:pPr>
        <w:pStyle w:val="ListBullet"/>
      </w:pPr>
      <w:r w:rsidRPr="00110DB4">
        <w:t xml:space="preserve">install software and hardware and maintain performance according to manufacturers’ and organisational requirements  </w:t>
      </w:r>
    </w:p>
    <w:p w:rsidR="00000000" w:rsidRPr="00110DB4" w:rsidP="00110DB4">
      <w:pPr>
        <w:pStyle w:val="ListBullet"/>
      </w:pPr>
      <w:r w:rsidRPr="00110DB4">
        <w:t>organise and access software, materials and consumables</w:t>
      </w:r>
    </w:p>
    <w:p w:rsidR="00000000" w:rsidRPr="00110DB4" w:rsidP="00110DB4">
      <w:pPr>
        <w:pStyle w:val="ListBullet"/>
      </w:pPr>
      <w:r w:rsidRPr="00110DB4">
        <w:t>maintain and update technology and security systems.</w:t>
      </w:r>
    </w:p>
    <w:p w:rsidR="00000000" w:rsidRPr="00110DB4" w:rsidP="00110DB4">
      <w:pPr>
        <w:pStyle w:val="BodyText"/>
      </w:pPr>
    </w:p>
    <w:p w:rsidR="00000000" w:rsidRPr="00110DB4" w:rsidP="008674A8">
      <w:pPr>
        <w:pStyle w:val="BodyText"/>
      </w:pPr>
      <w:r w:rsidRPr="00110DB4">
        <w:t>Note: If a specific volume or</w:t>
      </w:r>
      <w:r w:rsidRPr="00110DB4">
        <w:t xml:space="preserve"> frequency is not stated, then evidence must be provided at least once.</w:t>
      </w:r>
    </w:p>
    <w:p w:rsidR="00000000" w:rsidRPr="00110DB4" w:rsidP="00110DB4">
      <w:pPr>
        <w:pStyle w:val="Heading1"/>
      </w:pPr>
      <w:bookmarkStart w:id="3" w:name="O_731525"/>
      <w:bookmarkEnd w:id="3"/>
      <w:r w:rsidRPr="00110DB4">
        <w:t>Knowledge Evidence</w:t>
      </w:r>
    </w:p>
    <w:p w:rsidR="00000000" w:rsidRPr="00110DB4" w:rsidP="008674A8">
      <w:pPr>
        <w:pStyle w:val="BodyText"/>
      </w:pPr>
      <w:r w:rsidRPr="00110DB4">
        <w:t xml:space="preserve">To complete the unit requirements safely and effectively, the individual must: </w:t>
      </w:r>
    </w:p>
    <w:p w:rsidR="00000000" w:rsidRPr="00110DB4" w:rsidP="00110DB4">
      <w:pPr>
        <w:pStyle w:val="ListBullet"/>
      </w:pPr>
      <w:r w:rsidRPr="00110DB4">
        <w:t xml:space="preserve">outline the costs and benefits of technology maintenance </w:t>
      </w:r>
    </w:p>
    <w:p w:rsidR="00000000" w:rsidRPr="00110DB4" w:rsidP="00110DB4">
      <w:pPr>
        <w:pStyle w:val="ListBullet"/>
      </w:pPr>
      <w:r w:rsidRPr="00110DB4">
        <w:t xml:space="preserve">describe </w:t>
      </w:r>
      <w:r w:rsidRPr="00110DB4">
        <w:t>the general features and capabilities of current industry-accepted hardware and software products</w:t>
      </w:r>
    </w:p>
    <w:p w:rsidR="00000000" w:rsidRPr="00110DB4" w:rsidP="00110DB4">
      <w:pPr>
        <w:pStyle w:val="ListBullet"/>
      </w:pPr>
      <w:r w:rsidRPr="00110DB4">
        <w:t>explain the importance of:</w:t>
      </w:r>
    </w:p>
    <w:p w:rsidR="00000000" w:rsidRPr="00110DB4" w:rsidP="00110DB4">
      <w:pPr>
        <w:pStyle w:val="ListBullet2"/>
      </w:pPr>
      <w:r w:rsidRPr="00110DB4">
        <w:t>back</w:t>
      </w:r>
      <w:r w:rsidRPr="00110DB4">
        <w:noBreakHyphen/>
        <w:t>up and security procedures</w:t>
      </w:r>
    </w:p>
    <w:p w:rsidR="00000000" w:rsidRPr="00110DB4" w:rsidP="00110DB4">
      <w:pPr>
        <w:pStyle w:val="ListBullet2"/>
      </w:pPr>
      <w:r w:rsidRPr="00110DB4">
        <w:t>maintenance and diagnostic procedures</w:t>
      </w:r>
    </w:p>
    <w:p w:rsidR="00000000" w:rsidRPr="00110DB4" w:rsidP="00110DB4">
      <w:pPr>
        <w:pStyle w:val="ListBullet2"/>
      </w:pPr>
      <w:r w:rsidRPr="00110DB4">
        <w:t>licensing, installation and purchasing procedures.</w:t>
      </w:r>
    </w:p>
    <w:p w:rsidR="00000000" w:rsidRPr="00110DB4" w:rsidP="00110DB4">
      <w:pPr>
        <w:pStyle w:val="AllowPageBreak"/>
      </w:pPr>
    </w:p>
    <w:p w:rsidR="00000000" w:rsidRPr="00110DB4" w:rsidP="00110DB4">
      <w:pPr>
        <w:pStyle w:val="Heading1"/>
      </w:pPr>
      <w:bookmarkStart w:id="4" w:name="O_731524"/>
      <w:bookmarkEnd w:id="4"/>
      <w:r w:rsidRPr="00110DB4">
        <w:t>Assessment Conditions</w:t>
      </w:r>
    </w:p>
    <w:p w:rsidR="00000000" w:rsidRPr="00110DB4" w:rsidP="008674A8">
      <w:pPr>
        <w:pStyle w:val="BodyText"/>
      </w:pPr>
      <w:r w:rsidRPr="00110DB4">
        <w:t>Assessment must be conducted in a safe environment where evidence gathered demonstrates consistent performance of typical activities experienced in the information and communications technology – IT support field of work and i</w:t>
      </w:r>
      <w:r w:rsidRPr="00110DB4">
        <w:t>nclude access to:</w:t>
      </w:r>
    </w:p>
    <w:p w:rsidR="00000000" w:rsidRPr="00110DB4" w:rsidP="00110DB4">
      <w:pPr>
        <w:pStyle w:val="ListBullet"/>
      </w:pPr>
      <w:r w:rsidRPr="00110DB4">
        <w:t>case studies and, where possible, real situations</w:t>
      </w:r>
    </w:p>
    <w:p w:rsidR="00000000" w:rsidRPr="00110DB4" w:rsidP="00110DB4">
      <w:pPr>
        <w:pStyle w:val="ListBullet"/>
      </w:pPr>
      <w:r w:rsidRPr="00110DB4">
        <w:t>office equipment and resources</w:t>
      </w:r>
    </w:p>
    <w:p w:rsidR="00000000" w:rsidRPr="00110DB4" w:rsidP="00110DB4">
      <w:pPr>
        <w:pStyle w:val="ListBullet"/>
      </w:pPr>
      <w:r w:rsidRPr="00110DB4">
        <w:t>examples of technology maintenance and security procedures.</w:t>
      </w:r>
    </w:p>
    <w:p w:rsidR="00000000" w:rsidRPr="00110DB4" w:rsidP="00110DB4">
      <w:pPr>
        <w:pStyle w:val="BodyText"/>
      </w:pPr>
    </w:p>
    <w:p w:rsidR="008674A8" w:rsidP="008674A8">
      <w:pPr>
        <w:pStyle w:val="BodyText"/>
      </w:pPr>
      <w:r w:rsidRPr="00110DB4">
        <w:t xml:space="preserve">Assessors must satisfy NVR/AQTF assessor requirements. </w:t>
      </w:r>
    </w:p>
    <w:p w:rsidR="00000000" w:rsidRPr="00110DB4" w:rsidP="00110DB4">
      <w:pPr>
        <w:pStyle w:val="Heading1"/>
      </w:pPr>
      <w:bookmarkStart w:id="5" w:name="O_731536"/>
      <w:bookmarkEnd w:id="5"/>
      <w:r w:rsidRPr="00110DB4">
        <w:t>Links</w:t>
      </w:r>
    </w:p>
    <w:p w:rsidR="00000000" w:rsidRPr="00110DB4" w:rsidP="008674A8">
      <w:pPr>
        <w:pStyle w:val="BodyText"/>
      </w:pPr>
      <w:r w:rsidRPr="00110D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E4FC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10DB4" w:rsidP="00110DB4"/>
    <w:sectPr w:rsidSect="00110D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B4" w:rsidRPr="008674A8" w:rsidP="008674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A8" w:rsidP="00110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74A8" w:rsidP="00110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674A8" w:rsidP="00110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DB4" w:rsidRPr="008674A8" w:rsidP="008674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A8" w:rsidRPr="002D2AF8" w:rsidP="00110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BSBITS401 Maintain business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674A8" w:rsidP="00110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A0DA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148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2C3D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DB4"/>
  </w:style>
  <w:style w:type="character" w:customStyle="1" w:styleId="Heading1Char">
    <w:name w:val="Heading 1 Char"/>
    <w:basedOn w:val="DefaultParagraphFont"/>
    <w:link w:val="Heading1"/>
    <w:rsid w:val="00110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D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0D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0DB4"/>
    <w:rPr>
      <w:b/>
      <w:spacing w:val="0"/>
    </w:rPr>
  </w:style>
  <w:style w:type="paragraph" w:styleId="ListBullet2">
    <w:name w:val="List Bullet 2"/>
    <w:basedOn w:val="List2"/>
    <w:rsid w:val="00110D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0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0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D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0D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0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0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0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D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0DB4"/>
    <w:rPr>
      <w:i/>
    </w:rPr>
  </w:style>
  <w:style w:type="paragraph" w:styleId="Caption">
    <w:name w:val="caption"/>
    <w:basedOn w:val="BodyText"/>
    <w:next w:val="Normal"/>
    <w:qFormat/>
    <w:rsid w:val="00110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DB4"/>
  </w:style>
  <w:style w:type="paragraph" w:styleId="TableofFigures">
    <w:name w:val="table of figures"/>
    <w:basedOn w:val="Normal"/>
    <w:next w:val="Normal"/>
    <w:semiHidden/>
    <w:rsid w:val="00110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D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0DB4"/>
    <w:rPr>
      <w:rFonts w:ascii="Wingdings" w:hAnsi="Wingdings"/>
    </w:rPr>
  </w:style>
  <w:style w:type="paragraph" w:customStyle="1" w:styleId="TableHeading">
    <w:name w:val="Table Heading"/>
    <w:basedOn w:val="HeadingBase"/>
    <w:rsid w:val="00110D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DB4"/>
    <w:rPr>
      <w:color w:val="0033CC"/>
      <w:u w:val="none"/>
    </w:rPr>
  </w:style>
  <w:style w:type="paragraph" w:customStyle="1" w:styleId="BodyTextRight">
    <w:name w:val="Body Text Right"/>
    <w:basedOn w:val="BodyText"/>
    <w:rsid w:val="00110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D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DB4"/>
    <w:rPr>
      <w:sz w:val="32"/>
    </w:rPr>
  </w:style>
  <w:style w:type="paragraph" w:customStyle="1" w:styleId="HeadingProcedure">
    <w:name w:val="Heading Procedure"/>
    <w:basedOn w:val="HeadingBase"/>
    <w:next w:val="Normal"/>
    <w:rsid w:val="00110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DB4"/>
    <w:pPr>
      <w:spacing w:before="60" w:after="60"/>
    </w:pPr>
  </w:style>
  <w:style w:type="paragraph" w:styleId="ListContinue">
    <w:name w:val="List Continue"/>
    <w:basedOn w:val="List"/>
    <w:rsid w:val="00110DB4"/>
    <w:pPr>
      <w:ind w:firstLine="0"/>
    </w:pPr>
  </w:style>
  <w:style w:type="paragraph" w:customStyle="1" w:styleId="ListNote">
    <w:name w:val="List Note"/>
    <w:basedOn w:val="List"/>
    <w:rsid w:val="00110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DB4"/>
    <w:rPr>
      <w:rFonts w:ascii="Courier New" w:hAnsi="Courier New"/>
    </w:rPr>
  </w:style>
  <w:style w:type="paragraph" w:customStyle="1" w:styleId="NoteBullet">
    <w:name w:val="Note Bullet"/>
    <w:basedOn w:val="Note"/>
    <w:rsid w:val="00110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D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0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DB4"/>
    <w:rPr>
      <w:b/>
      <w:smallCaps/>
    </w:rPr>
  </w:style>
  <w:style w:type="paragraph" w:customStyle="1" w:styleId="TableListNumber">
    <w:name w:val="Table List Number"/>
    <w:basedOn w:val="ListNumber"/>
    <w:rsid w:val="00110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DB4"/>
    <w:pPr>
      <w:numPr>
        <w:numId w:val="9"/>
      </w:numPr>
    </w:pPr>
  </w:style>
  <w:style w:type="paragraph" w:customStyle="1" w:styleId="ListAlpha2">
    <w:name w:val="List Alpha 2"/>
    <w:basedOn w:val="List2"/>
    <w:rsid w:val="00110DB4"/>
    <w:pPr>
      <w:numPr>
        <w:numId w:val="8"/>
      </w:numPr>
    </w:pPr>
  </w:style>
  <w:style w:type="paragraph" w:styleId="List2">
    <w:name w:val="List 2"/>
    <w:basedOn w:val="BodyText"/>
    <w:rsid w:val="00110D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D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D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D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0DB4"/>
    <w:pPr>
      <w:numPr>
        <w:numId w:val="4"/>
      </w:numPr>
    </w:pPr>
  </w:style>
  <w:style w:type="paragraph" w:styleId="ListContinue2">
    <w:name w:val="List Continue 2"/>
    <w:basedOn w:val="List2"/>
    <w:rsid w:val="00110DB4"/>
    <w:pPr>
      <w:ind w:firstLine="0"/>
    </w:pPr>
  </w:style>
  <w:style w:type="paragraph" w:styleId="ListContinue3">
    <w:name w:val="List Continue 3"/>
    <w:basedOn w:val="List3"/>
    <w:rsid w:val="00110DB4"/>
    <w:pPr>
      <w:ind w:left="1021" w:firstLine="0"/>
    </w:pPr>
  </w:style>
  <w:style w:type="paragraph" w:styleId="ListContinue4">
    <w:name w:val="List Continue 4"/>
    <w:basedOn w:val="List4"/>
    <w:rsid w:val="00110DB4"/>
    <w:pPr>
      <w:ind w:firstLine="0"/>
    </w:pPr>
  </w:style>
  <w:style w:type="paragraph" w:styleId="ListContinue5">
    <w:name w:val="List Continue 5"/>
    <w:basedOn w:val="List5"/>
    <w:rsid w:val="00110DB4"/>
    <w:pPr>
      <w:ind w:firstLine="0"/>
    </w:pPr>
  </w:style>
  <w:style w:type="paragraph" w:styleId="ListNumber3">
    <w:name w:val="List Number 3"/>
    <w:basedOn w:val="List3"/>
    <w:rsid w:val="00110DB4"/>
    <w:pPr>
      <w:numPr>
        <w:numId w:val="5"/>
      </w:numPr>
    </w:pPr>
  </w:style>
  <w:style w:type="paragraph" w:styleId="ListNumber4">
    <w:name w:val="List Number 4"/>
    <w:basedOn w:val="List4"/>
    <w:rsid w:val="00110DB4"/>
    <w:pPr>
      <w:numPr>
        <w:numId w:val="6"/>
      </w:numPr>
    </w:pPr>
  </w:style>
  <w:style w:type="paragraph" w:styleId="ListNumber5">
    <w:name w:val="List Number 5"/>
    <w:basedOn w:val="List5"/>
    <w:rsid w:val="00110DB4"/>
    <w:pPr>
      <w:numPr>
        <w:numId w:val="7"/>
      </w:numPr>
    </w:pPr>
  </w:style>
  <w:style w:type="paragraph" w:styleId="BlockText">
    <w:name w:val="Block Text"/>
    <w:basedOn w:val="Normal"/>
    <w:rsid w:val="00110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DB4"/>
    <w:rPr>
      <w:sz w:val="16"/>
      <w:vertAlign w:val="superscript"/>
    </w:rPr>
  </w:style>
  <w:style w:type="character" w:customStyle="1" w:styleId="Symbols">
    <w:name w:val="Symbols"/>
    <w:basedOn w:val="DefaultParagraphFont"/>
    <w:rsid w:val="00110DB4"/>
    <w:rPr>
      <w:rFonts w:ascii="Symbol" w:hAnsi="Symbol"/>
    </w:rPr>
  </w:style>
  <w:style w:type="character" w:customStyle="1" w:styleId="MenuOptions">
    <w:name w:val="Menu Options"/>
    <w:basedOn w:val="DefaultParagraphFont"/>
    <w:rsid w:val="00110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DB4"/>
    <w:rPr>
      <w:b/>
    </w:rPr>
  </w:style>
  <w:style w:type="character" w:customStyle="1" w:styleId="Underlined">
    <w:name w:val="Underlined"/>
    <w:basedOn w:val="DefaultParagraphFont"/>
    <w:rsid w:val="00110DB4"/>
    <w:rPr>
      <w:u w:val="single"/>
    </w:rPr>
  </w:style>
  <w:style w:type="paragraph" w:customStyle="1" w:styleId="TableBodyTextRight">
    <w:name w:val="Table Body Text Right"/>
    <w:basedOn w:val="TableBodyText"/>
    <w:rsid w:val="00110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DB4"/>
    <w:rPr>
      <w:sz w:val="18"/>
    </w:rPr>
  </w:style>
  <w:style w:type="paragraph" w:customStyle="1" w:styleId="BodySmallRight">
    <w:name w:val="Body Small Right"/>
    <w:basedOn w:val="BodyTextRight"/>
    <w:rsid w:val="00110DB4"/>
    <w:rPr>
      <w:sz w:val="18"/>
      <w:szCs w:val="18"/>
    </w:rPr>
  </w:style>
  <w:style w:type="paragraph" w:customStyle="1" w:styleId="MarginEdition">
    <w:name w:val="Margin Edition"/>
    <w:basedOn w:val="MarginNote"/>
    <w:rsid w:val="00110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DB4"/>
    <w:rPr>
      <w:sz w:val="2"/>
      <w:szCs w:val="2"/>
    </w:rPr>
  </w:style>
  <w:style w:type="character" w:customStyle="1" w:styleId="Small">
    <w:name w:val="Small"/>
    <w:basedOn w:val="DefaultParagraphFont"/>
    <w:rsid w:val="00110DB4"/>
    <w:rPr>
      <w:sz w:val="16"/>
    </w:rPr>
  </w:style>
  <w:style w:type="paragraph" w:customStyle="1" w:styleId="WideTable">
    <w:name w:val="Wide Table"/>
    <w:basedOn w:val="Normal"/>
    <w:rsid w:val="00110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DB4"/>
  </w:style>
  <w:style w:type="paragraph" w:styleId="Quote">
    <w:name w:val="Quote"/>
    <w:basedOn w:val="Heading1"/>
    <w:link w:val="QuoteChar"/>
    <w:qFormat/>
    <w:rsid w:val="00110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DB4"/>
    <w:pPr>
      <w:pageBreakBefore/>
    </w:pPr>
  </w:style>
  <w:style w:type="paragraph" w:customStyle="1" w:styleId="Border">
    <w:name w:val="Border"/>
    <w:basedOn w:val="Normal"/>
    <w:qFormat/>
    <w:rsid w:val="00110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DB4"/>
    <w:rPr>
      <w:u w:val="single"/>
    </w:rPr>
  </w:style>
  <w:style w:type="character" w:customStyle="1" w:styleId="BoldandItalics">
    <w:name w:val="Bold and Italics"/>
    <w:qFormat/>
    <w:rsid w:val="00110DB4"/>
    <w:rPr>
      <w:b/>
      <w:i/>
      <w:u w:val="none"/>
    </w:rPr>
  </w:style>
  <w:style w:type="paragraph" w:styleId="BalloonText">
    <w:name w:val="Balloon Text"/>
    <w:basedOn w:val="Normal"/>
    <w:link w:val="BalloonTextChar"/>
    <w:rsid w:val="00110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DB4"/>
    <w:pPr>
      <w:spacing w:before="0" w:after="0"/>
    </w:pPr>
  </w:style>
  <w:style w:type="paragraph" w:customStyle="1" w:styleId="BodyTextBold">
    <w:name w:val="Body Text Bold"/>
    <w:basedOn w:val="BodyText"/>
    <w:qFormat/>
    <w:rsid w:val="00110DB4"/>
    <w:rPr>
      <w:b/>
    </w:rPr>
  </w:style>
  <w:style w:type="character" w:styleId="Hyperlink">
    <w:name w:val="Hyperlink"/>
    <w:basedOn w:val="DefaultParagraphFont"/>
    <w:uiPriority w:val="99"/>
    <w:unhideWhenUsed/>
    <w:rsid w:val="008674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1759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BSBITS401 Maintain business technology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2023-12-19T07:10:00Z</dcterms:created>
  <dcterms:modified xsi:type="dcterms:W3CDTF">2023-12-19T07:10:00Z</dcterms:modified>
</cp:coreProperties>
</file>