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DB4" w:rsidP="00E24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BSBITA611 Configure and optimise customer contact technology</w:t>
      </w:r>
      <w:r>
        <w:fldChar w:fldCharType="end"/>
      </w:r>
    </w:p>
    <w:p w:rsidR="00E24DB4" w:rsidP="00E24DB4">
      <w:pPr>
        <w:pStyle w:val="Version"/>
        <w:sectPr w:rsidSect="00F97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9F6" w:rsidP="00F979F6">
      <w:pPr>
        <w:pStyle w:val="SuperHeading"/>
      </w:pPr>
      <w:r w:rsidRPr="00F979F6">
        <w:t>BSBITA611 Configure and optimise customer contact technology</w:t>
      </w:r>
    </w:p>
    <w:p w:rsidR="00000000" w:rsidRPr="00F979F6" w:rsidP="00F979F6">
      <w:pPr>
        <w:pStyle w:val="Heading1"/>
      </w:pPr>
      <w:bookmarkStart w:id="1" w:name="O_1001120"/>
      <w:bookmarkEnd w:id="1"/>
      <w:r w:rsidRPr="00F979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rPr>
                <w:rStyle w:val="SpecialBold"/>
              </w:rPr>
              <w:t>Comments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t>This version first released with BSB Business Services Training Package Version 3.0.</w:t>
            </w:r>
          </w:p>
        </w:tc>
      </w:tr>
    </w:tbl>
    <w:p w:rsidR="00000000" w:rsidRPr="00F979F6" w:rsidP="00F979F6">
      <w:pPr>
        <w:pStyle w:val="BodyText"/>
      </w:pPr>
    </w:p>
    <w:p w:rsidR="00000000" w:rsidRPr="00F979F6" w:rsidP="00F979F6">
      <w:pPr>
        <w:pStyle w:val="AllowPageBreak"/>
      </w:pPr>
    </w:p>
    <w:p w:rsidR="00000000" w:rsidRPr="00F979F6" w:rsidP="00F979F6">
      <w:pPr>
        <w:pStyle w:val="Heading1"/>
      </w:pPr>
      <w:bookmarkStart w:id="2" w:name="O_1001125"/>
      <w:bookmarkEnd w:id="2"/>
      <w:r w:rsidRPr="00F979F6">
        <w:t>Application</w:t>
      </w:r>
    </w:p>
    <w:p w:rsidR="00000000" w:rsidRPr="00F979F6" w:rsidP="00E24DB4">
      <w:pPr>
        <w:pStyle w:val="BodyText"/>
      </w:pPr>
      <w:r w:rsidRPr="00F979F6">
        <w:t>This unit describes the skills and knowledge required to establish opti</w:t>
      </w:r>
      <w:r w:rsidRPr="00F979F6">
        <w:t>mal functionality and efficiency from customer contact technologies by configuring them to best suit organisational needs and strategies.</w:t>
      </w:r>
    </w:p>
    <w:p w:rsidR="00000000" w:rsidRPr="00F979F6" w:rsidP="00E24DB4">
      <w:pPr>
        <w:pStyle w:val="BodyText"/>
      </w:pPr>
      <w:r w:rsidRPr="00F979F6">
        <w:t>It applies to individuals working at a managerial or specialist level and within a customer contact environment where</w:t>
      </w:r>
      <w:r w:rsidRPr="00F979F6">
        <w:t xml:space="preserve"> complex digital technology is employed, and where the configuring of this technology is undertaken on an ongoing basis to maximise efficiencies and benefits to the organisation.</w:t>
      </w:r>
    </w:p>
    <w:p w:rsidR="00000000" w:rsidRPr="00F979F6" w:rsidP="00E24DB4">
      <w:pPr>
        <w:pStyle w:val="BodyText"/>
      </w:pPr>
      <w:r w:rsidRPr="00F979F6">
        <w:t>No licensing, legislative or certification requirements apply to this unit a</w:t>
      </w:r>
      <w:r w:rsidRPr="00F979F6">
        <w:t>t the time of publication.</w:t>
      </w:r>
    </w:p>
    <w:p w:rsidR="00000000" w:rsidRPr="00F979F6" w:rsidP="00F979F6">
      <w:pPr>
        <w:pStyle w:val="Heading1"/>
      </w:pPr>
      <w:bookmarkStart w:id="3" w:name="O_1001124"/>
      <w:bookmarkEnd w:id="3"/>
      <w:r w:rsidRPr="00F979F6">
        <w:t>Unit Sector</w:t>
      </w:r>
    </w:p>
    <w:p w:rsidR="00000000" w:rsidRPr="00F979F6" w:rsidP="00E24DB4">
      <w:pPr>
        <w:pStyle w:val="BodyText"/>
      </w:pPr>
      <w:r w:rsidRPr="00F979F6">
        <w:t>Information and Communications Technology – IT Analysis and Design</w:t>
      </w:r>
    </w:p>
    <w:p w:rsidR="00000000" w:rsidRPr="00F979F6" w:rsidP="00F979F6">
      <w:pPr>
        <w:pStyle w:val="Heading1"/>
      </w:pPr>
      <w:bookmarkStart w:id="4" w:name="O_1001123"/>
      <w:bookmarkEnd w:id="4"/>
      <w:r w:rsidRPr="00F979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97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rPr>
                <w:rStyle w:val="SpecialBold"/>
              </w:rPr>
              <w:t>PERFORMANCE CRITERIA</w:t>
            </w:r>
          </w:p>
        </w:tc>
      </w:tr>
      <w:tr w:rsidTr="00F97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1. Analyse capability of existing customer contact technology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t xml:space="preserve">1.1 Clearly identify the role of customer contact technology in customer contact operations  </w:t>
            </w:r>
          </w:p>
          <w:p w:rsidR="00000000" w:rsidRPr="00F979F6" w:rsidP="00F979F6">
            <w:pPr>
              <w:pStyle w:val="BodyText"/>
            </w:pPr>
            <w:r w:rsidRPr="00F979F6">
              <w:t>1.2</w:t>
            </w:r>
            <w:r w:rsidRPr="00F979F6">
              <w:t xml:space="preserve"> Identify the scope of the functions supplied by the existing digital technologies</w:t>
            </w:r>
          </w:p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 xml:space="preserve">1.3 Accurately align the capabilities of the existing technology to current and potential organisational needs and strategies  </w:t>
            </w:r>
          </w:p>
        </w:tc>
      </w:tr>
      <w:tr w:rsidTr="00F97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2. Benchmark competing new technology applic</w:t>
            </w:r>
            <w:r w:rsidRPr="00F979F6">
              <w:t>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t>2.1 Identify specific operational needs that can be met by new and/or emerging digital technologies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2.2 Identify the range of functions and capabilities supplied by benchmarking competing technologies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2.3 Select critical features of competing technologies for analysis against organisational needs and strategies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2.4 Conduct an analysis of competing technologies using cost effective processes  </w:t>
            </w:r>
          </w:p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2.5 Report on appropriate new technology by considering the</w:t>
            </w:r>
            <w:r w:rsidRPr="00F979F6">
              <w:t xml:space="preserve"> analysis of critical features, and deliver report to appropriate personnel in accordance with organisational policies and procedures  </w:t>
            </w:r>
          </w:p>
        </w:tc>
      </w:tr>
      <w:tr w:rsidTr="00F97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3. Develop a customer contact system configuration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t>3.1 Identify and analyse business model to be facilitated by technol</w:t>
            </w:r>
            <w:r w:rsidRPr="00F979F6">
              <w:t xml:space="preserve">ogy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3.2 Identify the required technology components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3.3 Identify all specific contact pathways to be managed by technology  </w:t>
            </w:r>
          </w:p>
          <w:p w:rsidR="00000000" w:rsidRPr="00F979F6" w:rsidP="00F979F6">
            <w:pPr>
              <w:pStyle w:val="BodyText"/>
            </w:pPr>
            <w:r w:rsidRPr="00F979F6">
              <w:t>3.4 Arrange configuration of technology to satisfy the business model and contact pathways, ensuring compliance with organisati</w:t>
            </w:r>
            <w:r w:rsidRPr="00F979F6">
              <w:t xml:space="preserve">onal policies and procedures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3.5 Develop comprehensive testing program to ensure delivery and reliability of new configuration  </w:t>
            </w:r>
          </w:p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 xml:space="preserve">3.6 Evaluate configuration against organisational strategies  </w:t>
            </w:r>
          </w:p>
        </w:tc>
      </w:tr>
      <w:tr w:rsidTr="00F97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4. Develop a customer contact strategy to optimise existing t</w:t>
            </w:r>
            <w:r w:rsidRPr="00F979F6">
              <w:t>echnology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t xml:space="preserve">4.1 Identify unused capacity in existing technology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4.2 Identify applications for unused capacity appropriate to operational or business model </w:t>
            </w:r>
          </w:p>
          <w:p w:rsidR="00000000" w:rsidRPr="00F979F6" w:rsidP="00F979F6">
            <w:pPr>
              <w:pStyle w:val="BodyText"/>
            </w:pPr>
            <w:r w:rsidRPr="00F979F6">
              <w:t>4.3 Develop and document a strategy for exploiting additional capacity and deliver to appropriate pe</w:t>
            </w:r>
            <w:r w:rsidRPr="00F979F6">
              <w:t xml:space="preserve">rsonnel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4.4 Assess the cost and efficiency of the strategy against available resources and budget  </w:t>
            </w:r>
          </w:p>
          <w:p w:rsidR="00000000" w:rsidRPr="00F979F6" w:rsidP="00F979F6">
            <w:pPr>
              <w:pStyle w:val="BodyText"/>
            </w:pPr>
            <w:r w:rsidRPr="00F979F6">
              <w:t xml:space="preserve">4.5 Recommend a course of action in accordance with the assessment, ensuring compliance with organisational policies and procedures </w:t>
            </w:r>
          </w:p>
        </w:tc>
      </w:tr>
    </w:tbl>
    <w:p w:rsidR="00E24DB4" w:rsidP="00F979F6">
      <w:pPr>
        <w:pStyle w:val="BodyText"/>
      </w:pPr>
    </w:p>
    <w:p w:rsidR="00E24DB4" w:rsidP="00F979F6">
      <w:pPr>
        <w:pStyle w:val="BodyText"/>
      </w:pPr>
    </w:p>
    <w:p w:rsidR="00000000" w:rsidRPr="00F979F6" w:rsidP="00F979F6">
      <w:pPr>
        <w:pStyle w:val="Heading1"/>
      </w:pPr>
      <w:bookmarkStart w:id="5" w:name="O_1001122"/>
      <w:bookmarkEnd w:id="5"/>
      <w:r w:rsidRPr="00F979F6">
        <w:t>Foundation Skills</w:t>
      </w:r>
    </w:p>
    <w:p w:rsidR="00000000" w:rsidRPr="00F979F6" w:rsidP="00E24DB4">
      <w:pPr>
        <w:pStyle w:val="BodyText"/>
      </w:pPr>
      <w:r w:rsidRPr="00F979F6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rPr>
                <w:rStyle w:val="SpecialBold"/>
              </w:rPr>
              <w:t>Description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ListBullet"/>
              <w:rPr>
                <w:lang w:val="en-NZ"/>
              </w:rPr>
            </w:pPr>
            <w:r w:rsidRPr="00F979F6">
              <w:t>Interprets and analyses complex textual i</w:t>
            </w:r>
            <w:r w:rsidRPr="00F979F6">
              <w:t xml:space="preserve">nformation to verify requirements and enhance system and user capabilities 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ListBullet"/>
              <w:rPr>
                <w:lang w:val="en-NZ"/>
              </w:rPr>
            </w:pPr>
            <w:r w:rsidRPr="00F979F6">
              <w:t>Prepares structured documents using appropriate specialised vocabulary to convey complex ideas, strategies and recommendations specific to the target audience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Oral Commu</w:t>
            </w:r>
            <w:r w:rsidRPr="00F979F6">
              <w:t>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ListBullet"/>
              <w:rPr>
                <w:lang w:val="en-NZ"/>
              </w:rPr>
            </w:pPr>
            <w:r w:rsidRPr="00F979F6">
              <w:t xml:space="preserve">Engages in discussions to establish requirements and presents relatively complex information clearly using appropriate language and non-verbal features 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ListBullet"/>
              <w:rPr>
                <w:lang w:val="en-NZ"/>
              </w:rPr>
            </w:pPr>
            <w:r w:rsidRPr="00F979F6">
              <w:t>Comprehends, analyses and manipulates mathematical information for critical review and to achieve optimal outcomes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ListBullet"/>
              <w:rPr>
                <w:lang w:val="en-NZ"/>
              </w:rPr>
            </w:pPr>
            <w:r w:rsidRPr="00F979F6">
              <w:t>Understands how own role contributes to the broader business and financial objectives of the organisation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Get t</w:t>
            </w:r>
            <w:r w:rsidRPr="00F979F6">
              <w:t>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ListBullet"/>
            </w:pPr>
            <w:r w:rsidRPr="00F979F6">
              <w:t>Uses formal processes to identify key information and requirements, evaluate options and consider implementation issues and contingencies</w:t>
            </w:r>
          </w:p>
          <w:p w:rsidR="00000000" w:rsidRPr="00F979F6" w:rsidP="00F979F6">
            <w:pPr>
              <w:pStyle w:val="ListBullet"/>
            </w:pPr>
            <w:r w:rsidRPr="00F979F6">
              <w:t>Takes responsibility for high impact decisions in complex situations involving multiple variables and co</w:t>
            </w:r>
            <w:r w:rsidRPr="00F979F6">
              <w:t>nstraints</w:t>
            </w:r>
          </w:p>
          <w:p w:rsidR="00000000" w:rsidRPr="00F979F6" w:rsidP="00F979F6">
            <w:pPr>
              <w:pStyle w:val="ListBullet"/>
            </w:pPr>
            <w:r w:rsidRPr="00F979F6">
              <w:t>Actively identifies systems, devices and applications with potential to meet current and/or future needs</w:t>
            </w:r>
          </w:p>
          <w:p w:rsidR="00000000" w:rsidRPr="00F979F6" w:rsidP="00F979F6">
            <w:pPr>
              <w:pStyle w:val="ListBullet"/>
            </w:pPr>
            <w:r w:rsidRPr="00F979F6">
              <w:t>Uses a broad range of strategies to store, access and organise digital information</w:t>
            </w:r>
          </w:p>
        </w:tc>
      </w:tr>
    </w:tbl>
    <w:p w:rsidR="00000000" w:rsidRPr="00F979F6" w:rsidP="00F979F6">
      <w:pPr>
        <w:pStyle w:val="BodyText"/>
      </w:pPr>
    </w:p>
    <w:p w:rsidR="00000000" w:rsidRPr="00F979F6" w:rsidP="00F979F6">
      <w:pPr>
        <w:pStyle w:val="AllowPageBreak"/>
      </w:pPr>
    </w:p>
    <w:p w:rsidR="00000000" w:rsidRPr="00F979F6" w:rsidP="00F979F6">
      <w:pPr>
        <w:pStyle w:val="Heading1"/>
      </w:pPr>
      <w:bookmarkStart w:id="6" w:name="O_1001121"/>
      <w:bookmarkEnd w:id="6"/>
      <w:r w:rsidRPr="00F979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 xml:space="preserve">Code and title </w:t>
            </w:r>
          </w:p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Code and title</w:t>
            </w:r>
          </w:p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rPr>
                <w:rStyle w:val="SpecialBold"/>
              </w:rPr>
              <w:t>Equivalence status</w:t>
            </w:r>
          </w:p>
        </w:tc>
      </w:tr>
      <w:tr w:rsidTr="00F97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 xml:space="preserve">BSBITA611 Configure and optimise customer contact technology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 xml:space="preserve">BSBITA601 Configure and optimise customer contact technology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F6">
            <w:pPr>
              <w:pStyle w:val="BodyText"/>
              <w:rPr>
                <w:lang w:val="en-NZ"/>
              </w:rPr>
            </w:pPr>
            <w:r w:rsidRPr="00F979F6">
              <w:t>Updates to elements, performance criter</w:t>
            </w:r>
            <w:r w:rsidRPr="00F979F6">
              <w:t>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F6" w:rsidP="00F979F6">
            <w:pPr>
              <w:pStyle w:val="BodyText"/>
            </w:pPr>
            <w:r w:rsidRPr="00F979F6">
              <w:t>Equivalent unit</w:t>
            </w:r>
          </w:p>
        </w:tc>
      </w:tr>
    </w:tbl>
    <w:p w:rsidR="00000000" w:rsidRPr="00F979F6" w:rsidP="00F979F6">
      <w:pPr>
        <w:pStyle w:val="BodyText"/>
      </w:pPr>
    </w:p>
    <w:p w:rsidR="00000000" w:rsidRPr="00F979F6" w:rsidP="00F979F6">
      <w:pPr>
        <w:pStyle w:val="AllowPageBreak"/>
      </w:pPr>
    </w:p>
    <w:p w:rsidR="00000000" w:rsidRPr="00F979F6" w:rsidP="00F979F6">
      <w:pPr>
        <w:pStyle w:val="Heading1"/>
      </w:pPr>
      <w:bookmarkStart w:id="7" w:name="O_1001114"/>
      <w:bookmarkEnd w:id="7"/>
      <w:r w:rsidRPr="00F979F6">
        <w:t>Links</w:t>
      </w:r>
    </w:p>
    <w:p w:rsidR="00000000" w:rsidRPr="00F979F6" w:rsidP="00E24DB4">
      <w:pPr>
        <w:pStyle w:val="BodyText"/>
      </w:pPr>
      <w:r w:rsidRPr="00F97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74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79F6" w:rsidP="00F979F6"/>
    <w:sectPr w:rsidSect="00F979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F6" w:rsidRPr="00E24DB4" w:rsidP="00E24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DB4" w:rsidP="00F97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DB4" w:rsidP="00F97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4DB4" w:rsidP="00F97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9F6" w:rsidRPr="00E24DB4" w:rsidP="00E24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DB4" w:rsidRPr="002D2AF8" w:rsidP="00F97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BSBITA611 Configure and optimise customer contact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24DB4" w:rsidP="00F97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D21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81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9F6"/>
  </w:style>
  <w:style w:type="character" w:customStyle="1" w:styleId="Heading1Char">
    <w:name w:val="Heading 1 Char"/>
    <w:basedOn w:val="DefaultParagraphFont"/>
    <w:link w:val="Heading1"/>
    <w:rsid w:val="00F97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9F6"/>
    <w:rPr>
      <w:b/>
      <w:spacing w:val="0"/>
    </w:rPr>
  </w:style>
  <w:style w:type="character" w:styleId="Emphasis">
    <w:name w:val="Emphasis"/>
    <w:basedOn w:val="DefaultParagraphFont"/>
    <w:qFormat/>
    <w:rsid w:val="00F979F6"/>
    <w:rPr>
      <w:i/>
    </w:rPr>
  </w:style>
  <w:style w:type="paragraph" w:customStyle="1" w:styleId="SuperHeading">
    <w:name w:val="SuperHeading"/>
    <w:basedOn w:val="Normal"/>
    <w:rsid w:val="00F97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9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9F6"/>
  </w:style>
  <w:style w:type="paragraph" w:styleId="TableofFigures">
    <w:name w:val="table of figures"/>
    <w:basedOn w:val="Normal"/>
    <w:next w:val="Normal"/>
    <w:semiHidden/>
    <w:rsid w:val="00F97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9F6"/>
    <w:rPr>
      <w:rFonts w:ascii="Wingdings" w:hAnsi="Wingdings"/>
    </w:rPr>
  </w:style>
  <w:style w:type="paragraph" w:customStyle="1" w:styleId="TableHeading">
    <w:name w:val="Table Heading"/>
    <w:basedOn w:val="HeadingBase"/>
    <w:rsid w:val="00F97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9F6"/>
    <w:rPr>
      <w:color w:val="0033CC"/>
      <w:u w:val="none"/>
    </w:rPr>
  </w:style>
  <w:style w:type="paragraph" w:customStyle="1" w:styleId="BodyTextRight">
    <w:name w:val="Body Text Right"/>
    <w:basedOn w:val="BodyText"/>
    <w:rsid w:val="00F97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9F6"/>
    <w:rPr>
      <w:sz w:val="32"/>
    </w:rPr>
  </w:style>
  <w:style w:type="paragraph" w:customStyle="1" w:styleId="HeadingProcedure">
    <w:name w:val="Heading Procedure"/>
    <w:basedOn w:val="HeadingBase"/>
    <w:next w:val="Normal"/>
    <w:rsid w:val="00F97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9F6"/>
    <w:pPr>
      <w:spacing w:before="60" w:after="60"/>
    </w:pPr>
  </w:style>
  <w:style w:type="paragraph" w:styleId="ListContinue">
    <w:name w:val="List Continue"/>
    <w:basedOn w:val="List"/>
    <w:rsid w:val="00F979F6"/>
    <w:pPr>
      <w:ind w:firstLine="0"/>
    </w:pPr>
  </w:style>
  <w:style w:type="paragraph" w:customStyle="1" w:styleId="ListNote">
    <w:name w:val="List Note"/>
    <w:basedOn w:val="List"/>
    <w:rsid w:val="00F97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9F6"/>
    <w:rPr>
      <w:rFonts w:ascii="Courier New" w:hAnsi="Courier New"/>
    </w:rPr>
  </w:style>
  <w:style w:type="paragraph" w:customStyle="1" w:styleId="NoteBullet">
    <w:name w:val="Note Bullet"/>
    <w:basedOn w:val="Note"/>
    <w:rsid w:val="00F97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9F6"/>
    <w:rPr>
      <w:b/>
      <w:smallCaps/>
    </w:rPr>
  </w:style>
  <w:style w:type="paragraph" w:customStyle="1" w:styleId="TableListNumber">
    <w:name w:val="Table List Number"/>
    <w:basedOn w:val="ListNumber"/>
    <w:rsid w:val="00F97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9F6"/>
    <w:pPr>
      <w:numPr>
        <w:numId w:val="8"/>
      </w:numPr>
    </w:pPr>
  </w:style>
  <w:style w:type="paragraph" w:customStyle="1" w:styleId="ListAlpha2">
    <w:name w:val="List Alpha 2"/>
    <w:basedOn w:val="List2"/>
    <w:rsid w:val="00F979F6"/>
    <w:pPr>
      <w:numPr>
        <w:numId w:val="7"/>
      </w:numPr>
    </w:pPr>
  </w:style>
  <w:style w:type="paragraph" w:styleId="List2">
    <w:name w:val="List 2"/>
    <w:basedOn w:val="BodyText"/>
    <w:rsid w:val="00F97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9F6"/>
    <w:pPr>
      <w:numPr>
        <w:numId w:val="3"/>
      </w:numPr>
    </w:pPr>
  </w:style>
  <w:style w:type="paragraph" w:styleId="ListContinue2">
    <w:name w:val="List Continue 2"/>
    <w:basedOn w:val="List2"/>
    <w:rsid w:val="00F979F6"/>
    <w:pPr>
      <w:ind w:firstLine="0"/>
    </w:pPr>
  </w:style>
  <w:style w:type="paragraph" w:styleId="ListContinue3">
    <w:name w:val="List Continue 3"/>
    <w:basedOn w:val="List3"/>
    <w:rsid w:val="00F979F6"/>
    <w:pPr>
      <w:ind w:left="1021" w:firstLine="0"/>
    </w:pPr>
  </w:style>
  <w:style w:type="paragraph" w:styleId="ListContinue4">
    <w:name w:val="List Continue 4"/>
    <w:basedOn w:val="List4"/>
    <w:rsid w:val="00F979F6"/>
    <w:pPr>
      <w:ind w:firstLine="0"/>
    </w:pPr>
  </w:style>
  <w:style w:type="paragraph" w:styleId="ListContinue5">
    <w:name w:val="List Continue 5"/>
    <w:basedOn w:val="List5"/>
    <w:rsid w:val="00F979F6"/>
    <w:pPr>
      <w:ind w:firstLine="0"/>
    </w:pPr>
  </w:style>
  <w:style w:type="paragraph" w:styleId="ListNumber3">
    <w:name w:val="List Number 3"/>
    <w:basedOn w:val="List3"/>
    <w:rsid w:val="00F979F6"/>
    <w:pPr>
      <w:numPr>
        <w:numId w:val="4"/>
      </w:numPr>
    </w:pPr>
  </w:style>
  <w:style w:type="paragraph" w:styleId="ListNumber4">
    <w:name w:val="List Number 4"/>
    <w:basedOn w:val="List4"/>
    <w:rsid w:val="00F979F6"/>
    <w:pPr>
      <w:numPr>
        <w:numId w:val="5"/>
      </w:numPr>
    </w:pPr>
  </w:style>
  <w:style w:type="paragraph" w:styleId="ListNumber5">
    <w:name w:val="List Number 5"/>
    <w:basedOn w:val="List5"/>
    <w:rsid w:val="00F979F6"/>
    <w:pPr>
      <w:numPr>
        <w:numId w:val="6"/>
      </w:numPr>
    </w:pPr>
  </w:style>
  <w:style w:type="paragraph" w:styleId="BlockText">
    <w:name w:val="Block Text"/>
    <w:basedOn w:val="Normal"/>
    <w:rsid w:val="00F97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9F6"/>
    <w:rPr>
      <w:sz w:val="16"/>
      <w:vertAlign w:val="superscript"/>
    </w:rPr>
  </w:style>
  <w:style w:type="character" w:customStyle="1" w:styleId="Symbols">
    <w:name w:val="Symbols"/>
    <w:basedOn w:val="DefaultParagraphFont"/>
    <w:rsid w:val="00F979F6"/>
    <w:rPr>
      <w:rFonts w:ascii="Symbol" w:hAnsi="Symbol"/>
    </w:rPr>
  </w:style>
  <w:style w:type="character" w:customStyle="1" w:styleId="MenuOptions">
    <w:name w:val="Menu Options"/>
    <w:basedOn w:val="DefaultParagraphFont"/>
    <w:rsid w:val="00F97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9F6"/>
    <w:rPr>
      <w:b/>
    </w:rPr>
  </w:style>
  <w:style w:type="character" w:customStyle="1" w:styleId="Underlined">
    <w:name w:val="Underlined"/>
    <w:basedOn w:val="DefaultParagraphFont"/>
    <w:rsid w:val="00F979F6"/>
    <w:rPr>
      <w:u w:val="single"/>
    </w:rPr>
  </w:style>
  <w:style w:type="paragraph" w:customStyle="1" w:styleId="TableBodyTextRight">
    <w:name w:val="Table Body Text Right"/>
    <w:basedOn w:val="TableBodyText"/>
    <w:rsid w:val="00F97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9F6"/>
    <w:rPr>
      <w:sz w:val="18"/>
    </w:rPr>
  </w:style>
  <w:style w:type="paragraph" w:customStyle="1" w:styleId="BodySmallRight">
    <w:name w:val="Body Small Right"/>
    <w:basedOn w:val="BodyTextRight"/>
    <w:rsid w:val="00F979F6"/>
    <w:rPr>
      <w:sz w:val="18"/>
      <w:szCs w:val="18"/>
    </w:rPr>
  </w:style>
  <w:style w:type="paragraph" w:customStyle="1" w:styleId="MarginEdition">
    <w:name w:val="Margin Edition"/>
    <w:basedOn w:val="MarginNote"/>
    <w:rsid w:val="00F97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9F6"/>
    <w:rPr>
      <w:sz w:val="2"/>
      <w:szCs w:val="2"/>
    </w:rPr>
  </w:style>
  <w:style w:type="character" w:customStyle="1" w:styleId="Small">
    <w:name w:val="Small"/>
    <w:basedOn w:val="DefaultParagraphFont"/>
    <w:rsid w:val="00F979F6"/>
    <w:rPr>
      <w:sz w:val="16"/>
    </w:rPr>
  </w:style>
  <w:style w:type="paragraph" w:customStyle="1" w:styleId="WideTable">
    <w:name w:val="Wide Table"/>
    <w:basedOn w:val="Normal"/>
    <w:rsid w:val="00F97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9F6"/>
  </w:style>
  <w:style w:type="paragraph" w:styleId="Quote">
    <w:name w:val="Quote"/>
    <w:basedOn w:val="Heading1"/>
    <w:link w:val="QuoteChar"/>
    <w:qFormat/>
    <w:rsid w:val="00F97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9F6"/>
    <w:pPr>
      <w:pageBreakBefore/>
    </w:pPr>
  </w:style>
  <w:style w:type="paragraph" w:customStyle="1" w:styleId="Border">
    <w:name w:val="Border"/>
    <w:basedOn w:val="Normal"/>
    <w:qFormat/>
    <w:rsid w:val="00F97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9F6"/>
    <w:rPr>
      <w:u w:val="single"/>
    </w:rPr>
  </w:style>
  <w:style w:type="character" w:customStyle="1" w:styleId="BoldandItalics">
    <w:name w:val="Bold and Italics"/>
    <w:qFormat/>
    <w:rsid w:val="00F979F6"/>
    <w:rPr>
      <w:b/>
      <w:i/>
      <w:u w:val="none"/>
    </w:rPr>
  </w:style>
  <w:style w:type="paragraph" w:styleId="BalloonText">
    <w:name w:val="Balloon Text"/>
    <w:basedOn w:val="Normal"/>
    <w:link w:val="BalloonTextChar"/>
    <w:rsid w:val="00F97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9F6"/>
    <w:pPr>
      <w:spacing w:before="0" w:after="0"/>
    </w:pPr>
  </w:style>
  <w:style w:type="paragraph" w:customStyle="1" w:styleId="BodyTextBold">
    <w:name w:val="Body Text Bold"/>
    <w:basedOn w:val="BodyText"/>
    <w:qFormat/>
    <w:rsid w:val="00F979F6"/>
    <w:rPr>
      <w:b/>
    </w:rPr>
  </w:style>
  <w:style w:type="character" w:styleId="Hyperlink">
    <w:name w:val="Hyperlink"/>
    <w:basedOn w:val="DefaultParagraphFont"/>
    <w:uiPriority w:val="99"/>
    <w:unhideWhenUsed/>
    <w:rsid w:val="00E24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4652</Characters>
  <Application>Microsoft Office Word</Application>
  <DocSecurity>0</DocSecurity>
  <Lines>160</Lines>
  <Paragraphs>87</Paragraphs>
  <ScaleCrop>false</ScaleCrop>
  <Company>Author-it Software Corporation Ltd.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BSBITA611 Configure and optimise customer contact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2020-07-07T09:12:00Z</dcterms:created>
  <dcterms:modified xsi:type="dcterms:W3CDTF">2020-07-07T09:12:00Z</dcterms:modified>
</cp:coreProperties>
</file>