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0229" w:rsidP="003402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BSBITA601 Configure and optimise customer contact technology</w:t>
      </w:r>
      <w:r>
        <w:fldChar w:fldCharType="end"/>
      </w:r>
    </w:p>
    <w:p w:rsidR="00340229" w:rsidP="00340229">
      <w:pPr>
        <w:pStyle w:val="Version"/>
        <w:sectPr w:rsidSect="008F56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56EA" w:rsidP="008F56EA">
      <w:pPr>
        <w:pStyle w:val="SuperHeading"/>
      </w:pPr>
      <w:r w:rsidRPr="008F56EA">
        <w:t>BSBITA601 Configure and optimise customer contact technology</w:t>
      </w:r>
    </w:p>
    <w:p w:rsidR="00000000" w:rsidRPr="008F56EA" w:rsidP="008F56EA">
      <w:pPr>
        <w:pStyle w:val="Heading1"/>
      </w:pPr>
      <w:bookmarkStart w:id="1" w:name="O_705719"/>
      <w:bookmarkEnd w:id="1"/>
      <w:r w:rsidRPr="008F56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F5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6EA" w:rsidP="008F56EA">
            <w:pPr>
              <w:pStyle w:val="BodyText"/>
            </w:pPr>
            <w:r w:rsidRPr="008F56E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6EA">
            <w:pPr>
              <w:pStyle w:val="BodyText"/>
              <w:rPr>
                <w:lang w:val="en-NZ"/>
              </w:rPr>
            </w:pPr>
            <w:r w:rsidRPr="008F56EA">
              <w:rPr>
                <w:rStyle w:val="SpecialBold"/>
              </w:rPr>
              <w:t>Comments</w:t>
            </w:r>
          </w:p>
        </w:tc>
      </w:tr>
      <w:tr w:rsidTr="008F5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6EA">
            <w:pPr>
              <w:pStyle w:val="BodyText"/>
              <w:rPr>
                <w:lang w:val="en-NZ"/>
              </w:rPr>
            </w:pPr>
            <w:r w:rsidRPr="008F56E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6EA" w:rsidP="008F56EA">
            <w:pPr>
              <w:pStyle w:val="BodyText"/>
            </w:pPr>
            <w:r w:rsidRPr="008F56EA">
              <w:t>This version first released with BSB Business Services Training Package Version 1.0.</w:t>
            </w:r>
          </w:p>
        </w:tc>
      </w:tr>
    </w:tbl>
    <w:p w:rsidR="00000000" w:rsidRPr="008F56EA" w:rsidP="008F56EA">
      <w:pPr>
        <w:pStyle w:val="BodyText"/>
      </w:pPr>
    </w:p>
    <w:p w:rsidR="00000000" w:rsidRPr="008F56EA" w:rsidP="008F56EA">
      <w:pPr>
        <w:pStyle w:val="AllowPageBreak"/>
      </w:pPr>
    </w:p>
    <w:p w:rsidR="00000000" w:rsidRPr="008F56EA" w:rsidP="008F56EA">
      <w:pPr>
        <w:pStyle w:val="Heading1"/>
      </w:pPr>
      <w:bookmarkStart w:id="2" w:name="O_705720"/>
      <w:bookmarkEnd w:id="2"/>
      <w:r w:rsidRPr="008F56EA">
        <w:t>Application</w:t>
      </w:r>
    </w:p>
    <w:p w:rsidR="00000000" w:rsidRPr="008F56EA" w:rsidP="00340229">
      <w:pPr>
        <w:pStyle w:val="BodyText"/>
      </w:pPr>
      <w:r w:rsidRPr="008F56EA">
        <w:t xml:space="preserve">This unit describes the skills and knowledge required to establish optimal </w:t>
      </w:r>
      <w:r w:rsidRPr="008F56EA">
        <w:t>functionality and efficiency from technologies by configuring them to best suit operational needs.</w:t>
      </w:r>
    </w:p>
    <w:p w:rsidR="00000000" w:rsidRPr="008F56EA" w:rsidP="00340229">
      <w:pPr>
        <w:pStyle w:val="BodyText"/>
      </w:pPr>
      <w:r w:rsidRPr="008F56EA">
        <w:t>It applies to individuals working at a managerial or specialist level and within a customer contact environment where complex technology is employed and whe</w:t>
      </w:r>
      <w:r w:rsidRPr="008F56EA">
        <w:t>re the configuring of this technology is undertaken on an ongoing basis to maximise efficiencies and benefits to the organisation.</w:t>
      </w:r>
    </w:p>
    <w:p w:rsidR="00000000" w:rsidRPr="008F56EA" w:rsidP="00340229">
      <w:pPr>
        <w:pStyle w:val="BodyText"/>
      </w:pPr>
      <w:r w:rsidRPr="008F56EA">
        <w:t>No licensing, legislative or certification requirements apply to this unit at the time of publication.</w:t>
      </w:r>
    </w:p>
    <w:p w:rsidR="00000000" w:rsidRPr="008F56EA" w:rsidP="008F56EA">
      <w:pPr>
        <w:pStyle w:val="Heading1"/>
      </w:pPr>
      <w:bookmarkStart w:id="3" w:name="O_705723"/>
      <w:bookmarkEnd w:id="3"/>
      <w:r w:rsidRPr="008F56EA">
        <w:t>Unit</w:t>
      </w:r>
      <w:r w:rsidRPr="008F56EA">
        <w:t xml:space="preserve"> Sector</w:t>
      </w:r>
    </w:p>
    <w:p w:rsidR="00000000" w:rsidRPr="008F56EA" w:rsidP="00340229">
      <w:pPr>
        <w:pStyle w:val="BodyText"/>
      </w:pPr>
      <w:r w:rsidRPr="008F56EA">
        <w:t>Information and Communications Technology – IT Analysis and Design</w:t>
      </w:r>
    </w:p>
    <w:p w:rsidR="00000000" w:rsidRPr="008F56EA" w:rsidP="008F56EA">
      <w:pPr>
        <w:pStyle w:val="Heading1"/>
      </w:pPr>
      <w:bookmarkStart w:id="4" w:name="O_705724"/>
      <w:bookmarkEnd w:id="4"/>
      <w:r w:rsidRPr="008F56E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F56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6EA" w:rsidP="008F56EA">
            <w:pPr>
              <w:pStyle w:val="BodyText"/>
            </w:pPr>
            <w:r w:rsidRPr="008F56E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6EA">
            <w:pPr>
              <w:pStyle w:val="BodyText"/>
              <w:rPr>
                <w:lang w:val="en-NZ"/>
              </w:rPr>
            </w:pPr>
            <w:r w:rsidRPr="008F56EA">
              <w:rPr>
                <w:rStyle w:val="SpecialBold"/>
              </w:rPr>
              <w:t>PERFORMANCE CRITERIA</w:t>
            </w:r>
          </w:p>
        </w:tc>
      </w:tr>
      <w:tr w:rsidTr="008F56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6EA" w:rsidP="008F56EA">
            <w:pPr>
              <w:pStyle w:val="BodyText"/>
            </w:pPr>
            <w:r w:rsidRPr="008F56E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6EA">
            <w:pPr>
              <w:pStyle w:val="BodyText"/>
              <w:rPr>
                <w:lang w:val="en-NZ"/>
              </w:rPr>
            </w:pPr>
            <w:r w:rsidRPr="008F56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56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6EA">
            <w:pPr>
              <w:pStyle w:val="BodyText"/>
              <w:rPr>
                <w:lang w:val="en-NZ"/>
              </w:rPr>
            </w:pPr>
            <w:r w:rsidRPr="008F56EA">
              <w:t>1. Analyse current capability of customer contact technology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6EA" w:rsidP="008F56EA">
            <w:pPr>
              <w:pStyle w:val="BodyText"/>
            </w:pPr>
            <w:r w:rsidRPr="008F56EA">
              <w:t xml:space="preserve">1.1 Clearly specify the role of customer contact technology in customer contact operations  </w:t>
            </w:r>
          </w:p>
          <w:p w:rsidR="00000000" w:rsidRPr="008F56EA" w:rsidP="008F56EA">
            <w:pPr>
              <w:pStyle w:val="BodyText"/>
            </w:pPr>
            <w:r w:rsidRPr="008F56EA">
              <w:t>1.2 R</w:t>
            </w:r>
            <w:r w:rsidRPr="008F56EA">
              <w:t xml:space="preserve">ecognise the scope of the functions supplied by the technology  </w:t>
            </w:r>
          </w:p>
          <w:p w:rsidR="00000000" w:rsidP="008F56EA">
            <w:pPr>
              <w:pStyle w:val="BodyText"/>
              <w:rPr>
                <w:lang w:val="en-NZ"/>
              </w:rPr>
            </w:pPr>
            <w:r w:rsidRPr="008F56EA">
              <w:t xml:space="preserve">1.3 Accurately align the capabilities of the technology to current and potential operational needs  </w:t>
            </w:r>
          </w:p>
        </w:tc>
      </w:tr>
      <w:tr w:rsidTr="008F56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6EA">
            <w:pPr>
              <w:pStyle w:val="BodyText"/>
              <w:rPr>
                <w:lang w:val="en-NZ"/>
              </w:rPr>
            </w:pPr>
            <w:r w:rsidRPr="008F56EA">
              <w:t>2. Benchmark competing new technology applications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6EA" w:rsidP="008F56EA">
            <w:pPr>
              <w:pStyle w:val="BodyText"/>
            </w:pPr>
            <w:r w:rsidRPr="008F56EA">
              <w:t xml:space="preserve">2.1 Identify specific operational needs that can be met by technology  </w:t>
            </w:r>
          </w:p>
          <w:p w:rsidR="00000000" w:rsidRPr="008F56EA" w:rsidP="008F56EA">
            <w:pPr>
              <w:pStyle w:val="BodyText"/>
            </w:pPr>
            <w:r w:rsidRPr="008F56EA">
              <w:t xml:space="preserve">2.2 Identify the range of functions and capabilities supplied by benchmarking competing technologies  </w:t>
            </w:r>
          </w:p>
          <w:p w:rsidR="00000000" w:rsidRPr="008F56EA" w:rsidP="008F56EA">
            <w:pPr>
              <w:pStyle w:val="BodyText"/>
            </w:pPr>
            <w:r w:rsidRPr="008F56EA">
              <w:t xml:space="preserve">2.3 Select critical features of competing technologies for analysis  </w:t>
            </w:r>
          </w:p>
          <w:p w:rsidR="00000000" w:rsidRPr="008F56EA" w:rsidP="008F56EA">
            <w:pPr>
              <w:pStyle w:val="BodyText"/>
            </w:pPr>
            <w:r w:rsidRPr="008F56EA">
              <w:t>2.4 Conduct</w:t>
            </w:r>
            <w:r w:rsidRPr="008F56EA">
              <w:t xml:space="preserve"> an analysis of technologies using cost effective processes  </w:t>
            </w:r>
          </w:p>
          <w:p w:rsidR="00000000" w:rsidP="008F56EA">
            <w:pPr>
              <w:pStyle w:val="BodyText"/>
              <w:rPr>
                <w:lang w:val="en-NZ"/>
              </w:rPr>
            </w:pPr>
            <w:r w:rsidRPr="008F56EA">
              <w:t xml:space="preserve">2.5 Select or report on appropriate new technology by considering the analysis of critical features  </w:t>
            </w:r>
          </w:p>
        </w:tc>
      </w:tr>
      <w:tr w:rsidTr="008F56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6EA">
            <w:pPr>
              <w:pStyle w:val="BodyText"/>
              <w:rPr>
                <w:lang w:val="en-NZ"/>
              </w:rPr>
            </w:pPr>
            <w:r w:rsidRPr="008F56EA">
              <w:t>3. Develop a customer contact system configuration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6EA" w:rsidP="008F56EA">
            <w:pPr>
              <w:pStyle w:val="BodyText"/>
            </w:pPr>
            <w:r w:rsidRPr="008F56EA">
              <w:t xml:space="preserve">3.1 Identify and analyse business model </w:t>
            </w:r>
            <w:r w:rsidRPr="008F56EA">
              <w:t xml:space="preserve">to be facilitated by technology  </w:t>
            </w:r>
          </w:p>
          <w:p w:rsidR="00000000" w:rsidRPr="008F56EA" w:rsidP="008F56EA">
            <w:pPr>
              <w:pStyle w:val="BodyText"/>
            </w:pPr>
            <w:r w:rsidRPr="008F56EA">
              <w:t xml:space="preserve">3.2 Identify the required technology components  </w:t>
            </w:r>
          </w:p>
          <w:p w:rsidR="00000000" w:rsidRPr="008F56EA" w:rsidP="008F56EA">
            <w:pPr>
              <w:pStyle w:val="BodyText"/>
            </w:pPr>
            <w:r w:rsidRPr="008F56EA">
              <w:t xml:space="preserve">3.3 Identify all specific contact pathways to be managed by technology  </w:t>
            </w:r>
          </w:p>
          <w:p w:rsidR="00000000" w:rsidRPr="008F56EA" w:rsidP="008F56EA">
            <w:pPr>
              <w:pStyle w:val="BodyText"/>
            </w:pPr>
            <w:r w:rsidRPr="008F56EA">
              <w:t xml:space="preserve">3.4 Arrange configuration of technology to satisfy the business model and contact pathways  </w:t>
            </w:r>
          </w:p>
          <w:p w:rsidR="00000000" w:rsidRPr="008F56EA" w:rsidP="008F56EA">
            <w:pPr>
              <w:pStyle w:val="BodyText"/>
            </w:pPr>
            <w:r w:rsidRPr="008F56EA">
              <w:t>3.5 De</w:t>
            </w:r>
            <w:r w:rsidRPr="008F56EA">
              <w:t xml:space="preserve">velop comprehensive testing program to ensure delivery and reliability of new configuration  </w:t>
            </w:r>
          </w:p>
          <w:p w:rsidR="00000000" w:rsidP="008F56EA">
            <w:pPr>
              <w:pStyle w:val="BodyText"/>
              <w:rPr>
                <w:lang w:val="en-NZ"/>
              </w:rPr>
            </w:pPr>
            <w:r w:rsidRPr="008F56EA">
              <w:t xml:space="preserve">3.6 Evaluate configuration against business model dimensions  </w:t>
            </w:r>
          </w:p>
        </w:tc>
      </w:tr>
      <w:tr w:rsidTr="008F56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6EA">
            <w:pPr>
              <w:pStyle w:val="BodyText"/>
              <w:rPr>
                <w:lang w:val="en-NZ"/>
              </w:rPr>
            </w:pPr>
            <w:r w:rsidRPr="008F56EA">
              <w:t>4. Develop a strategy to optimise current technology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6EA" w:rsidP="008F56EA">
            <w:pPr>
              <w:pStyle w:val="BodyText"/>
            </w:pPr>
            <w:r w:rsidRPr="008F56EA">
              <w:t>4.1 Identify unused capacity in existing tech</w:t>
            </w:r>
            <w:r w:rsidRPr="008F56EA">
              <w:t xml:space="preserve">nology  </w:t>
            </w:r>
          </w:p>
          <w:p w:rsidR="00000000" w:rsidRPr="008F56EA" w:rsidP="008F56EA">
            <w:pPr>
              <w:pStyle w:val="BodyText"/>
            </w:pPr>
            <w:r w:rsidRPr="008F56EA">
              <w:t xml:space="preserve">4.2 Identify applications for unused capacity appropriate to operational or business model </w:t>
            </w:r>
          </w:p>
          <w:p w:rsidR="00000000" w:rsidRPr="008F56EA" w:rsidP="008F56EA">
            <w:pPr>
              <w:pStyle w:val="BodyText"/>
            </w:pPr>
            <w:r w:rsidRPr="008F56EA">
              <w:t xml:space="preserve">4.3 Develop a strategy for exploiting additional capacity  </w:t>
            </w:r>
          </w:p>
          <w:p w:rsidR="00000000" w:rsidRPr="008F56EA" w:rsidP="008F56EA">
            <w:pPr>
              <w:pStyle w:val="BodyText"/>
            </w:pPr>
            <w:r w:rsidRPr="008F56EA">
              <w:t xml:space="preserve">4.4 Assess the cost and efficiency of the strategy against available resources and budget  </w:t>
            </w:r>
          </w:p>
          <w:p w:rsidR="00000000" w:rsidRPr="008F56EA" w:rsidP="008F56EA">
            <w:pPr>
              <w:pStyle w:val="BodyText"/>
            </w:pPr>
            <w:r w:rsidRPr="008F56EA">
              <w:t>4.5</w:t>
            </w:r>
            <w:r w:rsidRPr="008F56EA">
              <w:t xml:space="preserve"> Recommend a course of action in accordance with the assessment </w:t>
            </w:r>
          </w:p>
        </w:tc>
      </w:tr>
    </w:tbl>
    <w:p w:rsidR="00000000" w:rsidRPr="008F56EA" w:rsidP="008F56EA">
      <w:pPr>
        <w:pStyle w:val="BodyText"/>
      </w:pPr>
    </w:p>
    <w:p w:rsidR="00000000" w:rsidRPr="008F56EA" w:rsidP="008F56EA">
      <w:pPr>
        <w:pStyle w:val="AllowPageBreak"/>
      </w:pPr>
    </w:p>
    <w:p w:rsidR="00000000" w:rsidRPr="008F56EA" w:rsidP="008F56EA">
      <w:pPr>
        <w:pStyle w:val="Heading1"/>
      </w:pPr>
      <w:bookmarkStart w:id="5" w:name="O_705725"/>
      <w:bookmarkEnd w:id="5"/>
      <w:r w:rsidRPr="008F56EA">
        <w:t>Foundation Skills</w:t>
      </w:r>
    </w:p>
    <w:p w:rsidR="00000000" w:rsidRPr="00340229" w:rsidP="00340229">
      <w:pPr>
        <w:pStyle w:val="BodyText"/>
        <w:rPr>
          <w:i/>
        </w:rPr>
      </w:pPr>
      <w:r w:rsidRPr="00340229">
        <w:rPr>
          <w:rStyle w:val="Emphasis"/>
        </w:rPr>
        <w:t xml:space="preserve">This section describes language, literacy, numeracy and employment skills incorporated in </w:t>
      </w:r>
      <w:r w:rsidRPr="00340229">
        <w:rPr>
          <w:rStyle w:val="Emphasis"/>
        </w:rPr>
        <w:t>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8F56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6EA" w:rsidP="008F56EA">
            <w:pPr>
              <w:pStyle w:val="BodyText"/>
            </w:pPr>
            <w:r w:rsidRPr="008F56EA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6EA" w:rsidP="008F56EA">
            <w:pPr>
              <w:pStyle w:val="BodyText"/>
            </w:pPr>
            <w:r w:rsidRPr="008F56EA">
              <w:rPr>
                <w:rStyle w:val="SpecialBold"/>
              </w:rPr>
              <w:t>Performance</w:t>
            </w:r>
          </w:p>
          <w:p w:rsidR="00000000" w:rsidRPr="008F56EA" w:rsidP="008F56EA">
            <w:pPr>
              <w:pStyle w:val="BodyText"/>
            </w:pPr>
            <w:r w:rsidRPr="008F56EA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6EA">
            <w:pPr>
              <w:pStyle w:val="BodyText"/>
              <w:rPr>
                <w:lang w:val="en-NZ"/>
              </w:rPr>
            </w:pPr>
            <w:r w:rsidRPr="008F56EA">
              <w:rPr>
                <w:rStyle w:val="SpecialBold"/>
              </w:rPr>
              <w:t>Description</w:t>
            </w:r>
          </w:p>
        </w:tc>
      </w:tr>
      <w:tr w:rsidTr="008F56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6EA">
            <w:pPr>
              <w:pStyle w:val="BodyText"/>
              <w:rPr>
                <w:lang w:val="en-NZ"/>
              </w:rPr>
            </w:pPr>
            <w:r w:rsidRPr="008F56EA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6EA">
            <w:pPr>
              <w:pStyle w:val="BodyText"/>
              <w:rPr>
                <w:lang w:val="en-NZ"/>
              </w:rPr>
            </w:pPr>
            <w:r w:rsidRPr="008F56EA">
              <w:t>1.2-1.3, 2.1-2.5, 3.1, 3.2, 3.4, 4.1-4.4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6EA">
            <w:pPr>
              <w:pStyle w:val="ListBullet"/>
              <w:rPr>
                <w:lang w:val="en-NZ"/>
              </w:rPr>
            </w:pPr>
            <w:r w:rsidRPr="008F56EA">
              <w:t>Interprets and analyses complex textual information to verify requirements and enhance system an</w:t>
            </w:r>
            <w:r w:rsidRPr="008F56EA">
              <w:t xml:space="preserve">d user capabilities </w:t>
            </w:r>
          </w:p>
        </w:tc>
      </w:tr>
      <w:tr w:rsidTr="008F56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6EA">
            <w:pPr>
              <w:pStyle w:val="BodyText"/>
              <w:rPr>
                <w:lang w:val="en-NZ"/>
              </w:rPr>
            </w:pPr>
            <w:r w:rsidRPr="008F56EA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6EA">
            <w:pPr>
              <w:pStyle w:val="BodyText"/>
              <w:rPr>
                <w:lang w:val="en-NZ"/>
              </w:rPr>
            </w:pPr>
            <w:r w:rsidRPr="008F56EA">
              <w:t>1.1, 1.3, 2.3-2.5, 3.1-3.5, 4.1-4.3,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6EA">
            <w:pPr>
              <w:pStyle w:val="ListBullet"/>
              <w:rPr>
                <w:lang w:val="en-NZ"/>
              </w:rPr>
            </w:pPr>
            <w:r w:rsidRPr="008F56EA">
              <w:t>Prepares structured documents using appropriate specialised vocabulary to convey complex ideas, strategies and recommendations specific to the target audience</w:t>
            </w:r>
          </w:p>
        </w:tc>
      </w:tr>
      <w:tr w:rsidTr="008F56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6EA">
            <w:pPr>
              <w:pStyle w:val="BodyText"/>
              <w:rPr>
                <w:lang w:val="en-NZ"/>
              </w:rPr>
            </w:pPr>
            <w:r w:rsidRPr="008F56EA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6EA">
            <w:pPr>
              <w:pStyle w:val="BodyText"/>
              <w:rPr>
                <w:lang w:val="en-NZ"/>
              </w:rPr>
            </w:pPr>
            <w:r w:rsidRPr="008F56EA">
              <w:t>1.1, 2.5, 4.5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6EA">
            <w:pPr>
              <w:pStyle w:val="ListBullet"/>
              <w:rPr>
                <w:lang w:val="en-NZ"/>
              </w:rPr>
            </w:pPr>
            <w:r w:rsidRPr="008F56EA">
              <w:t xml:space="preserve">Engages in discussions to establish requirements and presents relatively complex information clearly using appropriate language and non-verbal features </w:t>
            </w:r>
          </w:p>
        </w:tc>
      </w:tr>
      <w:tr w:rsidTr="008F56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6EA">
            <w:pPr>
              <w:pStyle w:val="BodyText"/>
              <w:rPr>
                <w:lang w:val="en-NZ"/>
              </w:rPr>
            </w:pPr>
            <w:r w:rsidRPr="008F56EA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6EA">
            <w:pPr>
              <w:pStyle w:val="BodyText"/>
              <w:rPr>
                <w:lang w:val="en-NZ"/>
              </w:rPr>
            </w:pPr>
            <w:r w:rsidRPr="008F56EA">
              <w:t>2.2, 2.4, 4.4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6EA">
            <w:pPr>
              <w:pStyle w:val="ListBullet"/>
              <w:rPr>
                <w:lang w:val="en-NZ"/>
              </w:rPr>
            </w:pPr>
            <w:r w:rsidRPr="008F56EA">
              <w:t xml:space="preserve">Comprehends, analyses and manipulates mathematical information </w:t>
            </w:r>
            <w:r w:rsidRPr="008F56EA">
              <w:t>for critical review and to achieve optimal outcomes</w:t>
            </w:r>
          </w:p>
        </w:tc>
      </w:tr>
      <w:tr w:rsidTr="008F56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6EA">
            <w:pPr>
              <w:pStyle w:val="BodyText"/>
              <w:rPr>
                <w:lang w:val="en-NZ"/>
              </w:rPr>
            </w:pPr>
            <w:r w:rsidRPr="008F56EA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6EA">
            <w:pPr>
              <w:pStyle w:val="BodyText"/>
              <w:rPr>
                <w:lang w:val="en-NZ"/>
              </w:rPr>
            </w:pPr>
            <w:r w:rsidRPr="008F56EA">
              <w:t>1.3, 2.1, 3.4, 3.6, 4.2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6EA">
            <w:pPr>
              <w:pStyle w:val="ListBullet"/>
              <w:rPr>
                <w:lang w:val="en-NZ"/>
              </w:rPr>
            </w:pPr>
            <w:r w:rsidRPr="008F56EA">
              <w:t>Understands how own role contributes to the broader business and financial objectives of the organisation</w:t>
            </w:r>
          </w:p>
        </w:tc>
      </w:tr>
      <w:tr w:rsidTr="008F56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6EA">
            <w:pPr>
              <w:pStyle w:val="BodyText"/>
              <w:rPr>
                <w:lang w:val="en-NZ"/>
              </w:rPr>
            </w:pPr>
            <w:r w:rsidRPr="008F56EA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6EA">
            <w:pPr>
              <w:pStyle w:val="BodyText"/>
              <w:rPr>
                <w:lang w:val="en-NZ"/>
              </w:rPr>
            </w:pPr>
            <w:r w:rsidRPr="008F56EA">
              <w:t>1.1-1.3, 2.1-2.3, 2.5, 3.1-3.6, 4.1-4.3,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6EA" w:rsidP="008F56EA">
            <w:pPr>
              <w:pStyle w:val="ListBullet"/>
            </w:pPr>
            <w:r w:rsidRPr="008F56EA">
              <w:t>Uses formal processes to identify key information and requirements, evaluate options and consider implementation issues and contingencies</w:t>
            </w:r>
          </w:p>
          <w:p w:rsidR="00000000" w:rsidRPr="008F56EA" w:rsidP="008F56EA">
            <w:pPr>
              <w:pStyle w:val="ListBullet"/>
            </w:pPr>
            <w:r w:rsidRPr="008F56EA">
              <w:t>Takes responsibility for high impact decisions in complex situations inv</w:t>
            </w:r>
            <w:r w:rsidRPr="008F56EA">
              <w:t>olving multiple variables and constraints</w:t>
            </w:r>
          </w:p>
          <w:p w:rsidR="00000000" w:rsidRPr="008F56EA" w:rsidP="008F56EA">
            <w:pPr>
              <w:pStyle w:val="ListBullet"/>
            </w:pPr>
            <w:r w:rsidRPr="008F56EA">
              <w:t>Actively identifies systems, devices and applications with potential to meet current and/or future needs</w:t>
            </w:r>
          </w:p>
          <w:p w:rsidR="00000000" w:rsidRPr="008F56EA" w:rsidP="008F56EA">
            <w:pPr>
              <w:pStyle w:val="ListBullet"/>
            </w:pPr>
            <w:r w:rsidRPr="008F56EA">
              <w:t>Uses a broad range of strategies to store, access and organise digital information</w:t>
            </w:r>
          </w:p>
        </w:tc>
      </w:tr>
    </w:tbl>
    <w:p w:rsidR="00000000" w:rsidRPr="008F56EA" w:rsidP="008F56EA">
      <w:pPr>
        <w:pStyle w:val="BodyText"/>
      </w:pPr>
    </w:p>
    <w:p w:rsidR="00000000" w:rsidRPr="008F56EA" w:rsidP="008F56EA">
      <w:pPr>
        <w:pStyle w:val="AllowPageBreak"/>
      </w:pPr>
    </w:p>
    <w:p w:rsidR="00000000" w:rsidRPr="008F56EA" w:rsidP="008F56EA">
      <w:pPr>
        <w:pStyle w:val="Heading1"/>
      </w:pPr>
      <w:bookmarkStart w:id="6" w:name="O_705727"/>
      <w:bookmarkEnd w:id="6"/>
      <w:r w:rsidRPr="008F56EA">
        <w:t>Unit Ma</w:t>
      </w:r>
      <w:r w:rsidRPr="008F56EA">
        <w:t>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F5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6EA" w:rsidP="008F56EA">
            <w:pPr>
              <w:pStyle w:val="BodyText"/>
            </w:pPr>
            <w:r w:rsidRPr="008F56EA">
              <w:rPr>
                <w:rStyle w:val="SpecialBold"/>
              </w:rPr>
              <w:t xml:space="preserve">Code and title </w:t>
            </w:r>
          </w:p>
          <w:p w:rsidR="00000000" w:rsidRPr="008F56EA" w:rsidP="008F56EA">
            <w:pPr>
              <w:pStyle w:val="BodyText"/>
            </w:pPr>
            <w:r w:rsidRPr="008F56E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6EA" w:rsidP="008F56EA">
            <w:pPr>
              <w:pStyle w:val="BodyText"/>
            </w:pPr>
            <w:r w:rsidRPr="008F56EA">
              <w:rPr>
                <w:rStyle w:val="SpecialBold"/>
              </w:rPr>
              <w:t>Code and title</w:t>
            </w:r>
          </w:p>
          <w:p w:rsidR="00000000" w:rsidRPr="008F56EA" w:rsidP="008F56EA">
            <w:pPr>
              <w:pStyle w:val="BodyText"/>
            </w:pPr>
            <w:r w:rsidRPr="008F56E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6EA" w:rsidP="008F56EA">
            <w:pPr>
              <w:pStyle w:val="BodyText"/>
            </w:pPr>
            <w:r w:rsidRPr="008F56E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6EA">
            <w:pPr>
              <w:pStyle w:val="BodyText"/>
              <w:rPr>
                <w:lang w:val="en-NZ"/>
              </w:rPr>
            </w:pPr>
            <w:r w:rsidRPr="008F56EA">
              <w:rPr>
                <w:rStyle w:val="SpecialBold"/>
              </w:rPr>
              <w:t>Equivalence status</w:t>
            </w:r>
          </w:p>
        </w:tc>
      </w:tr>
      <w:tr w:rsidTr="008F5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6EA" w:rsidP="008F56EA">
            <w:pPr>
              <w:pStyle w:val="BodyText"/>
            </w:pPr>
            <w:r w:rsidRPr="008F56EA">
              <w:t xml:space="preserve">BSBITA601 Configure and optimise customer contact technology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6EA" w:rsidP="008F56EA">
            <w:pPr>
              <w:pStyle w:val="BodyText"/>
            </w:pPr>
            <w:r w:rsidRPr="008F56EA">
              <w:t xml:space="preserve">BSBITA601A Configure and optimise customer contact technology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6EA" w:rsidP="008F56EA">
            <w:pPr>
              <w:pStyle w:val="BodyText"/>
            </w:pPr>
            <w:r w:rsidRPr="008F56EA">
              <w:t>Updated to meet Standards for Training Packages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6EA" w:rsidP="008F56EA">
            <w:pPr>
              <w:pStyle w:val="BodyText"/>
            </w:pPr>
            <w:r w:rsidRPr="008F56EA">
              <w:t>Equivalent unit</w:t>
            </w:r>
          </w:p>
        </w:tc>
      </w:tr>
    </w:tbl>
    <w:p w:rsidR="00000000" w:rsidRPr="008F56EA" w:rsidP="008F56EA">
      <w:pPr>
        <w:pStyle w:val="BodyText"/>
      </w:pPr>
    </w:p>
    <w:p w:rsidR="00000000" w:rsidRPr="008F56EA" w:rsidP="008F56EA">
      <w:pPr>
        <w:pStyle w:val="AllowPageBreak"/>
      </w:pPr>
    </w:p>
    <w:p w:rsidR="00000000" w:rsidRPr="008F56EA" w:rsidP="008F56EA">
      <w:pPr>
        <w:pStyle w:val="Heading1"/>
      </w:pPr>
      <w:bookmarkStart w:id="7" w:name="O_705734"/>
      <w:bookmarkEnd w:id="7"/>
      <w:r w:rsidRPr="008F56EA">
        <w:t>Links</w:t>
      </w:r>
    </w:p>
    <w:p w:rsidR="00000000" w:rsidRPr="008F56EA" w:rsidP="00340229">
      <w:pPr>
        <w:pStyle w:val="BodyText"/>
      </w:pPr>
      <w:r w:rsidRPr="008F56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C526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F56EA" w:rsidP="00340229">
      <w:pPr>
        <w:pStyle w:val="BodyText"/>
        <w:sectPr w:rsidSect="008F56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56EA" w:rsidP="008F56EA">
      <w:pPr>
        <w:pStyle w:val="SuperHeading"/>
      </w:pPr>
      <w:r w:rsidRPr="008F56EA">
        <w:t>Assessment Requirements for BSBITA601 Configure and optimise customer contact technology</w:t>
      </w:r>
    </w:p>
    <w:p w:rsidR="00000000" w:rsidRPr="008F56EA" w:rsidP="008F56EA">
      <w:pPr>
        <w:pStyle w:val="Heading1"/>
      </w:pPr>
      <w:bookmarkStart w:id="8" w:name="O_705729"/>
      <w:bookmarkEnd w:id="8"/>
      <w:r w:rsidRPr="008F56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F5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6EA" w:rsidP="008F56EA">
            <w:pPr>
              <w:pStyle w:val="BodyText"/>
            </w:pPr>
            <w:r w:rsidRPr="008F56E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6EA">
            <w:pPr>
              <w:pStyle w:val="BodyText"/>
              <w:rPr>
                <w:lang w:val="en-NZ"/>
              </w:rPr>
            </w:pPr>
            <w:r w:rsidRPr="008F56EA">
              <w:rPr>
                <w:rStyle w:val="SpecialBold"/>
              </w:rPr>
              <w:t>Comments</w:t>
            </w:r>
          </w:p>
        </w:tc>
      </w:tr>
      <w:tr w:rsidTr="008F5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6EA">
            <w:pPr>
              <w:pStyle w:val="BodyText"/>
              <w:rPr>
                <w:lang w:val="en-NZ"/>
              </w:rPr>
            </w:pPr>
            <w:r w:rsidRPr="008F56EA">
              <w:t>Release 1</w:t>
            </w:r>
            <w:r w:rsidRPr="008F56EA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6EA" w:rsidP="008F56EA">
            <w:pPr>
              <w:pStyle w:val="BodyText"/>
            </w:pPr>
            <w:r w:rsidRPr="008F56EA">
              <w:t>This version first release</w:t>
            </w:r>
            <w:r w:rsidRPr="008F56EA">
              <w:t>d with BSB Business Services Training Package Version 1.0.</w:t>
            </w:r>
          </w:p>
        </w:tc>
      </w:tr>
    </w:tbl>
    <w:p w:rsidR="00000000" w:rsidRPr="008F56EA" w:rsidP="008F56EA">
      <w:pPr>
        <w:pStyle w:val="BodyText"/>
      </w:pPr>
    </w:p>
    <w:p w:rsidR="00000000" w:rsidRPr="008F56EA" w:rsidP="008F56EA">
      <w:pPr>
        <w:pStyle w:val="AllowPageBreak"/>
      </w:pPr>
    </w:p>
    <w:p w:rsidR="00000000" w:rsidRPr="008F56EA" w:rsidP="008F56EA">
      <w:pPr>
        <w:pStyle w:val="Heading1"/>
      </w:pPr>
      <w:bookmarkStart w:id="9" w:name="O_705730"/>
      <w:bookmarkEnd w:id="9"/>
      <w:r w:rsidRPr="008F56EA">
        <w:t>Performance Evidence</w:t>
      </w:r>
    </w:p>
    <w:p w:rsidR="00000000" w:rsidRPr="008F56EA" w:rsidP="00340229">
      <w:pPr>
        <w:pStyle w:val="BodyText"/>
      </w:pPr>
      <w:r w:rsidRPr="008F56EA">
        <w:t>Evidence of the ability to:</w:t>
      </w:r>
    </w:p>
    <w:p w:rsidR="00000000" w:rsidRPr="008F56EA" w:rsidP="008F56EA">
      <w:pPr>
        <w:pStyle w:val="ListBullet"/>
      </w:pPr>
      <w:r w:rsidRPr="008F56EA">
        <w:t>complete the analysis, benchmarking and configuration of customer contact technology</w:t>
      </w:r>
    </w:p>
    <w:p w:rsidR="00000000" w:rsidRPr="008F56EA" w:rsidP="008F56EA">
      <w:pPr>
        <w:pStyle w:val="ListBullet"/>
      </w:pPr>
      <w:r w:rsidRPr="008F56EA">
        <w:t>develop and recommend an optimisation strategy for current technology</w:t>
      </w:r>
    </w:p>
    <w:p w:rsidR="00000000" w:rsidRPr="008F56EA" w:rsidP="008F56EA">
      <w:pPr>
        <w:pStyle w:val="ListBullet"/>
      </w:pPr>
      <w:r w:rsidRPr="008F56EA">
        <w:t>manage effective written and verbal communication.</w:t>
      </w:r>
    </w:p>
    <w:p w:rsidR="00000000" w:rsidRPr="008F56EA" w:rsidP="008F56EA">
      <w:pPr>
        <w:pStyle w:val="BodyText"/>
      </w:pPr>
    </w:p>
    <w:p w:rsidR="00000000" w:rsidRPr="008F56EA" w:rsidP="00340229">
      <w:pPr>
        <w:pStyle w:val="BodyText"/>
      </w:pPr>
      <w:r w:rsidRPr="008F56EA">
        <w:t>Note: If a specific volume or frequency is not stated, then evidence must be provided at least once.</w:t>
      </w:r>
    </w:p>
    <w:p w:rsidR="00000000" w:rsidRPr="008F56EA" w:rsidP="008F56EA">
      <w:pPr>
        <w:pStyle w:val="Heading1"/>
      </w:pPr>
      <w:bookmarkStart w:id="10" w:name="O_705731"/>
      <w:bookmarkEnd w:id="10"/>
      <w:r w:rsidRPr="008F56EA">
        <w:t>Knowledge Eviden</w:t>
      </w:r>
      <w:r w:rsidRPr="008F56EA">
        <w:t>ce</w:t>
      </w:r>
    </w:p>
    <w:p w:rsidR="00000000" w:rsidRPr="008F56EA" w:rsidP="00340229">
      <w:pPr>
        <w:pStyle w:val="BodyText"/>
      </w:pPr>
      <w:r w:rsidRPr="008F56EA">
        <w:t>To complete the unit requirements safely and effectively, the individual must:</w:t>
      </w:r>
      <w:r w:rsidRPr="008F56EA">
        <w:tab/>
        <w:t xml:space="preserve"> </w:t>
      </w:r>
    </w:p>
    <w:p w:rsidR="00000000" w:rsidRPr="008F56EA" w:rsidP="008F56EA">
      <w:pPr>
        <w:pStyle w:val="ListBullet"/>
      </w:pPr>
      <w:r w:rsidRPr="008F56EA">
        <w:t>outline the relevant benchmarking principles</w:t>
      </w:r>
    </w:p>
    <w:p w:rsidR="00000000" w:rsidRPr="008F56EA" w:rsidP="008F56EA">
      <w:pPr>
        <w:pStyle w:val="ListBullet"/>
      </w:pPr>
      <w:r w:rsidRPr="008F56EA">
        <w:t>describe the budgeting and cost benefit analysis principles</w:t>
      </w:r>
    </w:p>
    <w:p w:rsidR="00000000" w:rsidRPr="008F56EA" w:rsidP="008F56EA">
      <w:pPr>
        <w:pStyle w:val="ListBullet"/>
      </w:pPr>
      <w:r w:rsidRPr="008F56EA">
        <w:t>describe the business case preparation principles</w:t>
      </w:r>
    </w:p>
    <w:p w:rsidR="00000000" w:rsidRPr="008F56EA" w:rsidP="008F56EA">
      <w:pPr>
        <w:pStyle w:val="ListBullet"/>
      </w:pPr>
      <w:r w:rsidRPr="008F56EA">
        <w:t>identify busines</w:t>
      </w:r>
      <w:r w:rsidRPr="008F56EA">
        <w:t>s objectives and goals</w:t>
      </w:r>
    </w:p>
    <w:p w:rsidR="00000000" w:rsidRPr="008F56EA" w:rsidP="008F56EA">
      <w:pPr>
        <w:pStyle w:val="ListBullet"/>
      </w:pPr>
      <w:r w:rsidRPr="008F56EA">
        <w:t>describe the following customer contact technologies:</w:t>
      </w:r>
    </w:p>
    <w:p w:rsidR="00000000" w:rsidRPr="008F56EA" w:rsidP="008F56EA">
      <w:pPr>
        <w:pStyle w:val="ListBullet2"/>
      </w:pPr>
      <w:r w:rsidRPr="008F56EA">
        <w:t xml:space="preserve">communications technologies </w:t>
      </w:r>
    </w:p>
    <w:p w:rsidR="00000000" w:rsidRPr="008F56EA" w:rsidP="008F56EA">
      <w:pPr>
        <w:pStyle w:val="ListBullet2"/>
      </w:pPr>
      <w:r w:rsidRPr="008F56EA">
        <w:t>automatic call distributor (ACD) systems</w:t>
      </w:r>
    </w:p>
    <w:p w:rsidR="00000000" w:rsidRPr="008F56EA" w:rsidP="008F56EA">
      <w:pPr>
        <w:pStyle w:val="ListBullet2"/>
      </w:pPr>
      <w:r w:rsidRPr="008F56EA">
        <w:t>interactive voice response (IVR) systems and databases</w:t>
      </w:r>
    </w:p>
    <w:p w:rsidR="00000000" w:rsidRPr="008F56EA" w:rsidP="008F56EA">
      <w:pPr>
        <w:pStyle w:val="ListBullet2"/>
      </w:pPr>
      <w:r w:rsidRPr="008F56EA">
        <w:t xml:space="preserve">computer telephony integration (CTI) systems </w:t>
      </w:r>
    </w:p>
    <w:p w:rsidR="00000000" w:rsidRPr="008F56EA" w:rsidP="008F56EA">
      <w:pPr>
        <w:pStyle w:val="ListBullet2"/>
      </w:pPr>
      <w:r w:rsidRPr="008F56EA">
        <w:t>prescriptive dialling, computer</w:t>
      </w:r>
      <w:r w:rsidRPr="008F56EA">
        <w:noBreakHyphen/>
        <w:t xml:space="preserve">based customer relationship management (CRM) systems </w:t>
      </w:r>
    </w:p>
    <w:p w:rsidR="00000000" w:rsidRPr="008F56EA" w:rsidP="008F56EA">
      <w:pPr>
        <w:pStyle w:val="ListBullet2"/>
      </w:pPr>
      <w:r w:rsidRPr="008F56EA">
        <w:t>information management systems</w:t>
      </w:r>
    </w:p>
    <w:p w:rsidR="00000000" w:rsidRPr="008F56EA" w:rsidP="008F56EA">
      <w:pPr>
        <w:pStyle w:val="ListBullet"/>
      </w:pPr>
      <w:r w:rsidRPr="008F56EA">
        <w:t>identify the needs of internal and external customers that must be considered when evaluating available customer contact technology</w:t>
      </w:r>
    </w:p>
    <w:p w:rsidR="00000000" w:rsidRPr="008F56EA" w:rsidP="008F56EA">
      <w:pPr>
        <w:pStyle w:val="ListBullet"/>
      </w:pPr>
      <w:r w:rsidRPr="008F56EA">
        <w:t>outlin</w:t>
      </w:r>
      <w:r w:rsidRPr="008F56EA">
        <w:t>e sections of the operational budget and business plan relevant to customer contact technology implementation.</w:t>
      </w:r>
    </w:p>
    <w:p w:rsidR="00000000" w:rsidRPr="008F56EA" w:rsidP="008F56EA">
      <w:pPr>
        <w:pStyle w:val="AllowPageBreak"/>
      </w:pPr>
    </w:p>
    <w:p w:rsidR="00000000" w:rsidRPr="008F56EA" w:rsidP="008F56EA">
      <w:pPr>
        <w:pStyle w:val="Heading1"/>
      </w:pPr>
      <w:bookmarkStart w:id="11" w:name="O_705732"/>
      <w:bookmarkEnd w:id="11"/>
      <w:r w:rsidRPr="008F56EA">
        <w:t>Assessment Conditions</w:t>
      </w:r>
    </w:p>
    <w:p w:rsidR="00000000" w:rsidRPr="008F56EA" w:rsidP="00340229">
      <w:pPr>
        <w:pStyle w:val="BodyText"/>
      </w:pPr>
      <w:r w:rsidRPr="008F56EA">
        <w:t>Assessment must be conducted in a safe environment where evidence gathered demonstrates consistent perform</w:t>
      </w:r>
      <w:r w:rsidRPr="008F56EA">
        <w:t>ance of typical activities experienced in the information and communications technology – IT analysis and design field of work and include access to:</w:t>
      </w:r>
    </w:p>
    <w:p w:rsidR="00000000" w:rsidRPr="008F56EA" w:rsidP="008F56EA">
      <w:pPr>
        <w:pStyle w:val="ListBullet"/>
      </w:pPr>
      <w:r w:rsidRPr="008F56EA">
        <w:t>workplace information, reporting and data</w:t>
      </w:r>
    </w:p>
    <w:p w:rsidR="00000000" w:rsidRPr="008F56EA" w:rsidP="008F56EA">
      <w:pPr>
        <w:pStyle w:val="ListBullet"/>
      </w:pPr>
      <w:r w:rsidRPr="008F56EA">
        <w:t xml:space="preserve">stakeholder feedback </w:t>
      </w:r>
    </w:p>
    <w:p w:rsidR="00000000" w:rsidRPr="008F56EA" w:rsidP="008F56EA">
      <w:pPr>
        <w:pStyle w:val="ListBullet"/>
      </w:pPr>
      <w:r w:rsidRPr="008F56EA">
        <w:t>case studies or, where possible, real situations.</w:t>
      </w:r>
    </w:p>
    <w:p w:rsidR="00000000" w:rsidRPr="008F56EA" w:rsidP="008F56EA">
      <w:pPr>
        <w:pStyle w:val="BodyText"/>
      </w:pPr>
    </w:p>
    <w:p w:rsidR="00000000" w:rsidRPr="008F56EA" w:rsidP="00340229">
      <w:pPr>
        <w:pStyle w:val="BodyText"/>
      </w:pPr>
      <w:r w:rsidRPr="008F56EA">
        <w:t>Assessors must satisfy NVR/AQTF assessor requirements.</w:t>
      </w:r>
    </w:p>
    <w:p w:rsidR="00000000" w:rsidRPr="008F56EA" w:rsidP="008F56EA">
      <w:pPr>
        <w:pStyle w:val="Heading1"/>
      </w:pPr>
      <w:bookmarkStart w:id="12" w:name="O_705735"/>
      <w:bookmarkEnd w:id="12"/>
      <w:r w:rsidRPr="008F56EA">
        <w:t>Links</w:t>
      </w:r>
    </w:p>
    <w:p w:rsidR="00000000" w:rsidRPr="008F56EA" w:rsidP="00340229">
      <w:pPr>
        <w:pStyle w:val="BodyText"/>
      </w:pPr>
      <w:r w:rsidRPr="008F56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C526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F56EA" w:rsidP="008F56EA"/>
    <w:sectPr w:rsidSect="008F56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6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6EA" w:rsidRPr="00340229" w:rsidP="003402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6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229" w:rsidP="008F56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0229" w:rsidP="008F56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40229" w:rsidP="008F56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6EA" w:rsidP="008F56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0229">
      <w:t>Approved</w:t>
    </w:r>
    <w:r w:rsidR="003402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022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0229">
      <w:rPr>
        <w:noProof/>
      </w:rPr>
      <w:t>4</w:t>
    </w:r>
    <w:r>
      <w:rPr>
        <w:noProof/>
      </w:rPr>
      <w:fldChar w:fldCharType="end"/>
    </w:r>
  </w:p>
  <w:p w:rsidR="008F56EA" w:rsidP="008F56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02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0229">
      <w:t>Future Skills Organisation</w:t>
    </w:r>
    <w:r w:rsidR="00340229">
      <w:fldChar w:fldCharType="end"/>
    </w:r>
  </w:p>
  <w:p w:rsidR="008F56EA" w:rsidP="008F56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6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2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56EA" w:rsidRPr="00340229" w:rsidP="003402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6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229" w:rsidRPr="002D2AF8" w:rsidP="008F56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BSBITA601 Configure and optimise customer contact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40229" w:rsidP="008F56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6EA" w:rsidRPr="002D2AF8" w:rsidP="008F56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0229">
      <w:t>BSBITA601 Configure and optimise customer contact technology</w:t>
    </w:r>
    <w:r w:rsidR="003402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0229">
      <w:rPr>
        <w:noProof/>
      </w:rPr>
      <w:t>2 March 2025</w:t>
    </w:r>
    <w:r>
      <w:fldChar w:fldCharType="end"/>
    </w:r>
  </w:p>
  <w:p w:rsidR="008F56EA" w:rsidP="008F56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9868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EE79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3A32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6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56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56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56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56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56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56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56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56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56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56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56EA"/>
  </w:style>
  <w:style w:type="character" w:customStyle="1" w:styleId="Heading1Char">
    <w:name w:val="Heading 1 Char"/>
    <w:basedOn w:val="DefaultParagraphFont"/>
    <w:link w:val="Heading1"/>
    <w:rsid w:val="008F56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56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56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56E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56EA"/>
    <w:rPr>
      <w:b/>
      <w:spacing w:val="0"/>
    </w:rPr>
  </w:style>
  <w:style w:type="paragraph" w:styleId="ListBullet2">
    <w:name w:val="List Bullet 2"/>
    <w:basedOn w:val="List2"/>
    <w:rsid w:val="008F56E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F56EA"/>
    <w:rPr>
      <w:i/>
    </w:rPr>
  </w:style>
  <w:style w:type="paragraph" w:customStyle="1" w:styleId="SuperHeading">
    <w:name w:val="SuperHeading"/>
    <w:basedOn w:val="Normal"/>
    <w:rsid w:val="008F56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56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56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56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56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56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56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56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56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56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56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56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56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56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56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56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56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56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56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56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56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56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56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56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56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56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56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56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56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56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56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56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56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56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56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56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56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56EA"/>
  </w:style>
  <w:style w:type="paragraph" w:styleId="TableofFigures">
    <w:name w:val="table of figures"/>
    <w:basedOn w:val="Normal"/>
    <w:next w:val="Normal"/>
    <w:semiHidden/>
    <w:rsid w:val="008F56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56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56EA"/>
    <w:rPr>
      <w:rFonts w:ascii="Wingdings" w:hAnsi="Wingdings"/>
    </w:rPr>
  </w:style>
  <w:style w:type="paragraph" w:customStyle="1" w:styleId="TableHeading">
    <w:name w:val="Table Heading"/>
    <w:basedOn w:val="HeadingBase"/>
    <w:rsid w:val="008F56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56EA"/>
    <w:rPr>
      <w:color w:val="0033CC"/>
      <w:u w:val="none"/>
    </w:rPr>
  </w:style>
  <w:style w:type="paragraph" w:customStyle="1" w:styleId="BodyTextRight">
    <w:name w:val="Body Text Right"/>
    <w:basedOn w:val="BodyText"/>
    <w:rsid w:val="008F56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56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56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56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56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56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56EA"/>
    <w:rPr>
      <w:sz w:val="32"/>
    </w:rPr>
  </w:style>
  <w:style w:type="paragraph" w:customStyle="1" w:styleId="HeadingProcedure">
    <w:name w:val="Heading Procedure"/>
    <w:basedOn w:val="HeadingBase"/>
    <w:next w:val="Normal"/>
    <w:rsid w:val="008F56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56EA"/>
    <w:pPr>
      <w:spacing w:before="60" w:after="60"/>
    </w:pPr>
  </w:style>
  <w:style w:type="paragraph" w:styleId="ListContinue">
    <w:name w:val="List Continue"/>
    <w:basedOn w:val="List"/>
    <w:rsid w:val="008F56EA"/>
    <w:pPr>
      <w:ind w:firstLine="0"/>
    </w:pPr>
  </w:style>
  <w:style w:type="paragraph" w:customStyle="1" w:styleId="ListNote">
    <w:name w:val="List Note"/>
    <w:basedOn w:val="List"/>
    <w:rsid w:val="008F56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56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56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56EA"/>
    <w:rPr>
      <w:rFonts w:ascii="Courier New" w:hAnsi="Courier New"/>
    </w:rPr>
  </w:style>
  <w:style w:type="paragraph" w:customStyle="1" w:styleId="NoteBullet">
    <w:name w:val="Note Bullet"/>
    <w:basedOn w:val="Note"/>
    <w:rsid w:val="008F56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56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56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56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56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56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56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56EA"/>
    <w:rPr>
      <w:b/>
      <w:smallCaps/>
    </w:rPr>
  </w:style>
  <w:style w:type="paragraph" w:customStyle="1" w:styleId="TableListNumber">
    <w:name w:val="Table List Number"/>
    <w:basedOn w:val="ListNumber"/>
    <w:rsid w:val="008F56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56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56EA"/>
    <w:pPr>
      <w:numPr>
        <w:numId w:val="9"/>
      </w:numPr>
    </w:pPr>
  </w:style>
  <w:style w:type="paragraph" w:customStyle="1" w:styleId="ListAlpha2">
    <w:name w:val="List Alpha 2"/>
    <w:basedOn w:val="List2"/>
    <w:rsid w:val="008F56EA"/>
    <w:pPr>
      <w:numPr>
        <w:numId w:val="8"/>
      </w:numPr>
    </w:pPr>
  </w:style>
  <w:style w:type="paragraph" w:styleId="List2">
    <w:name w:val="List 2"/>
    <w:basedOn w:val="BodyText"/>
    <w:rsid w:val="008F56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56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56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56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56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56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56EA"/>
    <w:pPr>
      <w:numPr>
        <w:numId w:val="4"/>
      </w:numPr>
    </w:pPr>
  </w:style>
  <w:style w:type="paragraph" w:styleId="ListContinue2">
    <w:name w:val="List Continue 2"/>
    <w:basedOn w:val="List2"/>
    <w:rsid w:val="008F56EA"/>
    <w:pPr>
      <w:ind w:firstLine="0"/>
    </w:pPr>
  </w:style>
  <w:style w:type="paragraph" w:styleId="ListContinue3">
    <w:name w:val="List Continue 3"/>
    <w:basedOn w:val="List3"/>
    <w:rsid w:val="008F56EA"/>
    <w:pPr>
      <w:ind w:left="1021" w:firstLine="0"/>
    </w:pPr>
  </w:style>
  <w:style w:type="paragraph" w:styleId="ListContinue4">
    <w:name w:val="List Continue 4"/>
    <w:basedOn w:val="List4"/>
    <w:rsid w:val="008F56EA"/>
    <w:pPr>
      <w:ind w:firstLine="0"/>
    </w:pPr>
  </w:style>
  <w:style w:type="paragraph" w:styleId="ListContinue5">
    <w:name w:val="List Continue 5"/>
    <w:basedOn w:val="List5"/>
    <w:rsid w:val="008F56EA"/>
    <w:pPr>
      <w:ind w:firstLine="0"/>
    </w:pPr>
  </w:style>
  <w:style w:type="paragraph" w:styleId="ListNumber3">
    <w:name w:val="List Number 3"/>
    <w:basedOn w:val="List3"/>
    <w:rsid w:val="008F56EA"/>
    <w:pPr>
      <w:numPr>
        <w:numId w:val="5"/>
      </w:numPr>
    </w:pPr>
  </w:style>
  <w:style w:type="paragraph" w:styleId="ListNumber4">
    <w:name w:val="List Number 4"/>
    <w:basedOn w:val="List4"/>
    <w:rsid w:val="008F56EA"/>
    <w:pPr>
      <w:numPr>
        <w:numId w:val="6"/>
      </w:numPr>
    </w:pPr>
  </w:style>
  <w:style w:type="paragraph" w:styleId="ListNumber5">
    <w:name w:val="List Number 5"/>
    <w:basedOn w:val="List5"/>
    <w:rsid w:val="008F56EA"/>
    <w:pPr>
      <w:numPr>
        <w:numId w:val="7"/>
      </w:numPr>
    </w:pPr>
  </w:style>
  <w:style w:type="paragraph" w:styleId="BlockText">
    <w:name w:val="Block Text"/>
    <w:basedOn w:val="Normal"/>
    <w:rsid w:val="008F56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56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56EA"/>
    <w:rPr>
      <w:sz w:val="16"/>
      <w:vertAlign w:val="superscript"/>
    </w:rPr>
  </w:style>
  <w:style w:type="character" w:customStyle="1" w:styleId="Symbols">
    <w:name w:val="Symbols"/>
    <w:basedOn w:val="DefaultParagraphFont"/>
    <w:rsid w:val="008F56EA"/>
    <w:rPr>
      <w:rFonts w:ascii="Symbol" w:hAnsi="Symbol"/>
    </w:rPr>
  </w:style>
  <w:style w:type="character" w:customStyle="1" w:styleId="MenuOptions">
    <w:name w:val="Menu Options"/>
    <w:basedOn w:val="DefaultParagraphFont"/>
    <w:rsid w:val="008F56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56EA"/>
    <w:rPr>
      <w:b/>
    </w:rPr>
  </w:style>
  <w:style w:type="character" w:customStyle="1" w:styleId="Underlined">
    <w:name w:val="Underlined"/>
    <w:basedOn w:val="DefaultParagraphFont"/>
    <w:rsid w:val="008F56EA"/>
    <w:rPr>
      <w:u w:val="single"/>
    </w:rPr>
  </w:style>
  <w:style w:type="paragraph" w:customStyle="1" w:styleId="TableBodyTextRight">
    <w:name w:val="Table Body Text Right"/>
    <w:basedOn w:val="TableBodyText"/>
    <w:rsid w:val="008F56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56EA"/>
    <w:rPr>
      <w:sz w:val="18"/>
    </w:rPr>
  </w:style>
  <w:style w:type="paragraph" w:customStyle="1" w:styleId="BodySmallRight">
    <w:name w:val="Body Small Right"/>
    <w:basedOn w:val="BodyTextRight"/>
    <w:rsid w:val="008F56EA"/>
    <w:rPr>
      <w:sz w:val="18"/>
      <w:szCs w:val="18"/>
    </w:rPr>
  </w:style>
  <w:style w:type="paragraph" w:customStyle="1" w:styleId="MarginEdition">
    <w:name w:val="Margin Edition"/>
    <w:basedOn w:val="MarginNote"/>
    <w:rsid w:val="008F56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56EA"/>
    <w:rPr>
      <w:sz w:val="2"/>
      <w:szCs w:val="2"/>
    </w:rPr>
  </w:style>
  <w:style w:type="character" w:customStyle="1" w:styleId="Small">
    <w:name w:val="Small"/>
    <w:basedOn w:val="DefaultParagraphFont"/>
    <w:rsid w:val="008F56EA"/>
    <w:rPr>
      <w:sz w:val="16"/>
    </w:rPr>
  </w:style>
  <w:style w:type="paragraph" w:customStyle="1" w:styleId="WideTable">
    <w:name w:val="Wide Table"/>
    <w:basedOn w:val="Normal"/>
    <w:rsid w:val="008F56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56EA"/>
  </w:style>
  <w:style w:type="paragraph" w:styleId="Quote">
    <w:name w:val="Quote"/>
    <w:basedOn w:val="Heading1"/>
    <w:link w:val="QuoteChar"/>
    <w:qFormat/>
    <w:rsid w:val="008F56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56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56EA"/>
    <w:pPr>
      <w:pageBreakBefore/>
    </w:pPr>
  </w:style>
  <w:style w:type="paragraph" w:customStyle="1" w:styleId="Border">
    <w:name w:val="Border"/>
    <w:basedOn w:val="Normal"/>
    <w:qFormat/>
    <w:rsid w:val="008F56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56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6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56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56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56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56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56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56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56EA"/>
    <w:rPr>
      <w:u w:val="single"/>
    </w:rPr>
  </w:style>
  <w:style w:type="character" w:customStyle="1" w:styleId="BoldandItalics">
    <w:name w:val="Bold and Italics"/>
    <w:qFormat/>
    <w:rsid w:val="008F56EA"/>
    <w:rPr>
      <w:b/>
      <w:i/>
      <w:u w:val="none"/>
    </w:rPr>
  </w:style>
  <w:style w:type="paragraph" w:styleId="BalloonText">
    <w:name w:val="Balloon Text"/>
    <w:basedOn w:val="Normal"/>
    <w:link w:val="BalloonTextChar"/>
    <w:rsid w:val="008F56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56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56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56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56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56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56EA"/>
    <w:pPr>
      <w:spacing w:before="0" w:after="0"/>
    </w:pPr>
  </w:style>
  <w:style w:type="paragraph" w:customStyle="1" w:styleId="BodyTextBold">
    <w:name w:val="Body Text Bold"/>
    <w:basedOn w:val="BodyText"/>
    <w:qFormat/>
    <w:rsid w:val="008F56EA"/>
    <w:rPr>
      <w:b/>
    </w:rPr>
  </w:style>
  <w:style w:type="character" w:styleId="Hyperlink">
    <w:name w:val="Hyperlink"/>
    <w:basedOn w:val="DefaultParagraphFont"/>
    <w:uiPriority w:val="99"/>
    <w:unhideWhenUsed/>
    <w:rsid w:val="003402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942</Words>
  <Characters>6303</Characters>
  <Application>Microsoft Office Word</Application>
  <DocSecurity>0</DocSecurity>
  <Lines>225</Lines>
  <Paragraphs>139</Paragraphs>
  <ScaleCrop>false</ScaleCrop>
  <Company>Author-it Software Corporation Ltd.</Company>
  <LinksUpToDate>false</LinksUpToDate>
  <CharactersWithSpaces>7106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BSBITA601 Configure and optimise customer contact technology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2025-03-01T15:09:00Z</dcterms:created>
  <dcterms:modified xsi:type="dcterms:W3CDTF">2025-03-01T15:09:00Z</dcterms:modified>
</cp:coreProperties>
</file>