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3DA" w:rsidP="00AA43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BSBIPR401 Use and respect copyright</w:t>
      </w:r>
      <w:r>
        <w:fldChar w:fldCharType="end"/>
      </w:r>
    </w:p>
    <w:p w:rsidR="00AA43DA" w:rsidP="00AA43DA">
      <w:pPr>
        <w:pStyle w:val="Version"/>
        <w:sectPr w:rsidSect="00954E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4E0A" w:rsidP="00954E0A">
      <w:pPr>
        <w:pStyle w:val="SuperHeading"/>
      </w:pPr>
      <w:r w:rsidRPr="00954E0A">
        <w:t>Assessment Re</w:t>
      </w:r>
      <w:r w:rsidRPr="00954E0A">
        <w:t>quirements for BSBIPR401 Use and respect copyright</w:t>
      </w:r>
    </w:p>
    <w:p w:rsidR="00000000" w:rsidRPr="00954E0A" w:rsidP="00954E0A">
      <w:pPr>
        <w:pStyle w:val="Heading1"/>
      </w:pPr>
      <w:bookmarkStart w:id="1" w:name="O_646518"/>
      <w:bookmarkEnd w:id="1"/>
      <w:r w:rsidRPr="00954E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5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E0A" w:rsidP="00954E0A">
            <w:pPr>
              <w:pStyle w:val="BodyText"/>
            </w:pPr>
            <w:r w:rsidRPr="00954E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E0A">
            <w:pPr>
              <w:pStyle w:val="BodyText"/>
              <w:rPr>
                <w:lang w:val="en-NZ"/>
              </w:rPr>
            </w:pPr>
            <w:r w:rsidRPr="00954E0A">
              <w:rPr>
                <w:rStyle w:val="SpecialBold"/>
              </w:rPr>
              <w:t>Comments</w:t>
            </w:r>
          </w:p>
        </w:tc>
      </w:tr>
      <w:tr w:rsidTr="0095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E0A">
            <w:pPr>
              <w:pStyle w:val="BodyText"/>
              <w:rPr>
                <w:lang w:val="en-NZ"/>
              </w:rPr>
            </w:pPr>
            <w:r w:rsidRPr="00954E0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E0A" w:rsidP="00954E0A">
            <w:pPr>
              <w:pStyle w:val="BodyText"/>
            </w:pPr>
            <w:r w:rsidRPr="00954E0A">
              <w:t>This version first released with BSB Business Services Training Package Version 1.0.</w:t>
            </w:r>
          </w:p>
        </w:tc>
      </w:tr>
    </w:tbl>
    <w:p w:rsidR="00000000" w:rsidRPr="00954E0A" w:rsidP="00954E0A">
      <w:pPr>
        <w:pStyle w:val="BodyText"/>
      </w:pPr>
    </w:p>
    <w:p w:rsidR="00000000" w:rsidRPr="00954E0A" w:rsidP="00954E0A">
      <w:pPr>
        <w:pStyle w:val="AllowPageBreak"/>
      </w:pPr>
    </w:p>
    <w:p w:rsidR="00000000" w:rsidRPr="00954E0A" w:rsidP="00954E0A">
      <w:pPr>
        <w:pStyle w:val="Heading1"/>
      </w:pPr>
      <w:bookmarkStart w:id="2" w:name="O_646519"/>
      <w:bookmarkEnd w:id="2"/>
      <w:r w:rsidRPr="00954E0A">
        <w:t>Performance Evidence</w:t>
      </w:r>
    </w:p>
    <w:p w:rsidR="00000000" w:rsidRPr="00954E0A" w:rsidP="00AA43DA">
      <w:pPr>
        <w:pStyle w:val="BodyText"/>
      </w:pPr>
      <w:r w:rsidRPr="00954E0A">
        <w:t>Evidence of the ability to:</w:t>
      </w:r>
    </w:p>
    <w:p w:rsidR="00000000" w:rsidRPr="00954E0A" w:rsidP="00954E0A">
      <w:pPr>
        <w:pStyle w:val="ListBullet"/>
      </w:pPr>
      <w:r w:rsidRPr="00954E0A">
        <w:t xml:space="preserve">review and interpret information to determine how copyright applies in the organisation </w:t>
      </w:r>
    </w:p>
    <w:p w:rsidR="00000000" w:rsidRPr="00954E0A" w:rsidP="00954E0A">
      <w:pPr>
        <w:pStyle w:val="ListBullet"/>
      </w:pPr>
      <w:r w:rsidRPr="00954E0A">
        <w:t>implement and review organisational policies and procedures to ensure that own and others’ original works are protected</w:t>
      </w:r>
    </w:p>
    <w:p w:rsidR="00000000" w:rsidRPr="00954E0A" w:rsidP="00954E0A">
      <w:pPr>
        <w:pStyle w:val="ListBullet"/>
      </w:pPr>
      <w:r w:rsidRPr="00954E0A">
        <w:t xml:space="preserve">recommend actions </w:t>
      </w:r>
      <w:r w:rsidRPr="00954E0A">
        <w:t xml:space="preserve">to address risks and infringements </w:t>
      </w:r>
    </w:p>
    <w:p w:rsidR="00000000" w:rsidRPr="00954E0A" w:rsidP="00954E0A">
      <w:pPr>
        <w:pStyle w:val="ListBullet"/>
      </w:pPr>
      <w:r w:rsidRPr="00954E0A">
        <w:t xml:space="preserve">communicate advice or recommendations about copyright to a range of stakeholders </w:t>
      </w:r>
    </w:p>
    <w:p w:rsidR="00000000" w:rsidRPr="00954E0A" w:rsidP="00954E0A">
      <w:pPr>
        <w:pStyle w:val="ListBullet"/>
      </w:pPr>
      <w:r w:rsidRPr="00954E0A">
        <w:t>identify the need for training on copyright and implement training as appropriate.</w:t>
      </w:r>
    </w:p>
    <w:p w:rsidR="00000000" w:rsidRPr="00954E0A" w:rsidP="00954E0A">
      <w:pPr>
        <w:pStyle w:val="BodyText"/>
      </w:pPr>
    </w:p>
    <w:p w:rsidR="00000000" w:rsidRPr="00954E0A" w:rsidP="00AA43DA">
      <w:pPr>
        <w:pStyle w:val="BodyText"/>
      </w:pPr>
      <w:r w:rsidRPr="00954E0A">
        <w:t>Note: If a specific volume or frequency is not stated, then evidence must be provided at least once.</w:t>
      </w:r>
    </w:p>
    <w:p w:rsidR="00000000" w:rsidRPr="00954E0A" w:rsidP="00954E0A">
      <w:pPr>
        <w:pStyle w:val="Heading1"/>
      </w:pPr>
      <w:bookmarkStart w:id="3" w:name="O_646520"/>
      <w:bookmarkEnd w:id="3"/>
      <w:r w:rsidRPr="00954E0A">
        <w:t>Knowledge Evidence</w:t>
      </w:r>
    </w:p>
    <w:p w:rsidR="00000000" w:rsidRPr="00954E0A" w:rsidP="00AA43DA">
      <w:pPr>
        <w:pStyle w:val="BodyText"/>
      </w:pPr>
      <w:r w:rsidRPr="00954E0A">
        <w:t>To complete the unit requirements safely and effectively, the individual must:</w:t>
      </w:r>
    </w:p>
    <w:p w:rsidR="00000000" w:rsidRPr="00954E0A" w:rsidP="00954E0A">
      <w:pPr>
        <w:pStyle w:val="ListBullet"/>
      </w:pPr>
      <w:r w:rsidRPr="00954E0A">
        <w:t>outline the legislative framework for c</w:t>
      </w:r>
      <w:r w:rsidRPr="00954E0A">
        <w:t xml:space="preserve">opyright and its application to the organisation </w:t>
      </w:r>
    </w:p>
    <w:p w:rsidR="00000000" w:rsidRPr="00954E0A" w:rsidP="00954E0A">
      <w:pPr>
        <w:pStyle w:val="ListBullet"/>
      </w:pPr>
      <w:r w:rsidRPr="00954E0A">
        <w:t>list and describe the types of works that attract copyright</w:t>
      </w:r>
    </w:p>
    <w:p w:rsidR="00000000" w:rsidRPr="00954E0A" w:rsidP="00954E0A">
      <w:pPr>
        <w:pStyle w:val="ListBullet"/>
      </w:pPr>
      <w:r w:rsidRPr="00954E0A">
        <w:t>identify sources of information and advice on copyright</w:t>
      </w:r>
    </w:p>
    <w:p w:rsidR="00000000" w:rsidRPr="00954E0A" w:rsidP="00954E0A">
      <w:pPr>
        <w:pStyle w:val="ListBullet"/>
      </w:pPr>
      <w:r w:rsidRPr="00954E0A">
        <w:t>explain methods to limit or deter unauthorised use of copyright material</w:t>
      </w:r>
    </w:p>
    <w:p w:rsidR="00000000" w:rsidRPr="00954E0A" w:rsidP="00954E0A">
      <w:pPr>
        <w:pStyle w:val="ListBullet"/>
      </w:pPr>
      <w:r w:rsidRPr="00954E0A">
        <w:t>explain direct an</w:t>
      </w:r>
      <w:r w:rsidRPr="00954E0A">
        <w:t xml:space="preserve">d indirect infringement </w:t>
      </w:r>
    </w:p>
    <w:p w:rsidR="00000000" w:rsidRPr="00954E0A" w:rsidP="00954E0A">
      <w:pPr>
        <w:pStyle w:val="ListBullet"/>
      </w:pPr>
      <w:r w:rsidRPr="00954E0A">
        <w:t>give examples of action to take if infringement occurs</w:t>
      </w:r>
    </w:p>
    <w:p w:rsidR="00000000" w:rsidRPr="00954E0A" w:rsidP="00954E0A">
      <w:pPr>
        <w:pStyle w:val="ListBullet"/>
      </w:pPr>
      <w:r w:rsidRPr="00954E0A">
        <w:t>give examples of when authorisation for use of copyright material is needed and how to obtain it</w:t>
      </w:r>
    </w:p>
    <w:p w:rsidR="00000000" w:rsidRPr="00954E0A" w:rsidP="00954E0A">
      <w:pPr>
        <w:pStyle w:val="ListBullet"/>
      </w:pPr>
      <w:r w:rsidRPr="00954E0A">
        <w:t>outline different types of licenses and how they apply to the organisation</w:t>
      </w:r>
    </w:p>
    <w:p w:rsidR="00000000" w:rsidRPr="00954E0A" w:rsidP="00954E0A">
      <w:pPr>
        <w:pStyle w:val="ListBullet"/>
      </w:pPr>
      <w:r w:rsidRPr="00954E0A">
        <w:t>outl</w:t>
      </w:r>
      <w:r w:rsidRPr="00954E0A">
        <w:t>ine options for commercialisation of copyright and potential benefits for the organisation.</w:t>
      </w:r>
    </w:p>
    <w:p w:rsidR="00000000" w:rsidRPr="00954E0A" w:rsidP="00954E0A">
      <w:pPr>
        <w:pStyle w:val="AllowPageBreak"/>
      </w:pPr>
    </w:p>
    <w:p w:rsidR="00000000" w:rsidRPr="00954E0A" w:rsidP="00954E0A">
      <w:pPr>
        <w:pStyle w:val="Heading1"/>
      </w:pPr>
      <w:bookmarkStart w:id="4" w:name="O_646521"/>
      <w:bookmarkEnd w:id="4"/>
      <w:r w:rsidRPr="00954E0A">
        <w:t>Assessment Conditions</w:t>
      </w:r>
    </w:p>
    <w:p w:rsidR="00000000" w:rsidRPr="00954E0A" w:rsidP="00AA43DA">
      <w:pPr>
        <w:pStyle w:val="BodyText"/>
      </w:pPr>
      <w:r w:rsidRPr="00954E0A">
        <w:t>Assessment must be conducted in a safe environment where evidence gathered demonstrates consistent performance of typical act</w:t>
      </w:r>
      <w:r w:rsidRPr="00954E0A">
        <w:t>ivities experienced in the regulation, licensing and risk – intellectual property field of work and include access to:</w:t>
      </w:r>
    </w:p>
    <w:p w:rsidR="00000000" w:rsidRPr="00954E0A" w:rsidP="00954E0A">
      <w:pPr>
        <w:pStyle w:val="ListBullet"/>
      </w:pPr>
      <w:r w:rsidRPr="00954E0A">
        <w:t xml:space="preserve">relevant legislation, regulations, standards and codes </w:t>
      </w:r>
    </w:p>
    <w:p w:rsidR="00000000" w:rsidRPr="00954E0A" w:rsidP="00954E0A">
      <w:pPr>
        <w:pStyle w:val="ListBullet"/>
      </w:pPr>
      <w:r w:rsidRPr="00954E0A">
        <w:t xml:space="preserve">relevant workplace documentation and resources </w:t>
      </w:r>
    </w:p>
    <w:p w:rsidR="00000000" w:rsidRPr="00954E0A" w:rsidP="00954E0A">
      <w:pPr>
        <w:pStyle w:val="ListBullet"/>
      </w:pPr>
      <w:r w:rsidRPr="00954E0A">
        <w:t>case studies and, where possible</w:t>
      </w:r>
      <w:r w:rsidRPr="00954E0A">
        <w:t xml:space="preserve">, real situations  </w:t>
      </w:r>
    </w:p>
    <w:p w:rsidR="00000000" w:rsidRPr="00954E0A" w:rsidP="00954E0A">
      <w:pPr>
        <w:pStyle w:val="ListBullet"/>
      </w:pPr>
      <w:r w:rsidRPr="00954E0A">
        <w:t>interaction with others.</w:t>
      </w:r>
    </w:p>
    <w:p w:rsidR="00000000" w:rsidRPr="00954E0A" w:rsidP="00954E0A">
      <w:pPr>
        <w:pStyle w:val="BodyText"/>
      </w:pPr>
    </w:p>
    <w:p w:rsidR="00000000" w:rsidRPr="00954E0A" w:rsidP="00AA43DA">
      <w:pPr>
        <w:pStyle w:val="BodyText"/>
      </w:pPr>
      <w:r w:rsidRPr="00954E0A">
        <w:t xml:space="preserve">Assessors must satisfy NVR/AQTF assessor requirements. </w:t>
      </w:r>
    </w:p>
    <w:p w:rsidR="00000000" w:rsidRPr="00954E0A" w:rsidP="00954E0A">
      <w:pPr>
        <w:pStyle w:val="Heading1"/>
      </w:pPr>
      <w:bookmarkStart w:id="5" w:name="O_646524"/>
      <w:bookmarkEnd w:id="5"/>
      <w:r w:rsidRPr="00954E0A">
        <w:t>Links</w:t>
      </w:r>
    </w:p>
    <w:p w:rsidR="00000000" w:rsidRPr="00954E0A" w:rsidP="00AA43DA">
      <w:pPr>
        <w:pStyle w:val="BodyText"/>
      </w:pPr>
      <w:r w:rsidRPr="00954E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70B9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54E0A" w:rsidP="00954E0A"/>
    <w:sectPr w:rsidSect="00954E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E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E0A" w:rsidRPr="00AA43DA" w:rsidP="00AA43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E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DA" w:rsidP="00954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43DA" w:rsidP="00954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43DA" w:rsidP="00954E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E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E0A" w:rsidRPr="00AA43DA" w:rsidP="00AA43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E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DA" w:rsidRPr="002D2AF8" w:rsidP="00954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BSBIPR401 Use and respect copyright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A43DA" w:rsidP="00954E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92D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6CDB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E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E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E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E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E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E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E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E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E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E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E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E0A"/>
  </w:style>
  <w:style w:type="character" w:customStyle="1" w:styleId="Heading1Char">
    <w:name w:val="Heading 1 Char"/>
    <w:basedOn w:val="DefaultParagraphFont"/>
    <w:link w:val="Heading1"/>
    <w:rsid w:val="00954E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E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E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4E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4E0A"/>
    <w:rPr>
      <w:b/>
      <w:spacing w:val="0"/>
    </w:rPr>
  </w:style>
  <w:style w:type="paragraph" w:customStyle="1" w:styleId="SuperHeading">
    <w:name w:val="SuperHeading"/>
    <w:basedOn w:val="Normal"/>
    <w:rsid w:val="00954E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E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4E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E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E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E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E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E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E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E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E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E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E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E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E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E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E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4E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4E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E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E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4E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4E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E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E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E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E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E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E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E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E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4E0A"/>
    <w:rPr>
      <w:i/>
    </w:rPr>
  </w:style>
  <w:style w:type="paragraph" w:styleId="Caption">
    <w:name w:val="caption"/>
    <w:basedOn w:val="BodyText"/>
    <w:next w:val="Normal"/>
    <w:qFormat/>
    <w:rsid w:val="00954E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E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E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E0A"/>
  </w:style>
  <w:style w:type="paragraph" w:styleId="TableofFigures">
    <w:name w:val="table of figures"/>
    <w:basedOn w:val="Normal"/>
    <w:next w:val="Normal"/>
    <w:semiHidden/>
    <w:rsid w:val="00954E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E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4E0A"/>
    <w:rPr>
      <w:rFonts w:ascii="Wingdings" w:hAnsi="Wingdings"/>
    </w:rPr>
  </w:style>
  <w:style w:type="paragraph" w:customStyle="1" w:styleId="TableHeading">
    <w:name w:val="Table Heading"/>
    <w:basedOn w:val="HeadingBase"/>
    <w:rsid w:val="00954E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E0A"/>
    <w:rPr>
      <w:color w:val="0033CC"/>
      <w:u w:val="none"/>
    </w:rPr>
  </w:style>
  <w:style w:type="paragraph" w:customStyle="1" w:styleId="BodyTextRight">
    <w:name w:val="Body Text Right"/>
    <w:basedOn w:val="BodyText"/>
    <w:rsid w:val="00954E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E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E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E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E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E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E0A"/>
    <w:rPr>
      <w:sz w:val="32"/>
    </w:rPr>
  </w:style>
  <w:style w:type="paragraph" w:customStyle="1" w:styleId="HeadingProcedure">
    <w:name w:val="Heading Procedure"/>
    <w:basedOn w:val="HeadingBase"/>
    <w:next w:val="Normal"/>
    <w:rsid w:val="00954E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E0A"/>
    <w:pPr>
      <w:spacing w:before="60" w:after="60"/>
    </w:pPr>
  </w:style>
  <w:style w:type="paragraph" w:styleId="ListContinue">
    <w:name w:val="List Continue"/>
    <w:basedOn w:val="List"/>
    <w:rsid w:val="00954E0A"/>
    <w:pPr>
      <w:ind w:firstLine="0"/>
    </w:pPr>
  </w:style>
  <w:style w:type="paragraph" w:customStyle="1" w:styleId="ListNote">
    <w:name w:val="List Note"/>
    <w:basedOn w:val="List"/>
    <w:rsid w:val="00954E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E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E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E0A"/>
    <w:rPr>
      <w:rFonts w:ascii="Courier New" w:hAnsi="Courier New"/>
    </w:rPr>
  </w:style>
  <w:style w:type="paragraph" w:customStyle="1" w:styleId="NoteBullet">
    <w:name w:val="Note Bullet"/>
    <w:basedOn w:val="Note"/>
    <w:rsid w:val="00954E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E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E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E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E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4E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E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E0A"/>
    <w:rPr>
      <w:b/>
      <w:smallCaps/>
    </w:rPr>
  </w:style>
  <w:style w:type="paragraph" w:customStyle="1" w:styleId="TableListNumber">
    <w:name w:val="Table List Number"/>
    <w:basedOn w:val="ListNumber"/>
    <w:rsid w:val="00954E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E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E0A"/>
    <w:pPr>
      <w:numPr>
        <w:numId w:val="8"/>
      </w:numPr>
    </w:pPr>
  </w:style>
  <w:style w:type="paragraph" w:customStyle="1" w:styleId="ListAlpha2">
    <w:name w:val="List Alpha 2"/>
    <w:basedOn w:val="List2"/>
    <w:rsid w:val="00954E0A"/>
    <w:pPr>
      <w:numPr>
        <w:numId w:val="7"/>
      </w:numPr>
    </w:pPr>
  </w:style>
  <w:style w:type="paragraph" w:styleId="List2">
    <w:name w:val="List 2"/>
    <w:basedOn w:val="BodyText"/>
    <w:rsid w:val="00954E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E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E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E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E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E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4E0A"/>
    <w:pPr>
      <w:numPr>
        <w:numId w:val="3"/>
      </w:numPr>
    </w:pPr>
  </w:style>
  <w:style w:type="paragraph" w:styleId="ListContinue2">
    <w:name w:val="List Continue 2"/>
    <w:basedOn w:val="List2"/>
    <w:rsid w:val="00954E0A"/>
    <w:pPr>
      <w:ind w:firstLine="0"/>
    </w:pPr>
  </w:style>
  <w:style w:type="paragraph" w:styleId="ListContinue3">
    <w:name w:val="List Continue 3"/>
    <w:basedOn w:val="List3"/>
    <w:rsid w:val="00954E0A"/>
    <w:pPr>
      <w:ind w:left="1021" w:firstLine="0"/>
    </w:pPr>
  </w:style>
  <w:style w:type="paragraph" w:styleId="ListContinue4">
    <w:name w:val="List Continue 4"/>
    <w:basedOn w:val="List4"/>
    <w:rsid w:val="00954E0A"/>
    <w:pPr>
      <w:ind w:firstLine="0"/>
    </w:pPr>
  </w:style>
  <w:style w:type="paragraph" w:styleId="ListContinue5">
    <w:name w:val="List Continue 5"/>
    <w:basedOn w:val="List5"/>
    <w:rsid w:val="00954E0A"/>
    <w:pPr>
      <w:ind w:firstLine="0"/>
    </w:pPr>
  </w:style>
  <w:style w:type="paragraph" w:styleId="ListNumber3">
    <w:name w:val="List Number 3"/>
    <w:basedOn w:val="List3"/>
    <w:rsid w:val="00954E0A"/>
    <w:pPr>
      <w:numPr>
        <w:numId w:val="4"/>
      </w:numPr>
    </w:pPr>
  </w:style>
  <w:style w:type="paragraph" w:styleId="ListNumber4">
    <w:name w:val="List Number 4"/>
    <w:basedOn w:val="List4"/>
    <w:rsid w:val="00954E0A"/>
    <w:pPr>
      <w:numPr>
        <w:numId w:val="5"/>
      </w:numPr>
    </w:pPr>
  </w:style>
  <w:style w:type="paragraph" w:styleId="ListNumber5">
    <w:name w:val="List Number 5"/>
    <w:basedOn w:val="List5"/>
    <w:rsid w:val="00954E0A"/>
    <w:pPr>
      <w:numPr>
        <w:numId w:val="6"/>
      </w:numPr>
    </w:pPr>
  </w:style>
  <w:style w:type="paragraph" w:styleId="BlockText">
    <w:name w:val="Block Text"/>
    <w:basedOn w:val="Normal"/>
    <w:rsid w:val="00954E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E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E0A"/>
    <w:rPr>
      <w:sz w:val="16"/>
      <w:vertAlign w:val="superscript"/>
    </w:rPr>
  </w:style>
  <w:style w:type="character" w:customStyle="1" w:styleId="Symbols">
    <w:name w:val="Symbols"/>
    <w:basedOn w:val="DefaultParagraphFont"/>
    <w:rsid w:val="00954E0A"/>
    <w:rPr>
      <w:rFonts w:ascii="Symbol" w:hAnsi="Symbol"/>
    </w:rPr>
  </w:style>
  <w:style w:type="character" w:customStyle="1" w:styleId="MenuOptions">
    <w:name w:val="Menu Options"/>
    <w:basedOn w:val="DefaultParagraphFont"/>
    <w:rsid w:val="00954E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E0A"/>
    <w:rPr>
      <w:b/>
    </w:rPr>
  </w:style>
  <w:style w:type="character" w:customStyle="1" w:styleId="Underlined">
    <w:name w:val="Underlined"/>
    <w:basedOn w:val="DefaultParagraphFont"/>
    <w:rsid w:val="00954E0A"/>
    <w:rPr>
      <w:u w:val="single"/>
    </w:rPr>
  </w:style>
  <w:style w:type="paragraph" w:customStyle="1" w:styleId="TableBodyTextRight">
    <w:name w:val="Table Body Text Right"/>
    <w:basedOn w:val="TableBodyText"/>
    <w:rsid w:val="00954E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E0A"/>
    <w:rPr>
      <w:sz w:val="18"/>
    </w:rPr>
  </w:style>
  <w:style w:type="paragraph" w:customStyle="1" w:styleId="BodySmallRight">
    <w:name w:val="Body Small Right"/>
    <w:basedOn w:val="BodyTextRight"/>
    <w:rsid w:val="00954E0A"/>
    <w:rPr>
      <w:sz w:val="18"/>
      <w:szCs w:val="18"/>
    </w:rPr>
  </w:style>
  <w:style w:type="paragraph" w:customStyle="1" w:styleId="MarginEdition">
    <w:name w:val="Margin Edition"/>
    <w:basedOn w:val="MarginNote"/>
    <w:rsid w:val="00954E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E0A"/>
    <w:rPr>
      <w:sz w:val="2"/>
      <w:szCs w:val="2"/>
    </w:rPr>
  </w:style>
  <w:style w:type="character" w:customStyle="1" w:styleId="Small">
    <w:name w:val="Small"/>
    <w:basedOn w:val="DefaultParagraphFont"/>
    <w:rsid w:val="00954E0A"/>
    <w:rPr>
      <w:sz w:val="16"/>
    </w:rPr>
  </w:style>
  <w:style w:type="paragraph" w:customStyle="1" w:styleId="WideTable">
    <w:name w:val="Wide Table"/>
    <w:basedOn w:val="Normal"/>
    <w:rsid w:val="00954E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E0A"/>
  </w:style>
  <w:style w:type="paragraph" w:styleId="Quote">
    <w:name w:val="Quote"/>
    <w:basedOn w:val="Heading1"/>
    <w:link w:val="QuoteChar"/>
    <w:qFormat/>
    <w:rsid w:val="00954E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E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E0A"/>
    <w:pPr>
      <w:pageBreakBefore/>
    </w:pPr>
  </w:style>
  <w:style w:type="paragraph" w:customStyle="1" w:styleId="Border">
    <w:name w:val="Border"/>
    <w:basedOn w:val="Normal"/>
    <w:qFormat/>
    <w:rsid w:val="00954E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E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E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E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E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E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E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E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E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E0A"/>
    <w:rPr>
      <w:u w:val="single"/>
    </w:rPr>
  </w:style>
  <w:style w:type="character" w:customStyle="1" w:styleId="BoldandItalics">
    <w:name w:val="Bold and Italics"/>
    <w:qFormat/>
    <w:rsid w:val="00954E0A"/>
    <w:rPr>
      <w:b/>
      <w:i/>
      <w:u w:val="none"/>
    </w:rPr>
  </w:style>
  <w:style w:type="paragraph" w:styleId="BalloonText">
    <w:name w:val="Balloon Text"/>
    <w:basedOn w:val="Normal"/>
    <w:link w:val="BalloonTextChar"/>
    <w:rsid w:val="00954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E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E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E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E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E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E0A"/>
    <w:pPr>
      <w:spacing w:before="0" w:after="0"/>
    </w:pPr>
  </w:style>
  <w:style w:type="paragraph" w:customStyle="1" w:styleId="BodyTextBold">
    <w:name w:val="Body Text Bold"/>
    <w:basedOn w:val="BodyText"/>
    <w:qFormat/>
    <w:rsid w:val="00954E0A"/>
    <w:rPr>
      <w:b/>
    </w:rPr>
  </w:style>
  <w:style w:type="character" w:styleId="Hyperlink">
    <w:name w:val="Hyperlink"/>
    <w:basedOn w:val="DefaultParagraphFont"/>
    <w:uiPriority w:val="99"/>
    <w:unhideWhenUsed/>
    <w:rsid w:val="00AA43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2100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BSBIPR401 Use and respect copyright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2023-07-01T03:53:00Z</dcterms:created>
  <dcterms:modified xsi:type="dcterms:W3CDTF">2023-07-01T03:53:00Z</dcterms:modified>
</cp:coreProperties>
</file>