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03A" w:rsidP="006E703A">
      <w:pPr>
        <w:pStyle w:val="Title"/>
      </w:pPr>
      <w:r>
        <w:fldChar w:fldCharType="begin"/>
      </w:r>
      <w:r>
        <w:instrText xml:space="preserve"> TITLE   \* MERGEFORMAT </w:instrText>
      </w:r>
      <w:r>
        <w:fldChar w:fldCharType="separate"/>
      </w:r>
      <w:r>
        <w:t>BSBINT405 Apply knowledge of import and export international conventions, laws and finance</w:t>
      </w:r>
      <w:r>
        <w:fldChar w:fldCharType="end"/>
      </w:r>
    </w:p>
    <w:p w:rsidR="006E703A" w:rsidP="006E703A">
      <w:pPr>
        <w:pStyle w:val="Version"/>
        <w:sectPr w:rsidSect="00826F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F4F" w:rsidP="00826F4F">
      <w:pPr>
        <w:pStyle w:val="SuperHeading"/>
      </w:pPr>
      <w:r w:rsidRPr="00826F4F">
        <w:t>BSBINT405 Apply knowledge of import and export international conventions, laws and finance</w:t>
      </w:r>
    </w:p>
    <w:p w:rsidR="00000000" w:rsidRPr="00826F4F" w:rsidP="00826F4F">
      <w:pPr>
        <w:pStyle w:val="Heading1"/>
      </w:pPr>
      <w:bookmarkStart w:id="1" w:name="O_704933"/>
      <w:bookmarkEnd w:id="1"/>
      <w:r w:rsidRPr="00826F4F">
        <w:t>Modification History</w:t>
      </w:r>
    </w:p>
    <w:tbl>
      <w:tblPr>
        <w:tblW w:w="9289" w:type="dxa"/>
        <w:tblLayout w:type="fixed"/>
        <w:tblCellMar>
          <w:left w:w="62" w:type="dxa"/>
          <w:right w:w="62" w:type="dxa"/>
        </w:tblCellMar>
        <w:tblLook w:val="0000"/>
      </w:tblPr>
      <w:tblGrid>
        <w:gridCol w:w="3091"/>
        <w:gridCol w:w="6198"/>
      </w:tblGrid>
      <w:tr w:rsidTr="00826F4F">
        <w:tblPrEx>
          <w:tblW w:w="9289" w:type="dxa"/>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rPr>
                <w:rStyle w:val="SpecialBold"/>
              </w:rPr>
              <w:t>Release</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rPr>
                <w:rStyle w:val="SpecialBold"/>
              </w:rPr>
              <w:t>Comments</w:t>
            </w:r>
          </w:p>
        </w:tc>
      </w:tr>
      <w:tr w:rsidTr="00826F4F">
        <w:tblPrEx>
          <w:tblW w:w="9289" w:type="dxa"/>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Release 1</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t>This version first released with BSB Business Services Training Package Version 1.0.</w:t>
            </w:r>
          </w:p>
        </w:tc>
      </w:tr>
    </w:tbl>
    <w:p w:rsidR="00000000" w:rsidRPr="00826F4F" w:rsidP="00826F4F">
      <w:pPr>
        <w:pStyle w:val="BodyText"/>
      </w:pPr>
    </w:p>
    <w:p w:rsidR="00000000" w:rsidRPr="00826F4F" w:rsidP="00826F4F">
      <w:pPr>
        <w:pStyle w:val="AllowPageBreak"/>
      </w:pPr>
    </w:p>
    <w:p w:rsidR="00000000" w:rsidRPr="00826F4F" w:rsidP="00826F4F">
      <w:pPr>
        <w:pStyle w:val="Heading1"/>
      </w:pPr>
      <w:bookmarkStart w:id="2" w:name="O_704934"/>
      <w:bookmarkEnd w:id="2"/>
      <w:r w:rsidRPr="00826F4F">
        <w:t>Application</w:t>
      </w:r>
    </w:p>
    <w:p w:rsidR="00000000" w:rsidRPr="00826F4F" w:rsidP="006E703A">
      <w:pPr>
        <w:pStyle w:val="BodyText"/>
      </w:pPr>
      <w:r w:rsidRPr="00826F4F">
        <w:t>This unit describes the skills and knowledge required to maintain currency of knowledge and skills on international conventions, laws and finance to apply these to import and export responsibilities.</w:t>
      </w:r>
    </w:p>
    <w:p w:rsidR="00000000" w:rsidRPr="00826F4F" w:rsidP="006E703A">
      <w:pPr>
        <w:pStyle w:val="BodyText"/>
      </w:pPr>
      <w:r w:rsidRPr="00826F4F">
        <w:t>It applies to individuals with a br</w:t>
      </w:r>
      <w:r w:rsidRPr="00826F4F">
        <w:t>oad knowledge of international trade who need to maintain relevant knowledge and skills by recognising the limits of their own experience and knowledge, and organise learning to collect, analyse, apply and review information required for specific complex t</w:t>
      </w:r>
      <w:r w:rsidRPr="00826F4F">
        <w:t>asks or projects.</w:t>
      </w:r>
    </w:p>
    <w:p w:rsidR="00000000" w:rsidRPr="00826F4F" w:rsidP="006E703A">
      <w:pPr>
        <w:pStyle w:val="BodyText"/>
      </w:pPr>
      <w:r w:rsidRPr="00826F4F">
        <w:t>No licensing, legislative or certification requirements apply to this unit at the time of publication.</w:t>
      </w:r>
    </w:p>
    <w:p w:rsidR="00000000" w:rsidRPr="00826F4F" w:rsidP="00826F4F">
      <w:pPr>
        <w:pStyle w:val="Heading1"/>
      </w:pPr>
      <w:bookmarkStart w:id="3" w:name="O_704937"/>
      <w:bookmarkEnd w:id="3"/>
      <w:r w:rsidRPr="00826F4F">
        <w:t>Unit Sector</w:t>
      </w:r>
    </w:p>
    <w:p w:rsidR="00000000" w:rsidRPr="00826F4F" w:rsidP="006E703A">
      <w:pPr>
        <w:pStyle w:val="BodyText"/>
      </w:pPr>
      <w:r w:rsidRPr="00826F4F">
        <w:t>Business Development – International Business</w:t>
      </w:r>
    </w:p>
    <w:p w:rsidR="00000000" w:rsidRPr="00826F4F" w:rsidP="00826F4F">
      <w:pPr>
        <w:pStyle w:val="Heading1"/>
      </w:pPr>
      <w:bookmarkStart w:id="4" w:name="O_704938"/>
      <w:bookmarkEnd w:id="4"/>
      <w:r w:rsidRPr="00826F4F">
        <w:t>Elements and Performance Criteria</w:t>
      </w:r>
    </w:p>
    <w:tbl>
      <w:tblPr>
        <w:tblW w:w="9606" w:type="dxa"/>
        <w:tblLayout w:type="fixed"/>
        <w:tblCellMar>
          <w:left w:w="62" w:type="dxa"/>
          <w:right w:w="62" w:type="dxa"/>
        </w:tblCellMar>
        <w:tblLook w:val="0000"/>
      </w:tblPr>
      <w:tblGrid>
        <w:gridCol w:w="2675"/>
        <w:gridCol w:w="6931"/>
      </w:tblGrid>
      <w:tr w:rsidTr="00826F4F">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6F4F" w:rsidP="00826F4F">
            <w:pPr>
              <w:pStyle w:val="BodyText"/>
            </w:pPr>
            <w:r w:rsidRPr="00826F4F">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6F4F">
            <w:pPr>
              <w:pStyle w:val="BodyText"/>
              <w:rPr>
                <w:lang w:val="en-NZ"/>
              </w:rPr>
            </w:pPr>
            <w:r w:rsidRPr="00826F4F">
              <w:rPr>
                <w:rStyle w:val="SpecialBold"/>
              </w:rPr>
              <w:t>PERFORMANCE CRITERIA</w:t>
            </w:r>
          </w:p>
        </w:tc>
      </w:tr>
      <w:tr w:rsidTr="00826F4F">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rPr>
                <w:rStyle w:val="Emphasis"/>
              </w:rPr>
              <w:t>Performance criteria describe the performance needed to demonstrate achievement of the element.</w:t>
            </w:r>
          </w:p>
        </w:tc>
      </w:tr>
      <w:tr w:rsidTr="00826F4F">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1 Maintain currency of knowledge and skills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t>1.1 Assess personal knowledge of relevant internati</w:t>
            </w:r>
            <w:r w:rsidRPr="00826F4F">
              <w:t>onal conventions, laws and finance and the required skills in applying this knowledge to determine currency and adequacy</w:t>
            </w:r>
          </w:p>
          <w:p w:rsidR="00000000" w:rsidRPr="00826F4F" w:rsidP="00826F4F">
            <w:pPr>
              <w:pStyle w:val="BodyText"/>
            </w:pPr>
            <w:r w:rsidRPr="00826F4F">
              <w:t>1.2 Identify skills and knowledge gaps</w:t>
            </w:r>
          </w:p>
          <w:p w:rsidR="00000000" w:rsidP="00826F4F">
            <w:pPr>
              <w:pStyle w:val="BodyText"/>
              <w:rPr>
                <w:lang w:val="en-NZ"/>
              </w:rPr>
            </w:pPr>
            <w:r w:rsidRPr="00826F4F">
              <w:t xml:space="preserve">1.3 Undertake learning to ensure currency and adequacy of knowledge </w:t>
            </w:r>
            <w:r w:rsidRPr="00826F4F">
              <w:t>and skills in applying inter</w:t>
            </w:r>
            <w:r w:rsidRPr="00826F4F">
              <w:t>national conventions, laws and finance to own work</w:t>
            </w:r>
          </w:p>
        </w:tc>
      </w:tr>
      <w:tr w:rsidTr="00826F4F">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2 Identify information requirements and access available information</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t xml:space="preserve">2.1 Determine specific needs for information </w:t>
            </w:r>
          </w:p>
          <w:p w:rsidR="00000000" w:rsidRPr="00826F4F" w:rsidP="00826F4F">
            <w:pPr>
              <w:pStyle w:val="BodyText"/>
            </w:pPr>
            <w:r w:rsidRPr="00826F4F">
              <w:t>2.2 Access organisation’s resources to meet information requirements</w:t>
            </w:r>
          </w:p>
          <w:p w:rsidR="00000000" w:rsidRPr="00826F4F" w:rsidP="00826F4F">
            <w:pPr>
              <w:pStyle w:val="BodyText"/>
            </w:pPr>
            <w:r w:rsidRPr="00826F4F">
              <w:t>2.3 Use information to address specific work needs and to identify further information requirements</w:t>
            </w:r>
          </w:p>
          <w:p w:rsidR="00000000" w:rsidP="00826F4F">
            <w:pPr>
              <w:pStyle w:val="BodyText"/>
              <w:rPr>
                <w:lang w:val="en-NZ"/>
              </w:rPr>
            </w:pPr>
            <w:r w:rsidRPr="00826F4F">
              <w:t>2.4 Access external information resources to meet further information requirements</w:t>
            </w:r>
          </w:p>
        </w:tc>
      </w:tr>
      <w:tr w:rsidTr="00826F4F">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3 Interpret, analyse and apply available information</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t>3.1 Collect and col</w:t>
            </w:r>
            <w:r w:rsidRPr="00826F4F">
              <w:t>late available information for analysis</w:t>
            </w:r>
          </w:p>
          <w:p w:rsidR="00000000" w:rsidRPr="00826F4F" w:rsidP="00826F4F">
            <w:pPr>
              <w:pStyle w:val="BodyText"/>
            </w:pPr>
            <w:r w:rsidRPr="00826F4F">
              <w:t>3.2 Interpret, analyse and process available information to obtain required knowledge</w:t>
            </w:r>
          </w:p>
          <w:p w:rsidR="00000000" w:rsidRPr="00826F4F" w:rsidP="00826F4F">
            <w:pPr>
              <w:pStyle w:val="BodyText"/>
            </w:pPr>
            <w:r w:rsidRPr="00826F4F">
              <w:t>3.3 Seek assistance of specialist experts, if required, to interpret, analyse and synthesise required information</w:t>
            </w:r>
          </w:p>
          <w:p w:rsidR="00000000" w:rsidP="00826F4F">
            <w:pPr>
              <w:pStyle w:val="BodyText"/>
              <w:rPr>
                <w:lang w:val="en-NZ"/>
              </w:rPr>
            </w:pPr>
            <w:r w:rsidRPr="00826F4F">
              <w:t>3.4 Use informat</w:t>
            </w:r>
            <w:r w:rsidRPr="00826F4F">
              <w:t>ion and knowledge to facilitate import and export of goods in compliance with relevant Australian and overseas legislation, trade conventions and agreements, and international financing arrangements</w:t>
            </w:r>
          </w:p>
        </w:tc>
      </w:tr>
      <w:tr w:rsidTr="00826F4F">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4 Review research and analysis process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t>4.1 Use and revie</w:t>
            </w:r>
            <w:r w:rsidRPr="00826F4F">
              <w:t>w information and knowledge to facilitate import and export of goods for effectiveness</w:t>
            </w:r>
          </w:p>
          <w:p w:rsidR="00000000" w:rsidRPr="00826F4F" w:rsidP="00826F4F">
            <w:pPr>
              <w:pStyle w:val="BodyText"/>
            </w:pPr>
            <w:r w:rsidRPr="00826F4F">
              <w:t>4.2 Document review findings for future use in import and export of goods</w:t>
            </w:r>
          </w:p>
          <w:p w:rsidR="00000000" w:rsidRPr="00826F4F" w:rsidP="00826F4F">
            <w:pPr>
              <w:pStyle w:val="BodyText"/>
            </w:pPr>
            <w:r w:rsidRPr="00826F4F">
              <w:t>4.3 Identify skill and knowledge gaps and undertake further learning</w:t>
            </w:r>
          </w:p>
        </w:tc>
      </w:tr>
    </w:tbl>
    <w:p w:rsidR="00000000" w:rsidRPr="00826F4F" w:rsidP="00826F4F">
      <w:pPr>
        <w:pStyle w:val="BodyText"/>
      </w:pPr>
    </w:p>
    <w:p w:rsidR="00000000" w:rsidRPr="00826F4F" w:rsidP="00826F4F">
      <w:pPr>
        <w:pStyle w:val="AllowPageBreak"/>
      </w:pPr>
    </w:p>
    <w:p w:rsidR="00000000" w:rsidRPr="00826F4F" w:rsidP="00826F4F">
      <w:pPr>
        <w:pStyle w:val="Heading1"/>
      </w:pPr>
      <w:bookmarkStart w:id="5" w:name="O_704939"/>
      <w:bookmarkEnd w:id="5"/>
      <w:r w:rsidRPr="00826F4F">
        <w:t>Foundat</w:t>
      </w:r>
      <w:r w:rsidRPr="00826F4F">
        <w:t>ion Skills</w:t>
      </w:r>
    </w:p>
    <w:p w:rsidR="00000000" w:rsidRPr="006E703A" w:rsidP="006E703A">
      <w:pPr>
        <w:pStyle w:val="BodyText"/>
        <w:rPr>
          <w:i/>
        </w:rPr>
      </w:pPr>
      <w:r w:rsidRPr="006E703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rPr>
                <w:rStyle w:val="SpecialBold"/>
              </w:rPr>
              <w:t>Performance</w:t>
            </w:r>
          </w:p>
          <w:p w:rsidR="00000000" w:rsidRPr="00826F4F" w:rsidP="00826F4F">
            <w:pPr>
              <w:pStyle w:val="BodyText"/>
            </w:pPr>
            <w:r w:rsidRPr="00826F4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rPr>
                <w:rStyle w:val="SpecialBold"/>
              </w:rPr>
              <w:t>Description</w:t>
            </w:r>
          </w:p>
        </w:tc>
      </w:tr>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1.1, 1.2, 1.3, 4.3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ListBullet"/>
              <w:rPr>
                <w:lang w:val="en-NZ"/>
              </w:rPr>
            </w:pPr>
            <w:r w:rsidRPr="00826F4F">
              <w:t xml:space="preserve">Extends own professional development to ensure adequacy and currency of skills and knowledge  </w:t>
            </w:r>
          </w:p>
        </w:tc>
      </w:tr>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1.1-1.3, 2.2-2.4, 3.1, 3.2, 3.4,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ListBullet"/>
              <w:rPr>
                <w:lang w:val="en-NZ"/>
              </w:rPr>
            </w:pPr>
            <w:r w:rsidRPr="00826F4F">
              <w:t>Gathers, interprets and analyses complex textual information to contextualise it to requirements</w:t>
            </w:r>
          </w:p>
        </w:tc>
      </w:tr>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1.2</w:t>
            </w:r>
            <w:r w:rsidRPr="00826F4F">
              <w:t xml:space="preserve">, 1.3, 2.1, 2.3, </w:t>
            </w:r>
            <w:r w:rsidRPr="00826F4F">
              <w:t>3.1, 3.2, 3.4, 4.1, 4.2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ListBullet"/>
            </w:pPr>
            <w:r w:rsidRPr="00826F4F">
              <w:t>Takes notes for personal use</w:t>
            </w:r>
          </w:p>
          <w:p w:rsidR="00000000" w:rsidP="00826F4F">
            <w:pPr>
              <w:pStyle w:val="ListBullet"/>
              <w:rPr>
                <w:lang w:val="en-NZ"/>
              </w:rPr>
            </w:pPr>
            <w:r w:rsidRPr="00826F4F">
              <w:t>Uses clear and specialised language to accurately document requirements and outcomes</w:t>
            </w:r>
          </w:p>
        </w:tc>
      </w:tr>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ListBullet"/>
            </w:pPr>
            <w:r w:rsidRPr="00826F4F">
              <w:t xml:space="preserve">Participates in verbal exchanges using appropriate language and non-verbal features </w:t>
            </w:r>
          </w:p>
          <w:p w:rsidR="00000000" w:rsidP="00826F4F">
            <w:pPr>
              <w:pStyle w:val="ListBullet"/>
              <w:rPr>
                <w:lang w:val="en-NZ"/>
              </w:rPr>
            </w:pPr>
            <w:r w:rsidRPr="00826F4F">
              <w:t>Elicits the views and opinions of others by listening and questioning</w:t>
            </w:r>
          </w:p>
        </w:tc>
      </w:tr>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1.1, 1.3, 2.2, 2.3 2.4, 3.4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ListBullet"/>
              <w:rPr>
                <w:lang w:val="en-NZ"/>
              </w:rPr>
            </w:pPr>
            <w:r w:rsidRPr="00826F4F">
              <w:t>Appreciates the implications of legal and re</w:t>
            </w:r>
            <w:r w:rsidRPr="00826F4F">
              <w:t xml:space="preserve">gulatory responsibilities related to own work </w:t>
            </w:r>
          </w:p>
        </w:tc>
      </w:tr>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 xml:space="preserve"> 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ListBullet"/>
              <w:rPr>
                <w:lang w:val="en-NZ"/>
              </w:rPr>
            </w:pPr>
            <w:r w:rsidRPr="00826F4F">
              <w:t xml:space="preserve">Seeks guidance and expertise of others when required </w:t>
            </w:r>
          </w:p>
        </w:tc>
      </w:tr>
      <w:tr w:rsidTr="00826F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1.1-1.3, 2.2, 2.4,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ListBullet"/>
            </w:pPr>
            <w:r w:rsidRPr="00826F4F">
              <w:t>Uses logically sequenced steps to plan and implement tasks related to own work</w:t>
            </w:r>
          </w:p>
          <w:p w:rsidR="00000000" w:rsidRPr="00826F4F" w:rsidP="00826F4F">
            <w:pPr>
              <w:pStyle w:val="ListBullet"/>
            </w:pPr>
            <w:r w:rsidRPr="00826F4F">
              <w:t xml:space="preserve">Uses analytical processes to decide on a course of action, establishing criteria for deciding between options and seeking input and advice from others before taking action when </w:t>
            </w:r>
            <w:r w:rsidRPr="00826F4F">
              <w:t>necessary</w:t>
            </w:r>
          </w:p>
          <w:p w:rsidR="00000000" w:rsidRPr="00826F4F" w:rsidP="00826F4F">
            <w:pPr>
              <w:pStyle w:val="ListBullet"/>
            </w:pPr>
            <w:r w:rsidRPr="00826F4F">
              <w:t>Uses review processes to reflect on ways practices may be improved in the future</w:t>
            </w:r>
          </w:p>
        </w:tc>
      </w:tr>
    </w:tbl>
    <w:p w:rsidR="00000000" w:rsidRPr="00826F4F" w:rsidP="00826F4F">
      <w:pPr>
        <w:pStyle w:val="BodyText"/>
      </w:pPr>
    </w:p>
    <w:p w:rsidR="00000000" w:rsidRPr="00826F4F" w:rsidP="00826F4F">
      <w:pPr>
        <w:pStyle w:val="AllowPageBreak"/>
      </w:pPr>
    </w:p>
    <w:p w:rsidR="00000000" w:rsidRPr="00826F4F" w:rsidP="00826F4F">
      <w:pPr>
        <w:pStyle w:val="Heading1"/>
      </w:pPr>
      <w:bookmarkStart w:id="6" w:name="O_704941"/>
      <w:bookmarkEnd w:id="6"/>
      <w:r w:rsidRPr="00826F4F">
        <w:t>Unit Mapping Information</w:t>
      </w:r>
    </w:p>
    <w:tbl>
      <w:tblPr>
        <w:tblW w:w="0" w:type="auto"/>
        <w:tblLayout w:type="fixed"/>
        <w:tblCellMar>
          <w:left w:w="62" w:type="dxa"/>
          <w:right w:w="62" w:type="dxa"/>
        </w:tblCellMar>
        <w:tblLook w:val="0000"/>
      </w:tblPr>
      <w:tblGrid>
        <w:gridCol w:w="2220"/>
        <w:gridCol w:w="2295"/>
        <w:gridCol w:w="2295"/>
        <w:gridCol w:w="2295"/>
      </w:tblGrid>
      <w:tr w:rsidTr="00826F4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rPr>
                <w:rStyle w:val="SpecialBold"/>
              </w:rPr>
              <w:t xml:space="preserve">Code and title </w:t>
            </w:r>
          </w:p>
          <w:p w:rsidR="00000000" w:rsidRPr="00826F4F" w:rsidP="00826F4F">
            <w:pPr>
              <w:pStyle w:val="BodyText"/>
            </w:pPr>
            <w:r w:rsidRPr="00826F4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rPr>
                <w:rStyle w:val="SpecialBold"/>
              </w:rPr>
              <w:t>Code and title</w:t>
            </w:r>
          </w:p>
          <w:p w:rsidR="00000000" w:rsidRPr="00826F4F" w:rsidP="00826F4F">
            <w:pPr>
              <w:pStyle w:val="BodyText"/>
            </w:pPr>
            <w:r w:rsidRPr="00826F4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rPr>
                <w:rStyle w:val="SpecialBold"/>
              </w:rPr>
              <w:t>Equivalence status</w:t>
            </w:r>
          </w:p>
        </w:tc>
      </w:tr>
      <w:tr w:rsidTr="00826F4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BSBINT405 Apply knowledge of import and export international conventions, laws and finance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BSBINT405B Apply knowledge of import and export international conventions, laws and finance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F4F">
            <w:pPr>
              <w:pStyle w:val="BodyText"/>
              <w:rPr>
                <w:lang w:val="en-NZ"/>
              </w:rPr>
            </w:pPr>
            <w:r w:rsidRPr="00826F4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F4F" w:rsidP="00826F4F">
            <w:pPr>
              <w:pStyle w:val="BodyText"/>
            </w:pPr>
            <w:r w:rsidRPr="00826F4F">
              <w:t>Equivalent unit</w:t>
            </w:r>
          </w:p>
        </w:tc>
      </w:tr>
    </w:tbl>
    <w:p w:rsidR="00000000" w:rsidRPr="00826F4F" w:rsidP="00826F4F">
      <w:pPr>
        <w:pStyle w:val="BodyText"/>
      </w:pPr>
    </w:p>
    <w:p w:rsidR="00000000" w:rsidRPr="00826F4F" w:rsidP="00826F4F">
      <w:pPr>
        <w:pStyle w:val="AllowPageBreak"/>
      </w:pPr>
    </w:p>
    <w:p w:rsidR="00000000" w:rsidRPr="00826F4F" w:rsidP="00826F4F">
      <w:pPr>
        <w:pStyle w:val="Heading1"/>
      </w:pPr>
      <w:bookmarkStart w:id="7" w:name="O_704948"/>
      <w:bookmarkEnd w:id="7"/>
      <w:r w:rsidRPr="00826F4F">
        <w:t>Links</w:t>
      </w:r>
    </w:p>
    <w:p w:rsidR="00000000" w:rsidRPr="00826F4F" w:rsidP="006E703A">
      <w:pPr>
        <w:pStyle w:val="BodyText"/>
      </w:pPr>
      <w:r w:rsidRPr="00826F4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25795">
        <w:rPr>
          <w:rStyle w:val="Hyperlink"/>
        </w:rPr>
        <w:t>https://vetnet.gov.au/Pages/TrainingDocs.aspx?q=11ef6853-ceed-4ba7-9d87-4da407e23c10</w:t>
      </w:r>
      <w:r>
        <w:fldChar w:fldCharType="end"/>
      </w:r>
    </w:p>
    <w:p w:rsidR="00000000" w:rsidRPr="00826F4F" w:rsidP="00826F4F"/>
    <w:sectPr w:rsidSect="00826F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4F" w:rsidRPr="006E703A" w:rsidP="006E7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3A" w:rsidP="00826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03A" w:rsidP="00826F4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E703A" w:rsidP="00826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F4F" w:rsidRPr="006E703A" w:rsidP="006E7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3A" w:rsidRPr="002D2AF8" w:rsidP="00826F4F">
    <w:pPr>
      <w:pStyle w:val="Header"/>
      <w:framePr w:wrap="around"/>
    </w:pPr>
    <w:r>
      <w:fldChar w:fldCharType="begin"/>
    </w:r>
    <w:r>
      <w:instrText xml:space="preserve"> TITLE   \* MERGEFORMAT </w:instrText>
    </w:r>
    <w:r>
      <w:fldChar w:fldCharType="separate"/>
    </w:r>
    <w:r>
      <w:t>BSBINT405 Apply knowledge of import and export international conventions, laws and finance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6E703A" w:rsidP="00826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9EA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888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F4F"/>
    <w:pPr>
      <w:spacing w:before="360" w:after="60"/>
      <w:outlineLvl w:val="0"/>
    </w:pPr>
    <w:rPr>
      <w:sz w:val="32"/>
    </w:rPr>
  </w:style>
  <w:style w:type="paragraph" w:styleId="Heading2">
    <w:name w:val="heading 2"/>
    <w:basedOn w:val="HeadingBase"/>
    <w:next w:val="BodyText"/>
    <w:link w:val="Heading2Char"/>
    <w:qFormat/>
    <w:rsid w:val="00826F4F"/>
    <w:pPr>
      <w:keepLines/>
      <w:spacing w:before="240" w:after="120"/>
      <w:outlineLvl w:val="1"/>
    </w:pPr>
    <w:rPr>
      <w:sz w:val="28"/>
      <w:szCs w:val="40"/>
    </w:rPr>
  </w:style>
  <w:style w:type="paragraph" w:styleId="Heading3">
    <w:name w:val="heading 3"/>
    <w:basedOn w:val="HeadingBase"/>
    <w:next w:val="BodyText"/>
    <w:link w:val="Heading3Char"/>
    <w:qFormat/>
    <w:rsid w:val="00826F4F"/>
    <w:pPr>
      <w:spacing w:before="180" w:after="120"/>
      <w:outlineLvl w:val="2"/>
    </w:pPr>
    <w:rPr>
      <w:spacing w:val="-10"/>
      <w:kern w:val="32"/>
    </w:rPr>
  </w:style>
  <w:style w:type="paragraph" w:styleId="Heading4">
    <w:name w:val="heading 4"/>
    <w:basedOn w:val="HeadingBase"/>
    <w:next w:val="BodyText"/>
    <w:link w:val="Heading4Char"/>
    <w:qFormat/>
    <w:rsid w:val="00826F4F"/>
    <w:pPr>
      <w:spacing w:before="160" w:after="120"/>
      <w:outlineLvl w:val="3"/>
    </w:pPr>
    <w:rPr>
      <w:sz w:val="22"/>
    </w:rPr>
  </w:style>
  <w:style w:type="paragraph" w:styleId="Heading5">
    <w:name w:val="heading 5"/>
    <w:basedOn w:val="HeadingBase"/>
    <w:next w:val="Normal"/>
    <w:link w:val="Heading5Char"/>
    <w:qFormat/>
    <w:rsid w:val="00826F4F"/>
    <w:pPr>
      <w:spacing w:before="80"/>
      <w:outlineLvl w:val="4"/>
    </w:pPr>
    <w:rPr>
      <w:color w:val="918585"/>
      <w:sz w:val="20"/>
    </w:rPr>
  </w:style>
  <w:style w:type="paragraph" w:styleId="Heading6">
    <w:name w:val="heading 6"/>
    <w:basedOn w:val="HeadingBase"/>
    <w:next w:val="Normal"/>
    <w:link w:val="Heading6Char"/>
    <w:qFormat/>
    <w:rsid w:val="00826F4F"/>
    <w:pPr>
      <w:spacing w:before="60"/>
      <w:outlineLvl w:val="5"/>
    </w:pPr>
    <w:rPr>
      <w:color w:val="918585"/>
      <w:sz w:val="20"/>
    </w:rPr>
  </w:style>
  <w:style w:type="paragraph" w:styleId="Heading7">
    <w:name w:val="heading 7"/>
    <w:basedOn w:val="Normal"/>
    <w:next w:val="Normal"/>
    <w:link w:val="Heading7Char"/>
    <w:qFormat/>
    <w:rsid w:val="00826F4F"/>
    <w:pPr>
      <w:ind w:left="720"/>
      <w:outlineLvl w:val="6"/>
    </w:pPr>
    <w:rPr>
      <w:i/>
    </w:rPr>
  </w:style>
  <w:style w:type="paragraph" w:styleId="Heading8">
    <w:name w:val="heading 8"/>
    <w:basedOn w:val="Normal"/>
    <w:next w:val="Normal"/>
    <w:link w:val="Heading8Char"/>
    <w:qFormat/>
    <w:rsid w:val="00826F4F"/>
    <w:pPr>
      <w:ind w:left="720"/>
      <w:outlineLvl w:val="7"/>
    </w:pPr>
    <w:rPr>
      <w:i/>
    </w:rPr>
  </w:style>
  <w:style w:type="paragraph" w:styleId="Heading9">
    <w:name w:val="heading 9"/>
    <w:basedOn w:val="Normal"/>
    <w:next w:val="Normal"/>
    <w:link w:val="Heading9Char"/>
    <w:qFormat/>
    <w:rsid w:val="00826F4F"/>
    <w:pPr>
      <w:ind w:left="720"/>
      <w:outlineLvl w:val="8"/>
    </w:pPr>
    <w:rPr>
      <w:i/>
    </w:rPr>
  </w:style>
  <w:style w:type="character" w:default="1" w:styleId="DefaultParagraphFont">
    <w:name w:val="Default Paragraph Font"/>
    <w:uiPriority w:val="1"/>
    <w:unhideWhenUsed/>
    <w:rsid w:val="00826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F4F"/>
  </w:style>
  <w:style w:type="character" w:customStyle="1" w:styleId="Heading1Char">
    <w:name w:val="Heading 1 Char"/>
    <w:basedOn w:val="DefaultParagraphFont"/>
    <w:link w:val="Heading1"/>
    <w:rsid w:val="00826F4F"/>
    <w:rPr>
      <w:rFonts w:ascii="Times New Roman" w:eastAsia="Times New Roman" w:hAnsi="Times New Roman" w:cs="Times New Roman"/>
      <w:b/>
      <w:sz w:val="32"/>
      <w:szCs w:val="20"/>
      <w:lang w:eastAsia="en-US"/>
    </w:rPr>
  </w:style>
  <w:style w:type="paragraph" w:styleId="BodyText">
    <w:name w:val="Body Text"/>
    <w:basedOn w:val="Normal"/>
    <w:link w:val="BodyTextChar"/>
    <w:rsid w:val="00826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F4F"/>
    <w:rPr>
      <w:rFonts w:ascii="Times New Roman" w:eastAsia="Times New Roman" w:hAnsi="Times New Roman" w:cs="Times New Roman"/>
      <w:sz w:val="24"/>
      <w:lang w:eastAsia="en-US"/>
    </w:rPr>
  </w:style>
  <w:style w:type="paragraph" w:styleId="ListBullet">
    <w:name w:val="List Bullet"/>
    <w:basedOn w:val="List"/>
    <w:rsid w:val="00826F4F"/>
    <w:pPr>
      <w:numPr>
        <w:numId w:val="11"/>
      </w:numPr>
      <w:tabs>
        <w:tab w:val="clear" w:pos="340"/>
      </w:tabs>
      <w:spacing w:before="40" w:after="40"/>
    </w:pPr>
  </w:style>
  <w:style w:type="character" w:customStyle="1" w:styleId="SpecialBold">
    <w:name w:val="Special Bold"/>
    <w:basedOn w:val="DefaultParagraphFont"/>
    <w:rsid w:val="00826F4F"/>
    <w:rPr>
      <w:b/>
      <w:spacing w:val="0"/>
    </w:rPr>
  </w:style>
  <w:style w:type="character" w:styleId="Emphasis">
    <w:name w:val="Emphasis"/>
    <w:basedOn w:val="DefaultParagraphFont"/>
    <w:qFormat/>
    <w:rsid w:val="00826F4F"/>
    <w:rPr>
      <w:i/>
    </w:rPr>
  </w:style>
  <w:style w:type="paragraph" w:customStyle="1" w:styleId="SuperHeading">
    <w:name w:val="SuperHeading"/>
    <w:basedOn w:val="Normal"/>
    <w:rsid w:val="00826F4F"/>
    <w:pPr>
      <w:spacing w:before="240" w:after="120"/>
      <w:outlineLvl w:val="0"/>
    </w:pPr>
    <w:rPr>
      <w:rFonts w:ascii="Times New Roman" w:hAnsi="Times New Roman"/>
      <w:b/>
      <w:sz w:val="32"/>
    </w:rPr>
  </w:style>
  <w:style w:type="paragraph" w:customStyle="1" w:styleId="AllowPageBreak">
    <w:name w:val="AllowPageBreak"/>
    <w:rsid w:val="00826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F4F"/>
    <w:rPr>
      <w:rFonts w:ascii="Courier New" w:eastAsia="Times New Roman" w:hAnsi="Courier New" w:cs="Times New Roman"/>
      <w:i/>
      <w:szCs w:val="20"/>
      <w:lang w:eastAsia="en-US"/>
    </w:rPr>
  </w:style>
  <w:style w:type="paragraph" w:customStyle="1" w:styleId="HeadingBase">
    <w:name w:val="Heading Base"/>
    <w:rsid w:val="00826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F4F"/>
    <w:pPr>
      <w:tabs>
        <w:tab w:val="right" w:leader="dot" w:pos="9072"/>
      </w:tabs>
      <w:ind w:left="567"/>
    </w:pPr>
    <w:rPr>
      <w:szCs w:val="22"/>
    </w:rPr>
  </w:style>
  <w:style w:type="paragraph" w:customStyle="1" w:styleId="TOCBase">
    <w:name w:val="TOC Base"/>
    <w:rsid w:val="00826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F4F"/>
    <w:pPr>
      <w:tabs>
        <w:tab w:val="right" w:leader="dot" w:pos="9072"/>
      </w:tabs>
      <w:spacing w:before="40" w:after="40"/>
      <w:ind w:left="284"/>
    </w:pPr>
    <w:rPr>
      <w:rFonts w:ascii="Times New Roman" w:hAnsi="Times New Roman"/>
    </w:rPr>
  </w:style>
  <w:style w:type="paragraph" w:styleId="TOC1">
    <w:name w:val="toc 1"/>
    <w:basedOn w:val="TOCBase"/>
    <w:next w:val="Normal"/>
    <w:rsid w:val="00826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F4F"/>
    <w:rPr>
      <w:rFonts w:ascii="Times New Roman" w:eastAsia="Times New Roman" w:hAnsi="Times New Roman" w:cs="Times New Roman"/>
      <w:sz w:val="16"/>
      <w:lang w:eastAsia="en-US"/>
    </w:rPr>
  </w:style>
  <w:style w:type="paragraph" w:styleId="Title">
    <w:name w:val="Title"/>
    <w:basedOn w:val="HeadingBase"/>
    <w:link w:val="TitleChar"/>
    <w:qFormat/>
    <w:rsid w:val="00826F4F"/>
    <w:pPr>
      <w:spacing w:before="5040"/>
      <w:jc w:val="center"/>
    </w:pPr>
    <w:rPr>
      <w:sz w:val="48"/>
      <w:szCs w:val="72"/>
      <w:lang w:val="en-US"/>
    </w:rPr>
  </w:style>
  <w:style w:type="character" w:customStyle="1" w:styleId="TitleChar">
    <w:name w:val="Title Char"/>
    <w:basedOn w:val="DefaultParagraphFont"/>
    <w:link w:val="Title"/>
    <w:rsid w:val="00826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F4F"/>
    <w:pPr>
      <w:tabs>
        <w:tab w:val="left" w:pos="3600"/>
        <w:tab w:val="left" w:pos="3958"/>
      </w:tabs>
    </w:pPr>
  </w:style>
  <w:style w:type="paragraph" w:styleId="List">
    <w:name w:val="List"/>
    <w:basedOn w:val="BodyText"/>
    <w:next w:val="BodyText"/>
    <w:rsid w:val="00826F4F"/>
    <w:pPr>
      <w:tabs>
        <w:tab w:val="left" w:pos="340"/>
      </w:tabs>
      <w:spacing w:before="60" w:after="60"/>
      <w:ind w:left="340" w:hanging="340"/>
    </w:pPr>
  </w:style>
  <w:style w:type="paragraph" w:customStyle="1" w:styleId="Note">
    <w:name w:val="Note"/>
    <w:basedOn w:val="BodyText"/>
    <w:rsid w:val="00826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F4F"/>
    <w:pPr>
      <w:framePr w:wrap="auto" w:hAnchor="text" w:y="6049"/>
    </w:pPr>
    <w:rPr>
      <w:color w:val="000000"/>
      <w:sz w:val="40"/>
    </w:rPr>
  </w:style>
  <w:style w:type="paragraph" w:customStyle="1" w:styleId="TOCTitle">
    <w:name w:val="TOCTitle"/>
    <w:basedOn w:val="Heading1"/>
    <w:rsid w:val="00826F4F"/>
    <w:pPr>
      <w:spacing w:after="240"/>
      <w:jc w:val="center"/>
      <w:outlineLvl w:val="9"/>
    </w:pPr>
    <w:rPr>
      <w:caps/>
    </w:rPr>
  </w:style>
  <w:style w:type="paragraph" w:customStyle="1" w:styleId="Version">
    <w:name w:val="Version"/>
    <w:rsid w:val="00826F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F4F"/>
    <w:pPr>
      <w:numPr>
        <w:numId w:val="12"/>
      </w:numPr>
      <w:tabs>
        <w:tab w:val="clear" w:pos="680"/>
      </w:tabs>
    </w:pPr>
  </w:style>
  <w:style w:type="paragraph" w:styleId="Index1">
    <w:name w:val="index 1"/>
    <w:basedOn w:val="Normal"/>
    <w:next w:val="Normal"/>
    <w:semiHidden/>
    <w:rsid w:val="00826F4F"/>
    <w:pPr>
      <w:keepNext w:val="0"/>
      <w:tabs>
        <w:tab w:val="right" w:pos="4176"/>
      </w:tabs>
      <w:ind w:left="198" w:hanging="198"/>
    </w:pPr>
    <w:rPr>
      <w:rFonts w:ascii="Garamond" w:hAnsi="Garamond"/>
    </w:rPr>
  </w:style>
  <w:style w:type="paragraph" w:styleId="IndexHeading">
    <w:name w:val="index heading"/>
    <w:basedOn w:val="Normal"/>
    <w:next w:val="Index1"/>
    <w:semiHidden/>
    <w:rsid w:val="00826F4F"/>
    <w:pPr>
      <w:spacing w:before="120" w:after="120"/>
    </w:pPr>
    <w:rPr>
      <w:rFonts w:ascii="Arial" w:hAnsi="Arial"/>
      <w:b/>
      <w:color w:val="918585"/>
      <w:sz w:val="24"/>
    </w:rPr>
  </w:style>
  <w:style w:type="paragraph" w:styleId="Header">
    <w:name w:val="header"/>
    <w:basedOn w:val="Normal"/>
    <w:link w:val="HeaderChar"/>
    <w:rsid w:val="00826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F4F"/>
    <w:rPr>
      <w:rFonts w:ascii="Times New Roman" w:eastAsia="Times New Roman" w:hAnsi="Times New Roman" w:cs="Times New Roman"/>
      <w:sz w:val="16"/>
      <w:szCs w:val="20"/>
      <w:lang w:val="en-GB" w:eastAsia="en-US"/>
    </w:rPr>
  </w:style>
  <w:style w:type="paragraph" w:customStyle="1" w:styleId="Chapter">
    <w:name w:val="Chapter"/>
    <w:basedOn w:val="Normal"/>
    <w:rsid w:val="00826F4F"/>
    <w:pPr>
      <w:spacing w:before="240"/>
    </w:pPr>
    <w:rPr>
      <w:rFonts w:ascii="Times New Roman" w:hAnsi="Times New Roman"/>
      <w:smallCaps/>
      <w:spacing w:val="80"/>
      <w:sz w:val="28"/>
    </w:rPr>
  </w:style>
  <w:style w:type="paragraph" w:customStyle="1" w:styleId="InChapter">
    <w:name w:val="InChapter"/>
    <w:basedOn w:val="Heading3"/>
    <w:rsid w:val="00826F4F"/>
    <w:pPr>
      <w:spacing w:after="240"/>
      <w:outlineLvl w:val="9"/>
    </w:pPr>
    <w:rPr>
      <w:noProof/>
    </w:rPr>
  </w:style>
  <w:style w:type="paragraph" w:styleId="Index2">
    <w:name w:val="index 2"/>
    <w:basedOn w:val="Normal"/>
    <w:next w:val="Normal"/>
    <w:semiHidden/>
    <w:rsid w:val="00826F4F"/>
    <w:pPr>
      <w:tabs>
        <w:tab w:val="right" w:pos="4176"/>
      </w:tabs>
      <w:ind w:left="568" w:hanging="284"/>
    </w:pPr>
    <w:rPr>
      <w:rFonts w:ascii="Garamond" w:hAnsi="Garamond"/>
    </w:rPr>
  </w:style>
  <w:style w:type="paragraph" w:customStyle="1" w:styleId="Byline">
    <w:name w:val="Byline"/>
    <w:rsid w:val="00826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F4F"/>
    <w:pPr>
      <w:tabs>
        <w:tab w:val="clear" w:pos="3600"/>
        <w:tab w:val="clear" w:pos="3958"/>
      </w:tabs>
      <w:jc w:val="right"/>
    </w:pPr>
  </w:style>
  <w:style w:type="paragraph" w:styleId="Caption">
    <w:name w:val="caption"/>
    <w:basedOn w:val="BodyText"/>
    <w:next w:val="Normal"/>
    <w:qFormat/>
    <w:rsid w:val="00826F4F"/>
    <w:pPr>
      <w:framePr w:w="2268" w:hSpace="181" w:vSpace="181" w:wrap="around" w:vAnchor="text" w:hAnchor="page" w:x="1135" w:y="285" w:anchorLock="1"/>
    </w:pPr>
    <w:rPr>
      <w:i/>
    </w:rPr>
  </w:style>
  <w:style w:type="paragraph" w:customStyle="1" w:styleId="MiniTOCTitle">
    <w:name w:val="MiniTOCTitle"/>
    <w:basedOn w:val="Heading4"/>
    <w:rsid w:val="00826F4F"/>
    <w:pPr>
      <w:spacing w:before="240"/>
      <w:outlineLvl w:val="9"/>
    </w:pPr>
    <w:rPr>
      <w:noProof/>
      <w:sz w:val="24"/>
    </w:rPr>
  </w:style>
  <w:style w:type="paragraph" w:customStyle="1" w:styleId="MiniTOCItem">
    <w:name w:val="MiniTOCItem"/>
    <w:basedOn w:val="ListBullet"/>
    <w:rsid w:val="00826F4F"/>
    <w:pPr>
      <w:numPr>
        <w:numId w:val="0"/>
      </w:numPr>
      <w:tabs>
        <w:tab w:val="right" w:leader="dot" w:pos="6521"/>
      </w:tabs>
      <w:spacing w:before="0" w:after="0"/>
    </w:pPr>
  </w:style>
  <w:style w:type="paragraph" w:customStyle="1" w:styleId="TOFTitle">
    <w:name w:val="TOFTitle"/>
    <w:basedOn w:val="TOCTitle"/>
    <w:rsid w:val="00826F4F"/>
  </w:style>
  <w:style w:type="paragraph" w:styleId="TableofFigures">
    <w:name w:val="table of figures"/>
    <w:basedOn w:val="Normal"/>
    <w:next w:val="Normal"/>
    <w:semiHidden/>
    <w:rsid w:val="00826F4F"/>
    <w:pPr>
      <w:tabs>
        <w:tab w:val="right" w:leader="dot" w:pos="9072"/>
      </w:tabs>
      <w:ind w:left="970" w:hanging="403"/>
    </w:pPr>
    <w:rPr>
      <w:rFonts w:ascii="Times New Roman" w:hAnsi="Times New Roman"/>
      <w:b/>
    </w:rPr>
  </w:style>
  <w:style w:type="paragraph" w:styleId="ListNumber">
    <w:name w:val="List Number"/>
    <w:basedOn w:val="List"/>
    <w:rsid w:val="00826F4F"/>
    <w:pPr>
      <w:numPr>
        <w:numId w:val="14"/>
      </w:numPr>
      <w:tabs>
        <w:tab w:val="clear" w:pos="340"/>
      </w:tabs>
    </w:pPr>
  </w:style>
  <w:style w:type="character" w:customStyle="1" w:styleId="WingdingSymbols">
    <w:name w:val="Wingding Symbols"/>
    <w:rsid w:val="00826F4F"/>
    <w:rPr>
      <w:rFonts w:ascii="Wingdings" w:hAnsi="Wingdings"/>
    </w:rPr>
  </w:style>
  <w:style w:type="paragraph" w:customStyle="1" w:styleId="TableHeading">
    <w:name w:val="Table Heading"/>
    <w:basedOn w:val="HeadingBase"/>
    <w:rsid w:val="00826F4F"/>
    <w:pPr>
      <w:keepLines/>
      <w:pBdr>
        <w:bottom w:val="single" w:sz="6" w:space="1" w:color="918585"/>
      </w:pBdr>
      <w:spacing w:before="240"/>
    </w:pPr>
  </w:style>
  <w:style w:type="character" w:customStyle="1" w:styleId="HotSpot">
    <w:name w:val="HotSpot"/>
    <w:rsid w:val="00826F4F"/>
    <w:rPr>
      <w:color w:val="0033CC"/>
      <w:u w:val="none"/>
    </w:rPr>
  </w:style>
  <w:style w:type="paragraph" w:customStyle="1" w:styleId="BodyTextRight">
    <w:name w:val="Body Text Right"/>
    <w:basedOn w:val="BodyText"/>
    <w:rsid w:val="00826F4F"/>
    <w:pPr>
      <w:spacing w:before="0" w:after="0"/>
      <w:jc w:val="right"/>
    </w:pPr>
  </w:style>
  <w:style w:type="paragraph" w:styleId="Index3">
    <w:name w:val="index 3"/>
    <w:basedOn w:val="ListNumber2"/>
    <w:next w:val="Normal"/>
    <w:semiHidden/>
    <w:rsid w:val="00826F4F"/>
    <w:pPr>
      <w:numPr>
        <w:numId w:val="0"/>
      </w:numPr>
      <w:tabs>
        <w:tab w:val="right" w:leader="dot" w:pos="4176"/>
      </w:tabs>
    </w:pPr>
  </w:style>
  <w:style w:type="paragraph" w:styleId="ListNumber2">
    <w:name w:val="List Number 2"/>
    <w:basedOn w:val="List2"/>
    <w:rsid w:val="00826F4F"/>
    <w:pPr>
      <w:numPr>
        <w:numId w:val="9"/>
      </w:numPr>
      <w:tabs>
        <w:tab w:val="clear" w:pos="1060"/>
      </w:tabs>
    </w:pPr>
  </w:style>
  <w:style w:type="paragraph" w:customStyle="1" w:styleId="MarginNote">
    <w:name w:val="Margin Note"/>
    <w:basedOn w:val="BodyText"/>
    <w:rsid w:val="00826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F4F"/>
    <w:rPr>
      <w:sz w:val="32"/>
    </w:rPr>
  </w:style>
  <w:style w:type="paragraph" w:customStyle="1" w:styleId="HeadingProcedure">
    <w:name w:val="Heading Procedure"/>
    <w:basedOn w:val="HeadingBase"/>
    <w:next w:val="Normal"/>
    <w:rsid w:val="00826F4F"/>
    <w:pPr>
      <w:tabs>
        <w:tab w:val="left" w:pos="0"/>
      </w:tabs>
      <w:spacing w:before="120" w:after="60"/>
    </w:pPr>
    <w:rPr>
      <w:i/>
      <w:color w:val="918585"/>
      <w:sz w:val="22"/>
    </w:rPr>
  </w:style>
  <w:style w:type="paragraph" w:customStyle="1" w:styleId="TableBodyText">
    <w:name w:val="Table Body Text"/>
    <w:basedOn w:val="BodyText"/>
    <w:rsid w:val="00826F4F"/>
    <w:pPr>
      <w:spacing w:before="60" w:after="60"/>
    </w:pPr>
  </w:style>
  <w:style w:type="paragraph" w:styleId="ListContinue">
    <w:name w:val="List Continue"/>
    <w:basedOn w:val="List"/>
    <w:rsid w:val="00826F4F"/>
    <w:pPr>
      <w:ind w:firstLine="0"/>
    </w:pPr>
  </w:style>
  <w:style w:type="paragraph" w:customStyle="1" w:styleId="ListNote">
    <w:name w:val="List Note"/>
    <w:basedOn w:val="List"/>
    <w:rsid w:val="00826F4F"/>
    <w:pPr>
      <w:pBdr>
        <w:top w:val="single" w:sz="6" w:space="2" w:color="918585"/>
        <w:bottom w:val="single" w:sz="6" w:space="2" w:color="918585"/>
      </w:pBdr>
      <w:tabs>
        <w:tab w:val="left" w:pos="1021"/>
      </w:tabs>
      <w:ind w:firstLine="0"/>
    </w:pPr>
  </w:style>
  <w:style w:type="paragraph" w:customStyle="1" w:styleId="Warning">
    <w:name w:val="Warning"/>
    <w:basedOn w:val="BodyText"/>
    <w:rsid w:val="00826F4F"/>
    <w:pPr>
      <w:shd w:val="clear" w:color="auto" w:fill="D9D9D9"/>
      <w:tabs>
        <w:tab w:val="left" w:pos="992"/>
      </w:tabs>
      <w:ind w:left="119" w:right="119"/>
    </w:pPr>
    <w:rPr>
      <w:sz w:val="20"/>
    </w:rPr>
  </w:style>
  <w:style w:type="paragraph" w:customStyle="1" w:styleId="MarginIcons">
    <w:name w:val="Margin Icons"/>
    <w:basedOn w:val="BodyText"/>
    <w:rsid w:val="00826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F4F"/>
    <w:rPr>
      <w:rFonts w:ascii="Courier New" w:hAnsi="Courier New"/>
    </w:rPr>
  </w:style>
  <w:style w:type="paragraph" w:customStyle="1" w:styleId="NoteBullet">
    <w:name w:val="Note Bullet"/>
    <w:basedOn w:val="Note"/>
    <w:rsid w:val="00826F4F"/>
    <w:pPr>
      <w:tabs>
        <w:tab w:val="clear" w:pos="680"/>
      </w:tabs>
      <w:spacing w:before="60" w:after="60"/>
    </w:pPr>
  </w:style>
  <w:style w:type="paragraph" w:customStyle="1" w:styleId="SubHeading2">
    <w:name w:val="SubHeading2"/>
    <w:basedOn w:val="HeadingBase"/>
    <w:rsid w:val="00826F4F"/>
    <w:pPr>
      <w:spacing w:before="240" w:after="60"/>
    </w:pPr>
    <w:rPr>
      <w:sz w:val="20"/>
    </w:rPr>
  </w:style>
  <w:style w:type="paragraph" w:customStyle="1" w:styleId="SubHeading1">
    <w:name w:val="SubHeading1"/>
    <w:basedOn w:val="HeadingBase"/>
    <w:rsid w:val="00826F4F"/>
    <w:pPr>
      <w:spacing w:before="240" w:after="60"/>
    </w:pPr>
    <w:rPr>
      <w:color w:val="918585"/>
      <w:sz w:val="22"/>
    </w:rPr>
  </w:style>
  <w:style w:type="paragraph" w:customStyle="1" w:styleId="SideHeading">
    <w:name w:val="Side Heading"/>
    <w:basedOn w:val="HeadingBase"/>
    <w:rsid w:val="00826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F4F"/>
    <w:pPr>
      <w:numPr>
        <w:numId w:val="10"/>
      </w:numPr>
    </w:pPr>
  </w:style>
  <w:style w:type="paragraph" w:styleId="PlainText">
    <w:name w:val="Plain Text"/>
    <w:basedOn w:val="Normal"/>
    <w:link w:val="PlainTextChar"/>
    <w:rsid w:val="00826F4F"/>
    <w:rPr>
      <w:sz w:val="20"/>
    </w:rPr>
  </w:style>
  <w:style w:type="character" w:customStyle="1" w:styleId="PlainTextChar">
    <w:name w:val="Plain Text Char"/>
    <w:basedOn w:val="DefaultParagraphFont"/>
    <w:link w:val="PlainText"/>
    <w:rsid w:val="00826F4F"/>
    <w:rPr>
      <w:rFonts w:ascii="Courier New" w:eastAsia="Times New Roman" w:hAnsi="Courier New" w:cs="Times New Roman"/>
      <w:sz w:val="20"/>
      <w:szCs w:val="20"/>
      <w:lang w:eastAsia="en-US"/>
    </w:rPr>
  </w:style>
  <w:style w:type="character" w:customStyle="1" w:styleId="MenuOption">
    <w:name w:val="Menu Option"/>
    <w:basedOn w:val="DefaultParagraphFont"/>
    <w:rsid w:val="00826F4F"/>
    <w:rPr>
      <w:b/>
      <w:smallCaps/>
    </w:rPr>
  </w:style>
  <w:style w:type="paragraph" w:customStyle="1" w:styleId="TableListNumber">
    <w:name w:val="Table List Number"/>
    <w:basedOn w:val="ListNumber"/>
    <w:rsid w:val="00826F4F"/>
    <w:pPr>
      <w:numPr>
        <w:numId w:val="0"/>
      </w:numPr>
    </w:pPr>
  </w:style>
  <w:style w:type="paragraph" w:styleId="TOC4">
    <w:name w:val="toc 4"/>
    <w:basedOn w:val="TOCBase"/>
    <w:next w:val="Normal"/>
    <w:semiHidden/>
    <w:rsid w:val="00826F4F"/>
    <w:pPr>
      <w:tabs>
        <w:tab w:val="right" w:leader="dot" w:pos="9071"/>
      </w:tabs>
      <w:ind w:left="1701"/>
    </w:pPr>
  </w:style>
  <w:style w:type="paragraph" w:customStyle="1" w:styleId="ListAlpha">
    <w:name w:val="List Alpha"/>
    <w:basedOn w:val="List"/>
    <w:rsid w:val="00826F4F"/>
    <w:pPr>
      <w:numPr>
        <w:numId w:val="8"/>
      </w:numPr>
    </w:pPr>
  </w:style>
  <w:style w:type="paragraph" w:customStyle="1" w:styleId="ListAlpha2">
    <w:name w:val="List Alpha 2"/>
    <w:basedOn w:val="List2"/>
    <w:rsid w:val="00826F4F"/>
    <w:pPr>
      <w:numPr>
        <w:numId w:val="7"/>
      </w:numPr>
    </w:pPr>
  </w:style>
  <w:style w:type="paragraph" w:styleId="List2">
    <w:name w:val="List 2"/>
    <w:basedOn w:val="BodyText"/>
    <w:rsid w:val="00826F4F"/>
    <w:pPr>
      <w:tabs>
        <w:tab w:val="left" w:pos="680"/>
      </w:tabs>
      <w:spacing w:before="60" w:after="60"/>
      <w:ind w:left="680" w:hanging="340"/>
    </w:pPr>
  </w:style>
  <w:style w:type="paragraph" w:styleId="List3">
    <w:name w:val="List 3"/>
    <w:basedOn w:val="BodyText"/>
    <w:rsid w:val="00826F4F"/>
    <w:pPr>
      <w:tabs>
        <w:tab w:val="left" w:pos="1021"/>
      </w:tabs>
      <w:spacing w:before="60" w:after="60"/>
      <w:ind w:left="1020" w:hanging="340"/>
    </w:pPr>
  </w:style>
  <w:style w:type="paragraph" w:styleId="List4">
    <w:name w:val="List 4"/>
    <w:basedOn w:val="BodyText"/>
    <w:rsid w:val="00826F4F"/>
    <w:pPr>
      <w:tabs>
        <w:tab w:val="left" w:pos="1361"/>
      </w:tabs>
      <w:spacing w:before="60" w:after="60"/>
      <w:ind w:left="1361" w:hanging="340"/>
    </w:pPr>
  </w:style>
  <w:style w:type="paragraph" w:styleId="List5">
    <w:name w:val="List 5"/>
    <w:basedOn w:val="BodyText"/>
    <w:rsid w:val="00826F4F"/>
    <w:pPr>
      <w:tabs>
        <w:tab w:val="left" w:pos="1701"/>
      </w:tabs>
      <w:spacing w:before="60" w:after="60"/>
      <w:ind w:left="1701" w:hanging="340"/>
    </w:pPr>
  </w:style>
  <w:style w:type="paragraph" w:styleId="ListBullet3">
    <w:name w:val="List Bullet 3"/>
    <w:basedOn w:val="List3"/>
    <w:rsid w:val="00826F4F"/>
    <w:pPr>
      <w:numPr>
        <w:numId w:val="13"/>
      </w:numPr>
      <w:tabs>
        <w:tab w:val="clear" w:pos="1021"/>
      </w:tabs>
      <w:ind w:left="1037" w:hanging="357"/>
    </w:pPr>
  </w:style>
  <w:style w:type="paragraph" w:styleId="ListBullet4">
    <w:name w:val="List Bullet 4"/>
    <w:basedOn w:val="List4"/>
    <w:rsid w:val="00826F4F"/>
    <w:pPr>
      <w:numPr>
        <w:numId w:val="2"/>
      </w:numPr>
      <w:tabs>
        <w:tab w:val="clear" w:pos="1361"/>
      </w:tabs>
    </w:pPr>
  </w:style>
  <w:style w:type="paragraph" w:styleId="ListBullet5">
    <w:name w:val="List Bullet 5"/>
    <w:basedOn w:val="List5"/>
    <w:rsid w:val="00826F4F"/>
    <w:pPr>
      <w:numPr>
        <w:numId w:val="3"/>
      </w:numPr>
    </w:pPr>
  </w:style>
  <w:style w:type="paragraph" w:styleId="ListContinue2">
    <w:name w:val="List Continue 2"/>
    <w:basedOn w:val="List2"/>
    <w:rsid w:val="00826F4F"/>
    <w:pPr>
      <w:ind w:firstLine="0"/>
    </w:pPr>
  </w:style>
  <w:style w:type="paragraph" w:styleId="ListContinue3">
    <w:name w:val="List Continue 3"/>
    <w:basedOn w:val="List3"/>
    <w:rsid w:val="00826F4F"/>
    <w:pPr>
      <w:ind w:left="1021" w:firstLine="0"/>
    </w:pPr>
  </w:style>
  <w:style w:type="paragraph" w:styleId="ListContinue4">
    <w:name w:val="List Continue 4"/>
    <w:basedOn w:val="List4"/>
    <w:rsid w:val="00826F4F"/>
    <w:pPr>
      <w:ind w:firstLine="0"/>
    </w:pPr>
  </w:style>
  <w:style w:type="paragraph" w:styleId="ListContinue5">
    <w:name w:val="List Continue 5"/>
    <w:basedOn w:val="List5"/>
    <w:rsid w:val="00826F4F"/>
    <w:pPr>
      <w:ind w:firstLine="0"/>
    </w:pPr>
  </w:style>
  <w:style w:type="paragraph" w:styleId="ListNumber3">
    <w:name w:val="List Number 3"/>
    <w:basedOn w:val="List3"/>
    <w:rsid w:val="00826F4F"/>
    <w:pPr>
      <w:numPr>
        <w:numId w:val="4"/>
      </w:numPr>
    </w:pPr>
  </w:style>
  <w:style w:type="paragraph" w:styleId="ListNumber4">
    <w:name w:val="List Number 4"/>
    <w:basedOn w:val="List4"/>
    <w:rsid w:val="00826F4F"/>
    <w:pPr>
      <w:numPr>
        <w:numId w:val="5"/>
      </w:numPr>
    </w:pPr>
  </w:style>
  <w:style w:type="paragraph" w:styleId="ListNumber5">
    <w:name w:val="List Number 5"/>
    <w:basedOn w:val="List5"/>
    <w:rsid w:val="00826F4F"/>
    <w:pPr>
      <w:numPr>
        <w:numId w:val="6"/>
      </w:numPr>
    </w:pPr>
  </w:style>
  <w:style w:type="paragraph" w:styleId="BlockText">
    <w:name w:val="Block Text"/>
    <w:basedOn w:val="Normal"/>
    <w:rsid w:val="00826F4F"/>
    <w:pPr>
      <w:spacing w:after="120"/>
      <w:ind w:left="1440" w:right="1440"/>
    </w:pPr>
  </w:style>
  <w:style w:type="character" w:customStyle="1" w:styleId="Subscript">
    <w:name w:val="Subscript"/>
    <w:basedOn w:val="DefaultParagraphFont"/>
    <w:rsid w:val="00826F4F"/>
    <w:rPr>
      <w:sz w:val="16"/>
      <w:vertAlign w:val="subscript"/>
    </w:rPr>
  </w:style>
  <w:style w:type="character" w:customStyle="1" w:styleId="Superscript">
    <w:name w:val="Superscript"/>
    <w:basedOn w:val="DefaultParagraphFont"/>
    <w:rsid w:val="00826F4F"/>
    <w:rPr>
      <w:sz w:val="16"/>
      <w:vertAlign w:val="superscript"/>
    </w:rPr>
  </w:style>
  <w:style w:type="character" w:customStyle="1" w:styleId="Symbols">
    <w:name w:val="Symbols"/>
    <w:basedOn w:val="DefaultParagraphFont"/>
    <w:rsid w:val="00826F4F"/>
    <w:rPr>
      <w:rFonts w:ascii="Symbol" w:hAnsi="Symbol"/>
    </w:rPr>
  </w:style>
  <w:style w:type="character" w:customStyle="1" w:styleId="MenuOptions">
    <w:name w:val="Menu Options"/>
    <w:basedOn w:val="DefaultParagraphFont"/>
    <w:rsid w:val="00826F4F"/>
    <w:rPr>
      <w:rFonts w:ascii="Arial Narrow" w:hAnsi="Arial Narrow"/>
      <w:smallCaps/>
    </w:rPr>
  </w:style>
  <w:style w:type="character" w:customStyle="1" w:styleId="Buttons">
    <w:name w:val="Buttons"/>
    <w:basedOn w:val="DefaultParagraphFont"/>
    <w:rsid w:val="00826F4F"/>
    <w:rPr>
      <w:b/>
    </w:rPr>
  </w:style>
  <w:style w:type="character" w:customStyle="1" w:styleId="Underlined">
    <w:name w:val="Underlined"/>
    <w:basedOn w:val="DefaultParagraphFont"/>
    <w:rsid w:val="00826F4F"/>
    <w:rPr>
      <w:u w:val="single"/>
    </w:rPr>
  </w:style>
  <w:style w:type="paragraph" w:customStyle="1" w:styleId="TableBodyTextRight">
    <w:name w:val="Table Body Text Right"/>
    <w:basedOn w:val="TableBodyText"/>
    <w:rsid w:val="00826F4F"/>
    <w:pPr>
      <w:widowControl w:val="0"/>
      <w:autoSpaceDE w:val="0"/>
      <w:autoSpaceDN w:val="0"/>
      <w:adjustRightInd w:val="0"/>
      <w:jc w:val="right"/>
    </w:pPr>
    <w:rPr>
      <w:rFonts w:cs="Arial"/>
      <w:szCs w:val="18"/>
    </w:rPr>
  </w:style>
  <w:style w:type="paragraph" w:customStyle="1" w:styleId="CopyrightText">
    <w:name w:val="Copyright Text"/>
    <w:basedOn w:val="BodyText"/>
    <w:rsid w:val="00826F4F"/>
    <w:rPr>
      <w:sz w:val="18"/>
    </w:rPr>
  </w:style>
  <w:style w:type="paragraph" w:customStyle="1" w:styleId="BodySmallRight">
    <w:name w:val="Body Small Right"/>
    <w:basedOn w:val="BodyTextRight"/>
    <w:rsid w:val="00826F4F"/>
    <w:rPr>
      <w:sz w:val="18"/>
      <w:szCs w:val="18"/>
    </w:rPr>
  </w:style>
  <w:style w:type="paragraph" w:customStyle="1" w:styleId="MarginEdition">
    <w:name w:val="Margin Edition"/>
    <w:basedOn w:val="MarginNote"/>
    <w:rsid w:val="00826F4F"/>
    <w:pPr>
      <w:spacing w:before="0" w:after="0"/>
    </w:pPr>
    <w:rPr>
      <w:rFonts w:ascii="Times New Roman" w:hAnsi="Times New Roman"/>
      <w:color w:val="999999"/>
    </w:rPr>
  </w:style>
  <w:style w:type="paragraph" w:customStyle="1" w:styleId="Spacer">
    <w:name w:val="Spacer"/>
    <w:basedOn w:val="Normal"/>
    <w:rsid w:val="00826F4F"/>
    <w:rPr>
      <w:sz w:val="2"/>
      <w:szCs w:val="2"/>
    </w:rPr>
  </w:style>
  <w:style w:type="character" w:customStyle="1" w:styleId="Small">
    <w:name w:val="Small"/>
    <w:basedOn w:val="DefaultParagraphFont"/>
    <w:rsid w:val="00826F4F"/>
    <w:rPr>
      <w:sz w:val="16"/>
    </w:rPr>
  </w:style>
  <w:style w:type="paragraph" w:customStyle="1" w:styleId="WideTable">
    <w:name w:val="Wide Table"/>
    <w:basedOn w:val="Normal"/>
    <w:rsid w:val="00826F4F"/>
    <w:pPr>
      <w:ind w:left="-1418"/>
    </w:pPr>
    <w:rPr>
      <w:sz w:val="2"/>
      <w:szCs w:val="2"/>
    </w:rPr>
  </w:style>
  <w:style w:type="character" w:styleId="PageNumber">
    <w:name w:val="page number"/>
    <w:basedOn w:val="DefaultParagraphFont"/>
    <w:rsid w:val="00826F4F"/>
  </w:style>
  <w:style w:type="paragraph" w:styleId="Quote">
    <w:name w:val="Quote"/>
    <w:basedOn w:val="Heading1"/>
    <w:link w:val="QuoteChar"/>
    <w:qFormat/>
    <w:rsid w:val="00826F4F"/>
    <w:rPr>
      <w:b w:val="0"/>
      <w:sz w:val="72"/>
      <w:szCs w:val="72"/>
      <w:lang w:val="en-NZ"/>
    </w:rPr>
  </w:style>
  <w:style w:type="character" w:customStyle="1" w:styleId="QuoteChar">
    <w:name w:val="Quote Char"/>
    <w:basedOn w:val="DefaultParagraphFont"/>
    <w:link w:val="Quote"/>
    <w:rsid w:val="00826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F4F"/>
    <w:pPr>
      <w:pageBreakBefore/>
    </w:pPr>
  </w:style>
  <w:style w:type="paragraph" w:customStyle="1" w:styleId="Border">
    <w:name w:val="Border"/>
    <w:basedOn w:val="Normal"/>
    <w:qFormat/>
    <w:rsid w:val="00826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F4F"/>
    <w:rPr>
      <w:b/>
      <w:bCs/>
      <w:i/>
      <w:iCs/>
      <w:color w:val="auto"/>
    </w:rPr>
  </w:style>
  <w:style w:type="paragraph" w:styleId="IntenseQuote">
    <w:name w:val="Intense Quote"/>
    <w:basedOn w:val="Normal"/>
    <w:next w:val="Normal"/>
    <w:link w:val="IntenseQuoteChar"/>
    <w:uiPriority w:val="30"/>
    <w:qFormat/>
    <w:rsid w:val="00826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F4F"/>
    <w:rPr>
      <w:smallCaps/>
      <w:color w:val="auto"/>
      <w:u w:val="single"/>
    </w:rPr>
  </w:style>
  <w:style w:type="character" w:styleId="IntenseReference">
    <w:name w:val="Intense Reference"/>
    <w:basedOn w:val="DefaultParagraphFont"/>
    <w:uiPriority w:val="32"/>
    <w:qFormat/>
    <w:rsid w:val="00826F4F"/>
    <w:rPr>
      <w:b/>
      <w:bCs/>
      <w:smallCaps/>
      <w:color w:val="auto"/>
      <w:spacing w:val="5"/>
      <w:u w:val="single"/>
    </w:rPr>
  </w:style>
  <w:style w:type="paragraph" w:customStyle="1" w:styleId="2ColumnHeading">
    <w:name w:val="2Column Heading"/>
    <w:basedOn w:val="BodyText"/>
    <w:qFormat/>
    <w:rsid w:val="00826F4F"/>
    <w:pPr>
      <w:spacing w:after="60"/>
      <w:ind w:left="-2268"/>
    </w:pPr>
    <w:rPr>
      <w:b/>
    </w:rPr>
  </w:style>
  <w:style w:type="paragraph" w:customStyle="1" w:styleId="Heading1TOC">
    <w:name w:val="Heading1 TOC"/>
    <w:basedOn w:val="Normal"/>
    <w:qFormat/>
    <w:rsid w:val="00826F4F"/>
    <w:pPr>
      <w:spacing w:before="240" w:after="120"/>
    </w:pPr>
    <w:rPr>
      <w:rFonts w:ascii="Times New Roman" w:hAnsi="Times New Roman"/>
      <w:b/>
      <w:sz w:val="32"/>
    </w:rPr>
  </w:style>
  <w:style w:type="paragraph" w:customStyle="1" w:styleId="Heading2TOC">
    <w:name w:val="Heading2 TOC"/>
    <w:basedOn w:val="Normal"/>
    <w:qFormat/>
    <w:rsid w:val="00826F4F"/>
    <w:pPr>
      <w:spacing w:before="240" w:after="60"/>
    </w:pPr>
    <w:rPr>
      <w:rFonts w:ascii="Times New Roman" w:hAnsi="Times New Roman"/>
      <w:b/>
      <w:sz w:val="28"/>
    </w:rPr>
  </w:style>
  <w:style w:type="character" w:customStyle="1" w:styleId="Underline">
    <w:name w:val="Underline"/>
    <w:basedOn w:val="DefaultParagraphFont"/>
    <w:qFormat/>
    <w:rsid w:val="00826F4F"/>
    <w:rPr>
      <w:u w:val="single"/>
    </w:rPr>
  </w:style>
  <w:style w:type="character" w:customStyle="1" w:styleId="BoldandItalics">
    <w:name w:val="Bold and Italics"/>
    <w:qFormat/>
    <w:rsid w:val="00826F4F"/>
    <w:rPr>
      <w:b/>
      <w:i/>
      <w:u w:val="none"/>
    </w:rPr>
  </w:style>
  <w:style w:type="paragraph" w:styleId="BalloonText">
    <w:name w:val="Balloon Text"/>
    <w:basedOn w:val="Normal"/>
    <w:link w:val="BalloonTextChar"/>
    <w:rsid w:val="00826F4F"/>
    <w:rPr>
      <w:rFonts w:ascii="Tahoma" w:hAnsi="Tahoma" w:cs="Tahoma"/>
      <w:sz w:val="16"/>
      <w:szCs w:val="16"/>
    </w:rPr>
  </w:style>
  <w:style w:type="character" w:customStyle="1" w:styleId="BalloonTextChar">
    <w:name w:val="Balloon Text Char"/>
    <w:basedOn w:val="DefaultParagraphFont"/>
    <w:link w:val="BalloonText"/>
    <w:rsid w:val="00826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F4F"/>
    <w:rPr>
      <w:b/>
      <w:color w:val="660033"/>
      <w:spacing w:val="0"/>
    </w:rPr>
  </w:style>
  <w:style w:type="paragraph" w:customStyle="1" w:styleId="Nameditemlist">
    <w:name w:val="Named item list"/>
    <w:basedOn w:val="BodyText"/>
    <w:qFormat/>
    <w:rsid w:val="00826F4F"/>
    <w:pPr>
      <w:tabs>
        <w:tab w:val="left" w:pos="2835"/>
      </w:tabs>
      <w:ind w:left="2835" w:hanging="2835"/>
    </w:pPr>
  </w:style>
  <w:style w:type="paragraph" w:customStyle="1" w:styleId="BodyTextnopadding">
    <w:name w:val="Body Text no padding"/>
    <w:basedOn w:val="BodyText"/>
    <w:qFormat/>
    <w:rsid w:val="00826F4F"/>
    <w:pPr>
      <w:spacing w:before="0" w:after="0"/>
    </w:pPr>
  </w:style>
  <w:style w:type="paragraph" w:customStyle="1" w:styleId="BodyTextBold">
    <w:name w:val="Body Text Bold"/>
    <w:basedOn w:val="BodyText"/>
    <w:qFormat/>
    <w:rsid w:val="00826F4F"/>
    <w:rPr>
      <w:b/>
    </w:rPr>
  </w:style>
  <w:style w:type="character" w:styleId="Hyperlink">
    <w:name w:val="Hyperlink"/>
    <w:basedOn w:val="DefaultParagraphFont"/>
    <w:uiPriority w:val="99"/>
    <w:unhideWhenUsed/>
    <w:rsid w:val="006E7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4275</Characters>
  <Application>Microsoft Office Word</Application>
  <DocSecurity>0</DocSecurity>
  <Lines>171</Lines>
  <Paragraphs>97</Paragraphs>
  <ScaleCrop>false</ScaleCrop>
  <Company>Author-it Software Corporation Ltd.</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BSBINT405 Apply knowledge of import and export international conventions, laws and finance</dc:title>
  <dc:subject>Approved</dc:subject>
  <dc:creator>PwC’s Skills for Australia</dc:creator>
  <cp:keywords>Release: 1</cp:keywords>
  <dc:description>Review Date: 12 April 2008</dc:description>
  <cp:lastModifiedBy>HSD_TPCMSd.prod</cp:lastModifiedBy>
  <cp:revision>3</cp:revision>
  <dcterms:created xsi:type="dcterms:W3CDTF">2021-07-21T08:24:00Z</dcterms:created>
  <dcterms:modified xsi:type="dcterms:W3CDTF">2021-07-21T08:24:00Z</dcterms:modified>
</cp:coreProperties>
</file>