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5F2" w:rsidP="00BB4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BSBINT405 Apply knowledge of import and export international conventions, laws and finance</w:t>
      </w:r>
      <w:r>
        <w:fldChar w:fldCharType="end"/>
      </w:r>
    </w:p>
    <w:p w:rsidR="00BB45F2" w:rsidP="00BB45F2">
      <w:pPr>
        <w:pStyle w:val="Version"/>
        <w:sectPr w:rsidSect="00407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805" w:rsidP="00407805">
      <w:pPr>
        <w:pStyle w:val="SuperHeading"/>
      </w:pPr>
      <w:r w:rsidRPr="00407805">
        <w:t>Assessment Re</w:t>
      </w:r>
      <w:r w:rsidRPr="00407805">
        <w:t>quirements for BSBINT405 Apply knowledge of import and export international conventions, laws and finance</w:t>
      </w:r>
    </w:p>
    <w:p w:rsidR="00000000" w:rsidRPr="00407805" w:rsidP="00407805">
      <w:pPr>
        <w:pStyle w:val="Heading1"/>
      </w:pPr>
      <w:bookmarkStart w:id="1" w:name="O_704943"/>
      <w:bookmarkEnd w:id="1"/>
      <w:r w:rsidRPr="004078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7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05" w:rsidP="00407805">
            <w:pPr>
              <w:pStyle w:val="BodyText"/>
            </w:pPr>
            <w:r w:rsidRPr="004078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05">
            <w:pPr>
              <w:pStyle w:val="BodyText"/>
              <w:rPr>
                <w:lang w:val="en-NZ"/>
              </w:rPr>
            </w:pPr>
            <w:r w:rsidRPr="00407805">
              <w:rPr>
                <w:rStyle w:val="SpecialBold"/>
              </w:rPr>
              <w:t>Comments</w:t>
            </w:r>
          </w:p>
        </w:tc>
      </w:tr>
      <w:tr w:rsidTr="00407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05">
            <w:pPr>
              <w:pStyle w:val="BodyText"/>
              <w:rPr>
                <w:lang w:val="en-NZ"/>
              </w:rPr>
            </w:pPr>
            <w:r w:rsidRPr="004078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05" w:rsidP="00407805">
            <w:pPr>
              <w:pStyle w:val="BodyText"/>
            </w:pPr>
            <w:r w:rsidRPr="00407805">
              <w:t>This version first released with BSB Business Services Training Package Version 1.0.</w:t>
            </w:r>
          </w:p>
        </w:tc>
      </w:tr>
    </w:tbl>
    <w:p w:rsidR="00000000" w:rsidRPr="00407805" w:rsidP="00407805">
      <w:pPr>
        <w:pStyle w:val="BodyText"/>
      </w:pPr>
    </w:p>
    <w:p w:rsidR="00000000" w:rsidRPr="00407805" w:rsidP="00407805">
      <w:pPr>
        <w:pStyle w:val="AllowPageBreak"/>
      </w:pPr>
    </w:p>
    <w:p w:rsidR="00000000" w:rsidRPr="00407805" w:rsidP="00407805">
      <w:pPr>
        <w:pStyle w:val="Heading1"/>
      </w:pPr>
      <w:bookmarkStart w:id="2" w:name="O_704944"/>
      <w:bookmarkEnd w:id="2"/>
      <w:r w:rsidRPr="00407805">
        <w:t>Performance Evidence</w:t>
      </w:r>
    </w:p>
    <w:p w:rsidR="00000000" w:rsidRPr="00407805" w:rsidP="00BB45F2">
      <w:pPr>
        <w:pStyle w:val="BodyText"/>
      </w:pPr>
      <w:r w:rsidRPr="00407805">
        <w:t>Evidence of the ability to:</w:t>
      </w:r>
    </w:p>
    <w:p w:rsidR="00000000" w:rsidRPr="00407805" w:rsidP="00407805">
      <w:pPr>
        <w:pStyle w:val="ListBullet"/>
      </w:pPr>
      <w:r w:rsidRPr="00407805">
        <w:t>identify ongoing learning needs in relation to international conventions, laws and financial matters that impact on import/export responsibilities</w:t>
      </w:r>
    </w:p>
    <w:p w:rsidR="00000000" w:rsidRPr="00407805" w:rsidP="00407805">
      <w:pPr>
        <w:pStyle w:val="ListBullet"/>
      </w:pPr>
      <w:r w:rsidRPr="00407805">
        <w:t>identify processes or opportunities to g</w:t>
      </w:r>
      <w:r w:rsidRPr="00407805">
        <w:t>ain the necessary information</w:t>
      </w:r>
    </w:p>
    <w:p w:rsidR="00000000" w:rsidRPr="00407805" w:rsidP="00407805">
      <w:pPr>
        <w:pStyle w:val="ListBullet"/>
      </w:pPr>
      <w:r w:rsidRPr="00407805">
        <w:t>use and manage opportunities to gain the necessary information.</w:t>
      </w:r>
    </w:p>
    <w:p w:rsidR="00000000" w:rsidRPr="00407805" w:rsidP="00407805">
      <w:pPr>
        <w:pStyle w:val="BodyText"/>
      </w:pPr>
      <w:r w:rsidRPr="00407805">
        <w:tab/>
      </w:r>
    </w:p>
    <w:p w:rsidR="00000000" w:rsidRPr="00407805" w:rsidP="00BB45F2">
      <w:pPr>
        <w:pStyle w:val="BodyText"/>
      </w:pPr>
      <w:r w:rsidRPr="00407805">
        <w:t>Note: If a specific volume or frequency is not stated, then evidence must be provided at least once.</w:t>
      </w:r>
    </w:p>
    <w:p w:rsidR="00000000" w:rsidRPr="00407805" w:rsidP="00407805">
      <w:pPr>
        <w:pStyle w:val="Heading1"/>
      </w:pPr>
      <w:bookmarkStart w:id="3" w:name="O_704945"/>
      <w:bookmarkEnd w:id="3"/>
      <w:r w:rsidRPr="00407805">
        <w:t>Knowledge Evidence</w:t>
      </w:r>
    </w:p>
    <w:p w:rsidR="00000000" w:rsidRPr="00407805" w:rsidP="00BB45F2">
      <w:pPr>
        <w:pStyle w:val="BodyText"/>
      </w:pPr>
      <w:r w:rsidRPr="00407805">
        <w:t>To complete the unit requirements safely and effectively, the individual must:</w:t>
      </w:r>
    </w:p>
    <w:p w:rsidR="00000000" w:rsidRPr="00407805" w:rsidP="00407805">
      <w:pPr>
        <w:pStyle w:val="ListBullet"/>
      </w:pPr>
      <w:r w:rsidRPr="00407805">
        <w:t>identify the types of learning opportunities available in the organisation and how to access them</w:t>
      </w:r>
    </w:p>
    <w:p w:rsidR="00000000" w:rsidRPr="00407805" w:rsidP="00407805">
      <w:pPr>
        <w:pStyle w:val="ListBullet"/>
      </w:pPr>
      <w:r w:rsidRPr="00407805">
        <w:t>explain the  key provisions of legislation, codes of practice, standards or co</w:t>
      </w:r>
      <w:r w:rsidRPr="00407805">
        <w:t>nventions relevant to international transactions.</w:t>
      </w:r>
    </w:p>
    <w:p w:rsidR="00000000" w:rsidRPr="00407805" w:rsidP="00407805">
      <w:pPr>
        <w:pStyle w:val="AllowPageBreak"/>
      </w:pPr>
    </w:p>
    <w:p w:rsidR="00000000" w:rsidRPr="00407805" w:rsidP="00407805">
      <w:pPr>
        <w:pStyle w:val="Heading1"/>
      </w:pPr>
      <w:bookmarkStart w:id="4" w:name="O_704946"/>
      <w:bookmarkEnd w:id="4"/>
      <w:r w:rsidRPr="00407805">
        <w:t>Assessment Conditions</w:t>
      </w:r>
    </w:p>
    <w:p w:rsidR="00000000" w:rsidRPr="00407805" w:rsidP="00BB45F2">
      <w:pPr>
        <w:pStyle w:val="BodyText"/>
      </w:pPr>
      <w:r w:rsidRPr="00407805">
        <w:t>Assessment must be conducted in a safe environment where evidence gathered demonstrates consistent performance of typical activities experienced in the business develo</w:t>
      </w:r>
      <w:r w:rsidRPr="00407805">
        <w:t>pment – international business field of work and include access to:</w:t>
      </w:r>
    </w:p>
    <w:p w:rsidR="00000000" w:rsidRPr="00407805" w:rsidP="00407805">
      <w:pPr>
        <w:pStyle w:val="ListBullet"/>
      </w:pPr>
      <w:r w:rsidRPr="00407805">
        <w:t>resource collections</w:t>
      </w:r>
    </w:p>
    <w:p w:rsidR="00000000" w:rsidRPr="00407805" w:rsidP="00407805">
      <w:pPr>
        <w:pStyle w:val="ListBullet"/>
      </w:pPr>
      <w:r w:rsidRPr="00407805">
        <w:t>office equipment and resources</w:t>
      </w:r>
    </w:p>
    <w:p w:rsidR="00000000" w:rsidRPr="00407805" w:rsidP="00407805">
      <w:pPr>
        <w:pStyle w:val="ListBullet"/>
      </w:pPr>
      <w:r w:rsidRPr="00407805">
        <w:t>relevant workplace documents.</w:t>
      </w:r>
    </w:p>
    <w:p w:rsidR="00000000" w:rsidRPr="00407805" w:rsidP="00407805">
      <w:pPr>
        <w:pStyle w:val="BodyText"/>
      </w:pPr>
    </w:p>
    <w:p w:rsidR="00000000" w:rsidRPr="00407805" w:rsidP="00BB45F2">
      <w:pPr>
        <w:pStyle w:val="BodyText"/>
      </w:pPr>
      <w:r w:rsidRPr="00407805">
        <w:t>Assessors must satisfy NVR/AQTF assessor requirements.</w:t>
      </w:r>
    </w:p>
    <w:p w:rsidR="00000000" w:rsidRPr="00407805" w:rsidP="00407805">
      <w:pPr>
        <w:pStyle w:val="Heading1"/>
      </w:pPr>
      <w:bookmarkStart w:id="5" w:name="O_704949"/>
      <w:bookmarkEnd w:id="5"/>
      <w:r w:rsidRPr="00407805">
        <w:t>Links</w:t>
      </w:r>
    </w:p>
    <w:p w:rsidR="00000000" w:rsidRPr="00407805" w:rsidP="00BB45F2">
      <w:pPr>
        <w:pStyle w:val="BodyText"/>
      </w:pPr>
      <w:r w:rsidRPr="00407805">
        <w:t>Companion Volume implement</w:t>
      </w:r>
      <w:r w:rsidRPr="00407805">
        <w:t xml:space="preserve">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53D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7805" w:rsidP="00407805"/>
    <w:sectPr w:rsidSect="004078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05" w:rsidRPr="00BB45F2" w:rsidP="00BB4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5F2" w:rsidP="00407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5F2" w:rsidP="00407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45F2" w:rsidP="00407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5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805" w:rsidRPr="00BB45F2" w:rsidP="00BB45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5F2" w:rsidRPr="002D2AF8" w:rsidP="00407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BSBINT405 Apply knowledge of import and export international conventions, laws and finance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B45F2" w:rsidP="00407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1C0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A09B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805"/>
  </w:style>
  <w:style w:type="character" w:customStyle="1" w:styleId="Heading1Char">
    <w:name w:val="Heading 1 Char"/>
    <w:basedOn w:val="DefaultParagraphFont"/>
    <w:link w:val="Heading1"/>
    <w:rsid w:val="00407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8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8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805"/>
    <w:rPr>
      <w:b/>
      <w:spacing w:val="0"/>
    </w:rPr>
  </w:style>
  <w:style w:type="paragraph" w:customStyle="1" w:styleId="SuperHeading">
    <w:name w:val="SuperHeading"/>
    <w:basedOn w:val="Normal"/>
    <w:rsid w:val="00407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8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8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78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7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8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805"/>
    <w:rPr>
      <w:i/>
    </w:rPr>
  </w:style>
  <w:style w:type="paragraph" w:styleId="Caption">
    <w:name w:val="caption"/>
    <w:basedOn w:val="BodyText"/>
    <w:next w:val="Normal"/>
    <w:qFormat/>
    <w:rsid w:val="00407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805"/>
  </w:style>
  <w:style w:type="paragraph" w:styleId="TableofFigures">
    <w:name w:val="table of figures"/>
    <w:basedOn w:val="Normal"/>
    <w:next w:val="Normal"/>
    <w:semiHidden/>
    <w:rsid w:val="00407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8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7805"/>
    <w:rPr>
      <w:rFonts w:ascii="Wingdings" w:hAnsi="Wingdings"/>
    </w:rPr>
  </w:style>
  <w:style w:type="paragraph" w:customStyle="1" w:styleId="TableHeading">
    <w:name w:val="Table Heading"/>
    <w:basedOn w:val="HeadingBase"/>
    <w:rsid w:val="00407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805"/>
    <w:rPr>
      <w:color w:val="0033CC"/>
      <w:u w:val="none"/>
    </w:rPr>
  </w:style>
  <w:style w:type="paragraph" w:customStyle="1" w:styleId="BodyTextRight">
    <w:name w:val="Body Text Right"/>
    <w:basedOn w:val="BodyText"/>
    <w:rsid w:val="00407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8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805"/>
    <w:rPr>
      <w:sz w:val="32"/>
    </w:rPr>
  </w:style>
  <w:style w:type="paragraph" w:customStyle="1" w:styleId="HeadingProcedure">
    <w:name w:val="Heading Procedure"/>
    <w:basedOn w:val="HeadingBase"/>
    <w:next w:val="Normal"/>
    <w:rsid w:val="00407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805"/>
    <w:pPr>
      <w:spacing w:before="60" w:after="60"/>
    </w:pPr>
  </w:style>
  <w:style w:type="paragraph" w:styleId="ListContinue">
    <w:name w:val="List Continue"/>
    <w:basedOn w:val="List"/>
    <w:rsid w:val="00407805"/>
    <w:pPr>
      <w:ind w:firstLine="0"/>
    </w:pPr>
  </w:style>
  <w:style w:type="paragraph" w:customStyle="1" w:styleId="ListNote">
    <w:name w:val="List Note"/>
    <w:basedOn w:val="List"/>
    <w:rsid w:val="00407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805"/>
    <w:rPr>
      <w:rFonts w:ascii="Courier New" w:hAnsi="Courier New"/>
    </w:rPr>
  </w:style>
  <w:style w:type="paragraph" w:customStyle="1" w:styleId="NoteBullet">
    <w:name w:val="Note Bullet"/>
    <w:basedOn w:val="Note"/>
    <w:rsid w:val="00407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8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7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805"/>
    <w:rPr>
      <w:b/>
      <w:smallCaps/>
    </w:rPr>
  </w:style>
  <w:style w:type="paragraph" w:customStyle="1" w:styleId="TableListNumber">
    <w:name w:val="Table List Number"/>
    <w:basedOn w:val="ListNumber"/>
    <w:rsid w:val="00407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805"/>
    <w:pPr>
      <w:numPr>
        <w:numId w:val="8"/>
      </w:numPr>
    </w:pPr>
  </w:style>
  <w:style w:type="paragraph" w:customStyle="1" w:styleId="ListAlpha2">
    <w:name w:val="List Alpha 2"/>
    <w:basedOn w:val="List2"/>
    <w:rsid w:val="00407805"/>
    <w:pPr>
      <w:numPr>
        <w:numId w:val="7"/>
      </w:numPr>
    </w:pPr>
  </w:style>
  <w:style w:type="paragraph" w:styleId="List2">
    <w:name w:val="List 2"/>
    <w:basedOn w:val="BodyText"/>
    <w:rsid w:val="00407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8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8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7805"/>
    <w:pPr>
      <w:numPr>
        <w:numId w:val="3"/>
      </w:numPr>
    </w:pPr>
  </w:style>
  <w:style w:type="paragraph" w:styleId="ListContinue2">
    <w:name w:val="List Continue 2"/>
    <w:basedOn w:val="List2"/>
    <w:rsid w:val="00407805"/>
    <w:pPr>
      <w:ind w:firstLine="0"/>
    </w:pPr>
  </w:style>
  <w:style w:type="paragraph" w:styleId="ListContinue3">
    <w:name w:val="List Continue 3"/>
    <w:basedOn w:val="List3"/>
    <w:rsid w:val="00407805"/>
    <w:pPr>
      <w:ind w:left="1021" w:firstLine="0"/>
    </w:pPr>
  </w:style>
  <w:style w:type="paragraph" w:styleId="ListContinue4">
    <w:name w:val="List Continue 4"/>
    <w:basedOn w:val="List4"/>
    <w:rsid w:val="00407805"/>
    <w:pPr>
      <w:ind w:firstLine="0"/>
    </w:pPr>
  </w:style>
  <w:style w:type="paragraph" w:styleId="ListContinue5">
    <w:name w:val="List Continue 5"/>
    <w:basedOn w:val="List5"/>
    <w:rsid w:val="00407805"/>
    <w:pPr>
      <w:ind w:firstLine="0"/>
    </w:pPr>
  </w:style>
  <w:style w:type="paragraph" w:styleId="ListNumber3">
    <w:name w:val="List Number 3"/>
    <w:basedOn w:val="List3"/>
    <w:rsid w:val="00407805"/>
    <w:pPr>
      <w:numPr>
        <w:numId w:val="4"/>
      </w:numPr>
    </w:pPr>
  </w:style>
  <w:style w:type="paragraph" w:styleId="ListNumber4">
    <w:name w:val="List Number 4"/>
    <w:basedOn w:val="List4"/>
    <w:rsid w:val="00407805"/>
    <w:pPr>
      <w:numPr>
        <w:numId w:val="5"/>
      </w:numPr>
    </w:pPr>
  </w:style>
  <w:style w:type="paragraph" w:styleId="ListNumber5">
    <w:name w:val="List Number 5"/>
    <w:basedOn w:val="List5"/>
    <w:rsid w:val="00407805"/>
    <w:pPr>
      <w:numPr>
        <w:numId w:val="6"/>
      </w:numPr>
    </w:pPr>
  </w:style>
  <w:style w:type="paragraph" w:styleId="BlockText">
    <w:name w:val="Block Text"/>
    <w:basedOn w:val="Normal"/>
    <w:rsid w:val="00407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805"/>
    <w:rPr>
      <w:sz w:val="16"/>
      <w:vertAlign w:val="superscript"/>
    </w:rPr>
  </w:style>
  <w:style w:type="character" w:customStyle="1" w:styleId="Symbols">
    <w:name w:val="Symbols"/>
    <w:basedOn w:val="DefaultParagraphFont"/>
    <w:rsid w:val="00407805"/>
    <w:rPr>
      <w:rFonts w:ascii="Symbol" w:hAnsi="Symbol"/>
    </w:rPr>
  </w:style>
  <w:style w:type="character" w:customStyle="1" w:styleId="MenuOptions">
    <w:name w:val="Menu Options"/>
    <w:basedOn w:val="DefaultParagraphFont"/>
    <w:rsid w:val="00407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805"/>
    <w:rPr>
      <w:b/>
    </w:rPr>
  </w:style>
  <w:style w:type="character" w:customStyle="1" w:styleId="Underlined">
    <w:name w:val="Underlined"/>
    <w:basedOn w:val="DefaultParagraphFont"/>
    <w:rsid w:val="00407805"/>
    <w:rPr>
      <w:u w:val="single"/>
    </w:rPr>
  </w:style>
  <w:style w:type="paragraph" w:customStyle="1" w:styleId="TableBodyTextRight">
    <w:name w:val="Table Body Text Right"/>
    <w:basedOn w:val="TableBodyText"/>
    <w:rsid w:val="00407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805"/>
    <w:rPr>
      <w:sz w:val="18"/>
    </w:rPr>
  </w:style>
  <w:style w:type="paragraph" w:customStyle="1" w:styleId="BodySmallRight">
    <w:name w:val="Body Small Right"/>
    <w:basedOn w:val="BodyTextRight"/>
    <w:rsid w:val="00407805"/>
    <w:rPr>
      <w:sz w:val="18"/>
      <w:szCs w:val="18"/>
    </w:rPr>
  </w:style>
  <w:style w:type="paragraph" w:customStyle="1" w:styleId="MarginEdition">
    <w:name w:val="Margin Edition"/>
    <w:basedOn w:val="MarginNote"/>
    <w:rsid w:val="00407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805"/>
    <w:rPr>
      <w:sz w:val="2"/>
      <w:szCs w:val="2"/>
    </w:rPr>
  </w:style>
  <w:style w:type="character" w:customStyle="1" w:styleId="Small">
    <w:name w:val="Small"/>
    <w:basedOn w:val="DefaultParagraphFont"/>
    <w:rsid w:val="00407805"/>
    <w:rPr>
      <w:sz w:val="16"/>
    </w:rPr>
  </w:style>
  <w:style w:type="paragraph" w:customStyle="1" w:styleId="WideTable">
    <w:name w:val="Wide Table"/>
    <w:basedOn w:val="Normal"/>
    <w:rsid w:val="00407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805"/>
  </w:style>
  <w:style w:type="paragraph" w:styleId="Quote">
    <w:name w:val="Quote"/>
    <w:basedOn w:val="Heading1"/>
    <w:link w:val="QuoteChar"/>
    <w:qFormat/>
    <w:rsid w:val="00407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805"/>
    <w:pPr>
      <w:pageBreakBefore/>
    </w:pPr>
  </w:style>
  <w:style w:type="paragraph" w:customStyle="1" w:styleId="Border">
    <w:name w:val="Border"/>
    <w:basedOn w:val="Normal"/>
    <w:qFormat/>
    <w:rsid w:val="00407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805"/>
    <w:rPr>
      <w:u w:val="single"/>
    </w:rPr>
  </w:style>
  <w:style w:type="character" w:customStyle="1" w:styleId="BoldandItalics">
    <w:name w:val="Bold and Italics"/>
    <w:qFormat/>
    <w:rsid w:val="00407805"/>
    <w:rPr>
      <w:b/>
      <w:i/>
      <w:u w:val="none"/>
    </w:rPr>
  </w:style>
  <w:style w:type="paragraph" w:styleId="BalloonText">
    <w:name w:val="Balloon Text"/>
    <w:basedOn w:val="Normal"/>
    <w:link w:val="BalloonTextChar"/>
    <w:rsid w:val="00407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805"/>
    <w:pPr>
      <w:spacing w:before="0" w:after="0"/>
    </w:pPr>
  </w:style>
  <w:style w:type="paragraph" w:customStyle="1" w:styleId="BodyTextBold">
    <w:name w:val="Body Text Bold"/>
    <w:basedOn w:val="BodyText"/>
    <w:qFormat/>
    <w:rsid w:val="00407805"/>
    <w:rPr>
      <w:b/>
    </w:rPr>
  </w:style>
  <w:style w:type="character" w:styleId="Hyperlink">
    <w:name w:val="Hyperlink"/>
    <w:basedOn w:val="DefaultParagraphFont"/>
    <w:uiPriority w:val="99"/>
    <w:unhideWhenUsed/>
    <w:rsid w:val="00BB4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1627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BSBINT405 Apply knowledge of import and export international conventions, laws and finance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2021-07-21T08:13:00Z</dcterms:created>
  <dcterms:modified xsi:type="dcterms:W3CDTF">2021-07-21T08:13:00Z</dcterms:modified>
</cp:coreProperties>
</file>