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23C" w:rsidP="005872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BSBINT304 Assist in the international transfer of services</w:t>
      </w:r>
      <w:r>
        <w:fldChar w:fldCharType="end"/>
      </w:r>
    </w:p>
    <w:p w:rsidR="0058723C" w:rsidP="0058723C">
      <w:pPr>
        <w:pStyle w:val="Version"/>
        <w:sectPr w:rsidSect="006F6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A0B" w:rsidP="006F6A0B">
      <w:pPr>
        <w:pStyle w:val="SuperHeading"/>
      </w:pPr>
      <w:r w:rsidRPr="006F6A0B">
        <w:t>BSBINT304 Assist in the international transfer of services</w:t>
      </w:r>
    </w:p>
    <w:p w:rsidR="00000000" w:rsidRPr="006F6A0B" w:rsidP="006F6A0B">
      <w:pPr>
        <w:pStyle w:val="Heading1"/>
      </w:pPr>
      <w:bookmarkStart w:id="1" w:name="O_704743"/>
      <w:bookmarkEnd w:id="1"/>
      <w:r w:rsidRPr="006F6A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F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BodyText"/>
            </w:pPr>
            <w:r w:rsidRPr="006F6A0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rPr>
                <w:rStyle w:val="SpecialBold"/>
              </w:rPr>
              <w:t>Comments</w:t>
            </w:r>
          </w:p>
        </w:tc>
      </w:tr>
      <w:tr w:rsidTr="006F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Release 1</w:t>
            </w:r>
            <w:r w:rsidRPr="006F6A0B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BodyText"/>
            </w:pPr>
            <w:r w:rsidRPr="006F6A0B">
              <w:t>This version first released with BSB Business Services Training Package Version 1.0.</w:t>
            </w:r>
          </w:p>
        </w:tc>
      </w:tr>
    </w:tbl>
    <w:p w:rsidR="00000000" w:rsidRPr="006F6A0B" w:rsidP="006F6A0B">
      <w:pPr>
        <w:pStyle w:val="BodyText"/>
      </w:pPr>
    </w:p>
    <w:p w:rsidR="00000000" w:rsidRPr="006F6A0B" w:rsidP="006F6A0B">
      <w:pPr>
        <w:pStyle w:val="AllowPageBreak"/>
      </w:pPr>
    </w:p>
    <w:p w:rsidR="00000000" w:rsidRPr="006F6A0B" w:rsidP="006F6A0B">
      <w:pPr>
        <w:pStyle w:val="Heading1"/>
      </w:pPr>
      <w:bookmarkStart w:id="2" w:name="O_704744"/>
      <w:bookmarkEnd w:id="2"/>
      <w:r w:rsidRPr="006F6A0B">
        <w:t>Application</w:t>
      </w:r>
    </w:p>
    <w:p w:rsidR="00000000" w:rsidRPr="006F6A0B" w:rsidP="0058723C">
      <w:pPr>
        <w:pStyle w:val="BodyText"/>
      </w:pPr>
      <w:r w:rsidRPr="006F6A0B">
        <w:t>This unit describes the skills and knowledge required to provide general a</w:t>
      </w:r>
      <w:r w:rsidRPr="006F6A0B">
        <w:t>ssistance to senior staff in the operational aspects of transferring services internationally. Work may be for an external client or for the organisation in which the individual is employed.</w:t>
      </w:r>
    </w:p>
    <w:p w:rsidR="00000000" w:rsidRPr="006F6A0B" w:rsidP="0058723C">
      <w:pPr>
        <w:pStyle w:val="BodyText"/>
      </w:pPr>
      <w:r w:rsidRPr="006F6A0B">
        <w:t>It applies to individuals who work under the supervision of a mo</w:t>
      </w:r>
      <w:r w:rsidRPr="006F6A0B">
        <w:t xml:space="preserve">re experienced colleague in various international work contexts. They may exercise discretion and judgement using appropriate knowledge of international services. </w:t>
      </w:r>
    </w:p>
    <w:p w:rsidR="00000000" w:rsidRPr="006F6A0B" w:rsidP="0058723C">
      <w:pPr>
        <w:pStyle w:val="BodyText"/>
      </w:pPr>
      <w:r w:rsidRPr="006F6A0B">
        <w:t>No licensing, legislative or certification requirements apply to this unit at the time of p</w:t>
      </w:r>
      <w:r w:rsidRPr="006F6A0B">
        <w:t>ublication.</w:t>
      </w:r>
    </w:p>
    <w:p w:rsidR="00000000" w:rsidRPr="006F6A0B" w:rsidP="006F6A0B">
      <w:pPr>
        <w:pStyle w:val="Heading1"/>
      </w:pPr>
      <w:bookmarkStart w:id="3" w:name="O_704747"/>
      <w:bookmarkEnd w:id="3"/>
      <w:r w:rsidRPr="006F6A0B">
        <w:t>Unit Sector</w:t>
      </w:r>
    </w:p>
    <w:p w:rsidR="00000000" w:rsidRPr="006F6A0B" w:rsidP="0058723C">
      <w:pPr>
        <w:pStyle w:val="BodyText"/>
      </w:pPr>
      <w:r w:rsidRPr="006F6A0B">
        <w:t>Business Development – International Business</w:t>
      </w:r>
    </w:p>
    <w:p w:rsidR="00000000" w:rsidRPr="006F6A0B" w:rsidP="006F6A0B">
      <w:pPr>
        <w:pStyle w:val="Heading1"/>
      </w:pPr>
      <w:bookmarkStart w:id="4" w:name="O_704748"/>
      <w:bookmarkEnd w:id="4"/>
      <w:r w:rsidRPr="006F6A0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F6A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BodyText"/>
            </w:pPr>
            <w:r w:rsidRPr="006F6A0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rPr>
                <w:rStyle w:val="SpecialBold"/>
              </w:rPr>
              <w:t>PERFORMANCE CRITERIA</w:t>
            </w:r>
          </w:p>
        </w:tc>
      </w:tr>
      <w:tr w:rsidTr="006F6A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BodyText"/>
            </w:pPr>
            <w:r w:rsidRPr="006F6A0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6A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1 Clarify services to be transferred internationally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BodyText"/>
            </w:pPr>
            <w:r w:rsidRPr="006F6A0B">
              <w:t>1.1 Determine services to be transferred internationally and clarify with supervisor or manager</w:t>
            </w:r>
          </w:p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1.2 Determ</w:t>
            </w:r>
            <w:r w:rsidRPr="006F6A0B">
              <w:t>ine own role in transfer of services internationally from job description, instructions provided and discussion with supervisor or manager</w:t>
            </w:r>
          </w:p>
        </w:tc>
      </w:tr>
      <w:tr w:rsidTr="006F6A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 xml:space="preserve">2 Contribute to implementing processes </w:t>
            </w:r>
            <w:r w:rsidRPr="006F6A0B">
              <w:t>for transfer of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BodyText"/>
            </w:pPr>
            <w:r w:rsidRPr="006F6A0B">
              <w:t>2.1 Clarify and document preferred and required proc</w:t>
            </w:r>
            <w:r w:rsidRPr="006F6A0B">
              <w:t xml:space="preserve">esses for </w:t>
            </w:r>
            <w:r w:rsidRPr="006F6A0B">
              <w:t>transfer of services with supervisor or manager</w:t>
            </w:r>
          </w:p>
          <w:p w:rsidR="00000000" w:rsidRPr="006F6A0B" w:rsidP="006F6A0B">
            <w:pPr>
              <w:pStyle w:val="BodyText"/>
            </w:pPr>
            <w:r w:rsidRPr="006F6A0B">
              <w:t>2.2 Obtain required permit application forms for transfer of services internationally</w:t>
            </w:r>
          </w:p>
          <w:p w:rsidR="00000000" w:rsidRPr="006F6A0B" w:rsidP="006F6A0B">
            <w:pPr>
              <w:pStyle w:val="BodyText"/>
            </w:pPr>
            <w:r w:rsidRPr="006F6A0B">
              <w:t>2.3 Complete permit application forms with assistance as required</w:t>
            </w:r>
          </w:p>
          <w:p w:rsidR="00000000" w:rsidRPr="006F6A0B" w:rsidP="006F6A0B">
            <w:pPr>
              <w:pStyle w:val="BodyText"/>
            </w:pPr>
            <w:r w:rsidRPr="006F6A0B">
              <w:t>2</w:t>
            </w:r>
            <w:r w:rsidRPr="006F6A0B">
              <w:t>.4 Complete any other documents required for transfer arrangements with assistance as required and as assigned</w:t>
            </w:r>
          </w:p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2.5 Check documents for accuracy and completeness</w:t>
            </w:r>
          </w:p>
        </w:tc>
      </w:tr>
      <w:tr w:rsidTr="006F6A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3 Contribute to cost calculations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BodyText"/>
            </w:pPr>
            <w:r w:rsidRPr="006F6A0B">
              <w:t>3.1 Discuss and record cost components for international tra</w:t>
            </w:r>
            <w:r w:rsidRPr="006F6A0B">
              <w:t xml:space="preserve">nsfer of services with supervisor or manager </w:t>
            </w:r>
          </w:p>
          <w:p w:rsidR="00000000" w:rsidRPr="006F6A0B" w:rsidP="006F6A0B">
            <w:pPr>
              <w:pStyle w:val="BodyText"/>
            </w:pPr>
            <w:r w:rsidRPr="006F6A0B">
              <w:t xml:space="preserve">3.2 Make a determination of components of costs </w:t>
            </w:r>
          </w:p>
          <w:p w:rsidR="00000000" w:rsidRPr="006F6A0B" w:rsidP="006F6A0B">
            <w:pPr>
              <w:pStyle w:val="BodyText"/>
            </w:pPr>
            <w:r w:rsidRPr="006F6A0B">
              <w:t>3.3 Seek assistance as required in assigned tasks related to calculating costs for international transfer of services</w:t>
            </w:r>
          </w:p>
          <w:p w:rsidR="00000000" w:rsidRPr="006F6A0B" w:rsidP="006F6A0B">
            <w:pPr>
              <w:pStyle w:val="BodyText"/>
            </w:pPr>
            <w:r w:rsidRPr="006F6A0B">
              <w:t>3.4 Document costs for international transf</w:t>
            </w:r>
            <w:r w:rsidRPr="006F6A0B">
              <w:t>er of services in accordance with workplace procedures</w:t>
            </w:r>
          </w:p>
          <w:p w:rsidR="00000000" w:rsidRPr="006F6A0B" w:rsidP="006F6A0B">
            <w:pPr>
              <w:pStyle w:val="BodyText"/>
            </w:pPr>
            <w:r w:rsidRPr="006F6A0B">
              <w:t>3.5 Check cost calculation for accuracy and completeness prior to forwarding to supervisor or manager</w:t>
            </w:r>
          </w:p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3.6 Finalise and recheck any revisions to calculations made by self and supervisor or manager</w:t>
            </w:r>
          </w:p>
        </w:tc>
      </w:tr>
      <w:tr w:rsidTr="006F6A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4 As</w:t>
            </w:r>
            <w:r w:rsidRPr="006F6A0B">
              <w:t>sist in completing required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BodyText"/>
            </w:pPr>
            <w:r w:rsidRPr="006F6A0B">
              <w:t>4.1 Complete and collate required documentation completed by self and others in the workplace</w:t>
            </w:r>
          </w:p>
          <w:p w:rsidR="00000000" w:rsidRPr="006F6A0B" w:rsidP="006F6A0B">
            <w:pPr>
              <w:pStyle w:val="BodyText"/>
            </w:pPr>
            <w:r w:rsidRPr="006F6A0B">
              <w:t>4.2 Seek assistance as required in completing and checking documentation required for international transfer of services</w:t>
            </w:r>
          </w:p>
          <w:p w:rsidR="00000000" w:rsidRPr="006F6A0B" w:rsidP="006F6A0B">
            <w:pPr>
              <w:pStyle w:val="BodyText"/>
            </w:pPr>
            <w:r w:rsidRPr="006F6A0B">
              <w:t>4.3 Check required documents by self and forward for checking by supervisor or manager</w:t>
            </w:r>
          </w:p>
          <w:p w:rsidR="00000000" w:rsidRPr="006F6A0B" w:rsidP="006F6A0B">
            <w:pPr>
              <w:pStyle w:val="BodyText"/>
            </w:pPr>
            <w:r w:rsidRPr="006F6A0B">
              <w:t>4.4 Finalise, submit or lodge documents with relevant parties</w:t>
            </w:r>
          </w:p>
          <w:p w:rsidR="00000000" w:rsidRPr="006F6A0B" w:rsidP="006F6A0B">
            <w:pPr>
              <w:pStyle w:val="BodyText"/>
            </w:pPr>
            <w:r w:rsidRPr="006F6A0B">
              <w:t>4.5 Identify and file required copies of documents according to workplace procedures</w:t>
            </w:r>
          </w:p>
        </w:tc>
      </w:tr>
    </w:tbl>
    <w:p w:rsidR="00000000" w:rsidRPr="006F6A0B" w:rsidP="006F6A0B">
      <w:pPr>
        <w:pStyle w:val="BodyText"/>
      </w:pPr>
    </w:p>
    <w:p w:rsidR="00000000" w:rsidRPr="006F6A0B" w:rsidP="006F6A0B">
      <w:pPr>
        <w:pStyle w:val="AllowPageBreak"/>
      </w:pPr>
    </w:p>
    <w:p w:rsidR="00000000" w:rsidRPr="006F6A0B" w:rsidP="006F6A0B">
      <w:pPr>
        <w:pStyle w:val="Heading1"/>
      </w:pPr>
      <w:bookmarkStart w:id="5" w:name="O_704749"/>
      <w:bookmarkEnd w:id="5"/>
      <w:r w:rsidRPr="006F6A0B">
        <w:t>Foundation Skills</w:t>
      </w:r>
    </w:p>
    <w:p w:rsidR="00000000" w:rsidRPr="0058723C" w:rsidP="0058723C">
      <w:pPr>
        <w:pStyle w:val="BodyText"/>
        <w:rPr>
          <w:i/>
        </w:rPr>
      </w:pPr>
      <w:r w:rsidRPr="0058723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F6A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BodyText"/>
            </w:pPr>
            <w:r w:rsidRPr="006F6A0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BodyText"/>
            </w:pPr>
            <w:r w:rsidRPr="006F6A0B">
              <w:rPr>
                <w:rStyle w:val="SpecialBold"/>
              </w:rPr>
              <w:t>Performance</w:t>
            </w:r>
          </w:p>
          <w:p w:rsidR="00000000" w:rsidRPr="006F6A0B" w:rsidP="006F6A0B">
            <w:pPr>
              <w:pStyle w:val="BodyText"/>
            </w:pPr>
            <w:r w:rsidRPr="006F6A0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rPr>
                <w:rStyle w:val="SpecialBold"/>
              </w:rPr>
              <w:t>Description</w:t>
            </w:r>
          </w:p>
        </w:tc>
      </w:tr>
      <w:tr w:rsidTr="006F6A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1.1, 1.2, 2.3-2.5, 3.2, 3.4-3.</w:t>
            </w:r>
            <w:r w:rsidRPr="006F6A0B">
              <w:t>6, 4.1, 4.3, 4.5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ListBullet"/>
              <w:rPr>
                <w:lang w:val="en-NZ"/>
              </w:rPr>
            </w:pPr>
            <w:r w:rsidRPr="006F6A0B">
              <w:t>Identifies and comprehends relevant information from texts relating to the international transfer of services</w:t>
            </w:r>
          </w:p>
        </w:tc>
      </w:tr>
      <w:tr w:rsidTr="006F6A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1.1, 2.1, 2.3, 2.4, 3.1, 3.2, 3.4-3.6, 4.1,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ListBullet"/>
            </w:pPr>
            <w:r w:rsidRPr="006F6A0B">
              <w:t>Records key information related to the outcomes of the job</w:t>
            </w:r>
          </w:p>
          <w:p w:rsidR="00000000" w:rsidP="006F6A0B">
            <w:pPr>
              <w:pStyle w:val="ListBullet"/>
              <w:rPr>
                <w:lang w:val="en-NZ"/>
              </w:rPr>
            </w:pPr>
            <w:r w:rsidRPr="006F6A0B">
              <w:t>Completes documentation according to requirements</w:t>
            </w:r>
          </w:p>
        </w:tc>
      </w:tr>
      <w:tr w:rsidTr="006F6A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1.1, 1.2, 2.1, 2.3, 2.4, 3.1, 3.3, 4.2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ListBullet"/>
            </w:pPr>
            <w:r w:rsidRPr="006F6A0B">
              <w:t xml:space="preserve">Participates in a variety of spoken exchanges using appropriate vocabulary and structure </w:t>
            </w:r>
          </w:p>
          <w:p w:rsidR="00000000" w:rsidP="006F6A0B">
            <w:pPr>
              <w:pStyle w:val="ListBullet"/>
              <w:rPr>
                <w:lang w:val="en-NZ"/>
              </w:rPr>
            </w:pPr>
            <w:r w:rsidRPr="006F6A0B">
              <w:t>Uses listening and questioning skills to seek clarificat</w:t>
            </w:r>
            <w:r w:rsidRPr="006F6A0B">
              <w:t>ion</w:t>
            </w:r>
          </w:p>
        </w:tc>
      </w:tr>
      <w:tr w:rsidTr="006F6A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ListBullet"/>
              <w:rPr>
                <w:lang w:val="en-NZ"/>
              </w:rPr>
            </w:pPr>
            <w:r w:rsidRPr="006F6A0B">
              <w:t>Uses mathematical techniques when carrying out cost calculations for international transfer of services</w:t>
            </w:r>
          </w:p>
        </w:tc>
      </w:tr>
      <w:tr w:rsidTr="006F6A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1.2, 2.2-2.5, 3.2, 3.4, 3.5, 4.1, 4.3-4.5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ListBullet"/>
              <w:rPr>
                <w:lang w:val="en-NZ"/>
              </w:rPr>
            </w:pPr>
            <w:r w:rsidRPr="006F6A0B">
              <w:t xml:space="preserve">Recognises and applies knowledge of regulatory compliance </w:t>
            </w:r>
            <w:r w:rsidRPr="006F6A0B">
              <w:t>framework and organisational procedures to achieve expectations</w:t>
            </w:r>
          </w:p>
        </w:tc>
      </w:tr>
      <w:tr w:rsidTr="006F6A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1.1, 1.2, 2.1, 2.3, 2.4, 3.1, 3.3,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ListBullet"/>
            </w:pPr>
            <w:r w:rsidRPr="006F6A0B">
              <w:t xml:space="preserve">Selects the appropriate form and mode of communication when gathering, confirming </w:t>
            </w:r>
            <w:r w:rsidRPr="006F6A0B">
              <w:t>and providing information, taking into account purpose and audience</w:t>
            </w:r>
          </w:p>
          <w:p w:rsidR="00000000" w:rsidP="006F6A0B">
            <w:pPr>
              <w:pStyle w:val="ListBullet"/>
              <w:rPr>
                <w:lang w:val="en-NZ"/>
              </w:rPr>
            </w:pPr>
            <w:r w:rsidRPr="006F6A0B">
              <w:t>Seeks clarification and assistance when dealing with services to be transferred internationally</w:t>
            </w:r>
          </w:p>
        </w:tc>
      </w:tr>
      <w:tr w:rsidTr="006F6A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2.2-2.5, 3.1, 3.2, 3.4-3.6, 4.1,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ListBullet"/>
            </w:pPr>
            <w:r w:rsidRPr="006F6A0B">
              <w:t>Uses logically sequenced steps</w:t>
            </w:r>
            <w:r w:rsidRPr="006F6A0B">
              <w:t xml:space="preserve"> to plan and implement tasks required to achieve outcomes </w:t>
            </w:r>
          </w:p>
        </w:tc>
      </w:tr>
    </w:tbl>
    <w:p w:rsidR="00000000" w:rsidRPr="006F6A0B" w:rsidP="006F6A0B">
      <w:pPr>
        <w:pStyle w:val="BodyText"/>
      </w:pPr>
    </w:p>
    <w:p w:rsidR="00000000" w:rsidRPr="006F6A0B" w:rsidP="006F6A0B">
      <w:pPr>
        <w:pStyle w:val="AllowPageBreak"/>
      </w:pPr>
    </w:p>
    <w:p w:rsidR="00000000" w:rsidRPr="006F6A0B" w:rsidP="006F6A0B">
      <w:pPr>
        <w:pStyle w:val="Heading1"/>
      </w:pPr>
      <w:bookmarkStart w:id="6" w:name="O_704751"/>
      <w:bookmarkEnd w:id="6"/>
      <w:r w:rsidRPr="006F6A0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F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BodyText"/>
            </w:pPr>
            <w:r w:rsidRPr="006F6A0B">
              <w:rPr>
                <w:rStyle w:val="SpecialBold"/>
              </w:rPr>
              <w:t xml:space="preserve">Code and title </w:t>
            </w:r>
          </w:p>
          <w:p w:rsidR="00000000" w:rsidRPr="006F6A0B" w:rsidP="006F6A0B">
            <w:pPr>
              <w:pStyle w:val="BodyText"/>
            </w:pPr>
            <w:r w:rsidRPr="006F6A0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BodyText"/>
            </w:pPr>
            <w:r w:rsidRPr="006F6A0B">
              <w:rPr>
                <w:rStyle w:val="SpecialBold"/>
              </w:rPr>
              <w:t>Code and title</w:t>
            </w:r>
          </w:p>
          <w:p w:rsidR="00000000" w:rsidRPr="006F6A0B" w:rsidP="006F6A0B">
            <w:pPr>
              <w:pStyle w:val="BodyText"/>
            </w:pPr>
            <w:r w:rsidRPr="006F6A0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BodyText"/>
            </w:pPr>
            <w:r w:rsidRPr="006F6A0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rPr>
                <w:rStyle w:val="SpecialBold"/>
              </w:rPr>
              <w:t>Equivalence status</w:t>
            </w:r>
          </w:p>
        </w:tc>
      </w:tr>
      <w:tr w:rsidTr="006F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BSBINT304 Assist in the international transfer of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BSBINT304B Assist in the international transfer of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A0B">
            <w:pPr>
              <w:pStyle w:val="BodyText"/>
              <w:rPr>
                <w:lang w:val="en-NZ"/>
              </w:rPr>
            </w:pPr>
            <w:r w:rsidRPr="006F6A0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A0B" w:rsidP="006F6A0B">
            <w:pPr>
              <w:pStyle w:val="BodyText"/>
            </w:pPr>
            <w:r w:rsidRPr="006F6A0B">
              <w:t>Equivalent unit</w:t>
            </w:r>
          </w:p>
        </w:tc>
      </w:tr>
    </w:tbl>
    <w:p w:rsidR="00000000" w:rsidRPr="006F6A0B" w:rsidP="006F6A0B">
      <w:pPr>
        <w:pStyle w:val="BodyText"/>
      </w:pPr>
    </w:p>
    <w:p w:rsidR="00000000" w:rsidRPr="006F6A0B" w:rsidP="006F6A0B">
      <w:pPr>
        <w:pStyle w:val="AllowPageBreak"/>
      </w:pPr>
    </w:p>
    <w:p w:rsidR="00000000" w:rsidRPr="006F6A0B" w:rsidP="006F6A0B">
      <w:pPr>
        <w:pStyle w:val="Heading1"/>
      </w:pPr>
      <w:bookmarkStart w:id="7" w:name="O_704758"/>
      <w:bookmarkEnd w:id="7"/>
      <w:r w:rsidRPr="006F6A0B">
        <w:t>Links</w:t>
      </w:r>
    </w:p>
    <w:p w:rsidR="00000000" w:rsidRPr="006F6A0B" w:rsidP="0058723C">
      <w:pPr>
        <w:pStyle w:val="BodyText"/>
      </w:pPr>
      <w:r w:rsidRPr="006F6A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02A2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F6A0B" w:rsidP="006F6A0B"/>
    <w:sectPr w:rsidSect="006F6A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A0B" w:rsidRPr="0058723C" w:rsidP="005872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23C" w:rsidP="006F6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723C" w:rsidP="006F6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723C" w:rsidP="006F6A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2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A0B" w:rsidRPr="0058723C" w:rsidP="005872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23C" w:rsidRPr="002D2AF8" w:rsidP="006F6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BSBINT304 Assist in the international transfer of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8723C" w:rsidP="006F6A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107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4453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A0B"/>
  </w:style>
  <w:style w:type="character" w:customStyle="1" w:styleId="Heading1Char">
    <w:name w:val="Heading 1 Char"/>
    <w:basedOn w:val="DefaultParagraphFont"/>
    <w:link w:val="Heading1"/>
    <w:rsid w:val="006F6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A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A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6A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6A0B"/>
    <w:rPr>
      <w:b/>
      <w:spacing w:val="0"/>
    </w:rPr>
  </w:style>
  <w:style w:type="character" w:styleId="Emphasis">
    <w:name w:val="Emphasis"/>
    <w:basedOn w:val="DefaultParagraphFont"/>
    <w:qFormat/>
    <w:rsid w:val="006F6A0B"/>
    <w:rPr>
      <w:i/>
    </w:rPr>
  </w:style>
  <w:style w:type="paragraph" w:customStyle="1" w:styleId="SuperHeading">
    <w:name w:val="SuperHeading"/>
    <w:basedOn w:val="Normal"/>
    <w:rsid w:val="006F6A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6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A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A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A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A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6A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6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A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A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6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A0B"/>
  </w:style>
  <w:style w:type="paragraph" w:styleId="TableofFigures">
    <w:name w:val="table of figures"/>
    <w:basedOn w:val="Normal"/>
    <w:next w:val="Normal"/>
    <w:semiHidden/>
    <w:rsid w:val="006F6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A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6A0B"/>
    <w:rPr>
      <w:rFonts w:ascii="Wingdings" w:hAnsi="Wingdings"/>
    </w:rPr>
  </w:style>
  <w:style w:type="paragraph" w:customStyle="1" w:styleId="TableHeading">
    <w:name w:val="Table Heading"/>
    <w:basedOn w:val="HeadingBase"/>
    <w:rsid w:val="006F6A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A0B"/>
    <w:rPr>
      <w:color w:val="0033CC"/>
      <w:u w:val="none"/>
    </w:rPr>
  </w:style>
  <w:style w:type="paragraph" w:customStyle="1" w:styleId="BodyTextRight">
    <w:name w:val="Body Text Right"/>
    <w:basedOn w:val="BodyText"/>
    <w:rsid w:val="006F6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A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A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A0B"/>
    <w:rPr>
      <w:sz w:val="32"/>
    </w:rPr>
  </w:style>
  <w:style w:type="paragraph" w:customStyle="1" w:styleId="HeadingProcedure">
    <w:name w:val="Heading Procedure"/>
    <w:basedOn w:val="HeadingBase"/>
    <w:next w:val="Normal"/>
    <w:rsid w:val="006F6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A0B"/>
    <w:pPr>
      <w:spacing w:before="60" w:after="60"/>
    </w:pPr>
  </w:style>
  <w:style w:type="paragraph" w:styleId="ListContinue">
    <w:name w:val="List Continue"/>
    <w:basedOn w:val="List"/>
    <w:rsid w:val="006F6A0B"/>
    <w:pPr>
      <w:ind w:firstLine="0"/>
    </w:pPr>
  </w:style>
  <w:style w:type="paragraph" w:customStyle="1" w:styleId="ListNote">
    <w:name w:val="List Note"/>
    <w:basedOn w:val="List"/>
    <w:rsid w:val="006F6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A0B"/>
    <w:rPr>
      <w:rFonts w:ascii="Courier New" w:hAnsi="Courier New"/>
    </w:rPr>
  </w:style>
  <w:style w:type="paragraph" w:customStyle="1" w:styleId="NoteBullet">
    <w:name w:val="Note Bullet"/>
    <w:basedOn w:val="Note"/>
    <w:rsid w:val="006F6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A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6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A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A0B"/>
    <w:rPr>
      <w:b/>
      <w:smallCaps/>
    </w:rPr>
  </w:style>
  <w:style w:type="paragraph" w:customStyle="1" w:styleId="TableListNumber">
    <w:name w:val="Table List Number"/>
    <w:basedOn w:val="ListNumber"/>
    <w:rsid w:val="006F6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A0B"/>
    <w:pPr>
      <w:numPr>
        <w:numId w:val="8"/>
      </w:numPr>
    </w:pPr>
  </w:style>
  <w:style w:type="paragraph" w:customStyle="1" w:styleId="ListAlpha2">
    <w:name w:val="List Alpha 2"/>
    <w:basedOn w:val="List2"/>
    <w:rsid w:val="006F6A0B"/>
    <w:pPr>
      <w:numPr>
        <w:numId w:val="7"/>
      </w:numPr>
    </w:pPr>
  </w:style>
  <w:style w:type="paragraph" w:styleId="List2">
    <w:name w:val="List 2"/>
    <w:basedOn w:val="BodyText"/>
    <w:rsid w:val="006F6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A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A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A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6A0B"/>
    <w:pPr>
      <w:numPr>
        <w:numId w:val="3"/>
      </w:numPr>
    </w:pPr>
  </w:style>
  <w:style w:type="paragraph" w:styleId="ListContinue2">
    <w:name w:val="List Continue 2"/>
    <w:basedOn w:val="List2"/>
    <w:rsid w:val="006F6A0B"/>
    <w:pPr>
      <w:ind w:firstLine="0"/>
    </w:pPr>
  </w:style>
  <w:style w:type="paragraph" w:styleId="ListContinue3">
    <w:name w:val="List Continue 3"/>
    <w:basedOn w:val="List3"/>
    <w:rsid w:val="006F6A0B"/>
    <w:pPr>
      <w:ind w:left="1021" w:firstLine="0"/>
    </w:pPr>
  </w:style>
  <w:style w:type="paragraph" w:styleId="ListContinue4">
    <w:name w:val="List Continue 4"/>
    <w:basedOn w:val="List4"/>
    <w:rsid w:val="006F6A0B"/>
    <w:pPr>
      <w:ind w:firstLine="0"/>
    </w:pPr>
  </w:style>
  <w:style w:type="paragraph" w:styleId="ListContinue5">
    <w:name w:val="List Continue 5"/>
    <w:basedOn w:val="List5"/>
    <w:rsid w:val="006F6A0B"/>
    <w:pPr>
      <w:ind w:firstLine="0"/>
    </w:pPr>
  </w:style>
  <w:style w:type="paragraph" w:styleId="ListNumber3">
    <w:name w:val="List Number 3"/>
    <w:basedOn w:val="List3"/>
    <w:rsid w:val="006F6A0B"/>
    <w:pPr>
      <w:numPr>
        <w:numId w:val="4"/>
      </w:numPr>
    </w:pPr>
  </w:style>
  <w:style w:type="paragraph" w:styleId="ListNumber4">
    <w:name w:val="List Number 4"/>
    <w:basedOn w:val="List4"/>
    <w:rsid w:val="006F6A0B"/>
    <w:pPr>
      <w:numPr>
        <w:numId w:val="5"/>
      </w:numPr>
    </w:pPr>
  </w:style>
  <w:style w:type="paragraph" w:styleId="ListNumber5">
    <w:name w:val="List Number 5"/>
    <w:basedOn w:val="List5"/>
    <w:rsid w:val="006F6A0B"/>
    <w:pPr>
      <w:numPr>
        <w:numId w:val="6"/>
      </w:numPr>
    </w:pPr>
  </w:style>
  <w:style w:type="paragraph" w:styleId="BlockText">
    <w:name w:val="Block Text"/>
    <w:basedOn w:val="Normal"/>
    <w:rsid w:val="006F6A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A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A0B"/>
    <w:rPr>
      <w:sz w:val="16"/>
      <w:vertAlign w:val="superscript"/>
    </w:rPr>
  </w:style>
  <w:style w:type="character" w:customStyle="1" w:styleId="Symbols">
    <w:name w:val="Symbols"/>
    <w:basedOn w:val="DefaultParagraphFont"/>
    <w:rsid w:val="006F6A0B"/>
    <w:rPr>
      <w:rFonts w:ascii="Symbol" w:hAnsi="Symbol"/>
    </w:rPr>
  </w:style>
  <w:style w:type="character" w:customStyle="1" w:styleId="MenuOptions">
    <w:name w:val="Menu Options"/>
    <w:basedOn w:val="DefaultParagraphFont"/>
    <w:rsid w:val="006F6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A0B"/>
    <w:rPr>
      <w:b/>
    </w:rPr>
  </w:style>
  <w:style w:type="character" w:customStyle="1" w:styleId="Underlined">
    <w:name w:val="Underlined"/>
    <w:basedOn w:val="DefaultParagraphFont"/>
    <w:rsid w:val="006F6A0B"/>
    <w:rPr>
      <w:u w:val="single"/>
    </w:rPr>
  </w:style>
  <w:style w:type="paragraph" w:customStyle="1" w:styleId="TableBodyTextRight">
    <w:name w:val="Table Body Text Right"/>
    <w:basedOn w:val="TableBodyText"/>
    <w:rsid w:val="006F6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A0B"/>
    <w:rPr>
      <w:sz w:val="18"/>
    </w:rPr>
  </w:style>
  <w:style w:type="paragraph" w:customStyle="1" w:styleId="BodySmallRight">
    <w:name w:val="Body Small Right"/>
    <w:basedOn w:val="BodyTextRight"/>
    <w:rsid w:val="006F6A0B"/>
    <w:rPr>
      <w:sz w:val="18"/>
      <w:szCs w:val="18"/>
    </w:rPr>
  </w:style>
  <w:style w:type="paragraph" w:customStyle="1" w:styleId="MarginEdition">
    <w:name w:val="Margin Edition"/>
    <w:basedOn w:val="MarginNote"/>
    <w:rsid w:val="006F6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A0B"/>
    <w:rPr>
      <w:sz w:val="2"/>
      <w:szCs w:val="2"/>
    </w:rPr>
  </w:style>
  <w:style w:type="character" w:customStyle="1" w:styleId="Small">
    <w:name w:val="Small"/>
    <w:basedOn w:val="DefaultParagraphFont"/>
    <w:rsid w:val="006F6A0B"/>
    <w:rPr>
      <w:sz w:val="16"/>
    </w:rPr>
  </w:style>
  <w:style w:type="paragraph" w:customStyle="1" w:styleId="WideTable">
    <w:name w:val="Wide Table"/>
    <w:basedOn w:val="Normal"/>
    <w:rsid w:val="006F6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A0B"/>
  </w:style>
  <w:style w:type="paragraph" w:styleId="Quote">
    <w:name w:val="Quote"/>
    <w:basedOn w:val="Heading1"/>
    <w:link w:val="QuoteChar"/>
    <w:qFormat/>
    <w:rsid w:val="006F6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A0B"/>
    <w:pPr>
      <w:pageBreakBefore/>
    </w:pPr>
  </w:style>
  <w:style w:type="paragraph" w:customStyle="1" w:styleId="Border">
    <w:name w:val="Border"/>
    <w:basedOn w:val="Normal"/>
    <w:qFormat/>
    <w:rsid w:val="006F6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A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A0B"/>
    <w:rPr>
      <w:u w:val="single"/>
    </w:rPr>
  </w:style>
  <w:style w:type="character" w:customStyle="1" w:styleId="BoldandItalics">
    <w:name w:val="Bold and Italics"/>
    <w:qFormat/>
    <w:rsid w:val="006F6A0B"/>
    <w:rPr>
      <w:b/>
      <w:i/>
      <w:u w:val="none"/>
    </w:rPr>
  </w:style>
  <w:style w:type="paragraph" w:styleId="BalloonText">
    <w:name w:val="Balloon Text"/>
    <w:basedOn w:val="Normal"/>
    <w:link w:val="BalloonTextChar"/>
    <w:rsid w:val="006F6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A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A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A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A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A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A0B"/>
    <w:pPr>
      <w:spacing w:before="0" w:after="0"/>
    </w:pPr>
  </w:style>
  <w:style w:type="paragraph" w:customStyle="1" w:styleId="BodyTextBold">
    <w:name w:val="Body Text Bold"/>
    <w:basedOn w:val="BodyText"/>
    <w:qFormat/>
    <w:rsid w:val="006F6A0B"/>
    <w:rPr>
      <w:b/>
    </w:rPr>
  </w:style>
  <w:style w:type="character" w:styleId="Hyperlink">
    <w:name w:val="Hyperlink"/>
    <w:basedOn w:val="DefaultParagraphFont"/>
    <w:uiPriority w:val="99"/>
    <w:unhideWhenUsed/>
    <w:rsid w:val="005872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4480</Characters>
  <Application>Microsoft Office Word</Application>
  <DocSecurity>0</DocSecurity>
  <Lines>165</Lines>
  <Paragraphs>99</Paragraphs>
  <ScaleCrop>false</ScaleCrop>
  <Company>Author-it Software Corporation Ltd.</Company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BSBINT304 Assist in the international transfer of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2020-07-07T10:23:00Z</dcterms:created>
  <dcterms:modified xsi:type="dcterms:W3CDTF">2020-07-07T10:23:00Z</dcterms:modified>
</cp:coreProperties>
</file>