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AE1" w:rsidP="000B2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BSBINS602 Extend own information literacy skills to locate information</w:t>
      </w:r>
      <w:r>
        <w:fldChar w:fldCharType="end"/>
      </w:r>
    </w:p>
    <w:p w:rsidR="000B2AE1" w:rsidP="000B2AE1">
      <w:pPr>
        <w:pStyle w:val="Version"/>
        <w:sectPr w:rsidSect="00DF5A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ABB" w:rsidP="00DF5ABB">
      <w:pPr>
        <w:pStyle w:val="SuperHeading"/>
      </w:pPr>
      <w:r w:rsidRPr="00DF5ABB">
        <w:t>BSBINS602 Extend own information literacy skills to locate information</w:t>
      </w:r>
    </w:p>
    <w:p w:rsidR="00000000" w:rsidRPr="00DF5ABB" w:rsidP="00DF5ABB">
      <w:pPr>
        <w:pStyle w:val="Heading1"/>
      </w:pPr>
      <w:bookmarkStart w:id="1" w:name="O_1123631"/>
      <w:bookmarkEnd w:id="1"/>
      <w:r w:rsidRPr="00DF5AB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F5AB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BodyText"/>
            </w:pPr>
            <w:r w:rsidRPr="00DF5ABB">
              <w:rPr>
                <w:rStyle w:val="SpecialBold"/>
              </w:rPr>
              <w:t>Release</w:t>
            </w:r>
            <w:r w:rsidRPr="00DF5AB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rPr>
                <w:rStyle w:val="SpecialBold"/>
              </w:rPr>
              <w:t>Comments</w:t>
            </w:r>
            <w:r w:rsidRPr="00DF5ABB">
              <w:t> </w:t>
            </w:r>
          </w:p>
        </w:tc>
      </w:tr>
      <w:tr w:rsidTr="00DF5AB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BodyText"/>
            </w:pPr>
            <w:r w:rsidRPr="00DF5ABB">
              <w:t>This version first released with BSB Business Services Training Package Version 7.0.</w:t>
            </w:r>
          </w:p>
        </w:tc>
      </w:tr>
    </w:tbl>
    <w:p w:rsidR="00000000" w:rsidRPr="00DF5ABB" w:rsidP="00DF5ABB">
      <w:pPr>
        <w:pStyle w:val="BodyText"/>
      </w:pPr>
    </w:p>
    <w:p w:rsidR="00000000" w:rsidRPr="00DF5ABB" w:rsidP="00DF5ABB">
      <w:pPr>
        <w:pStyle w:val="AllowPageBreak"/>
      </w:pPr>
    </w:p>
    <w:p w:rsidR="00000000" w:rsidRPr="00DF5ABB" w:rsidP="00DF5ABB">
      <w:pPr>
        <w:pStyle w:val="Heading1"/>
      </w:pPr>
      <w:bookmarkStart w:id="2" w:name="O_1123636"/>
      <w:bookmarkEnd w:id="2"/>
      <w:r w:rsidRPr="00DF5ABB">
        <w:t>Application</w:t>
      </w:r>
    </w:p>
    <w:p w:rsidR="00000000" w:rsidRPr="00DF5ABB" w:rsidP="000B2AE1">
      <w:pPr>
        <w:pStyle w:val="BodyText"/>
      </w:pPr>
      <w:r w:rsidRPr="00DF5ABB">
        <w:t>This unit describes the skills and knowledge required to research, analyse and communicate information, ideas and concepts at a complex level, as well as evaluate and continuously improve personal information literacy skills to optimally servic</w:t>
      </w:r>
      <w:r w:rsidRPr="00DF5ABB">
        <w:t>e requests for information from relevant stakeholders.</w:t>
      </w:r>
    </w:p>
    <w:p w:rsidR="00000000" w:rsidRPr="00DF5ABB" w:rsidP="000B2AE1">
      <w:pPr>
        <w:pStyle w:val="BodyText"/>
      </w:pPr>
      <w:r w:rsidRPr="00DF5ABB">
        <w:t>The unit applies to individuals operating autonomously with limited guidance from others, in any industry sector with particular relevance to those working in the library and information services secto</w:t>
      </w:r>
      <w:r w:rsidRPr="00DF5ABB">
        <w:t>rs. It also applies to occupations required to use technology to locate information for relevant stakeholders from information sources.</w:t>
      </w:r>
    </w:p>
    <w:p w:rsidR="00000000" w:rsidRPr="00DF5ABB" w:rsidP="000B2AE1">
      <w:pPr>
        <w:pStyle w:val="BodyText"/>
      </w:pPr>
      <w:r w:rsidRPr="00DF5ABB">
        <w:t>No licensing, legislative or certification requirements apply to this unit at the time of publication.</w:t>
      </w:r>
    </w:p>
    <w:p w:rsidR="00000000" w:rsidRPr="00DF5ABB" w:rsidP="00DF5ABB">
      <w:pPr>
        <w:pStyle w:val="Heading1"/>
      </w:pPr>
      <w:bookmarkStart w:id="3" w:name="O_1123635"/>
      <w:bookmarkEnd w:id="3"/>
      <w:r w:rsidRPr="00DF5ABB">
        <w:t>Unit Sector</w:t>
      </w:r>
    </w:p>
    <w:p w:rsidR="00000000" w:rsidRPr="00DF5ABB" w:rsidP="000B2AE1">
      <w:pPr>
        <w:pStyle w:val="BodyText"/>
      </w:pPr>
      <w:r w:rsidRPr="00DF5ABB">
        <w:t>Technical Skills – Information Services</w:t>
      </w:r>
    </w:p>
    <w:p w:rsidR="00000000" w:rsidRPr="00DF5ABB" w:rsidP="00DF5ABB">
      <w:pPr>
        <w:pStyle w:val="Heading1"/>
      </w:pPr>
      <w:bookmarkStart w:id="4" w:name="O_1123634"/>
      <w:bookmarkEnd w:id="4"/>
      <w:r w:rsidRPr="00DF5AB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BodyText"/>
            </w:pPr>
            <w:r w:rsidRPr="00DF5AB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rPr>
                <w:rStyle w:val="SpecialBold"/>
              </w:rPr>
              <w:t>PERFORMANCE CRITERIA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BodyText"/>
            </w:pPr>
            <w:r w:rsidRPr="00DF5AB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List"/>
              <w:rPr>
                <w:lang w:val="en-NZ"/>
              </w:rPr>
            </w:pPr>
            <w:r w:rsidRPr="00DF5ABB">
              <w:t>1. Apply information literacy skills to meet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List"/>
            </w:pPr>
            <w:r w:rsidRPr="00DF5ABB">
              <w:t>1.1 Identify information literacy concepts and what constitutes an information literate person</w:t>
            </w:r>
          </w:p>
          <w:p w:rsidR="00000000" w:rsidRPr="00DF5ABB" w:rsidP="00DF5ABB">
            <w:pPr>
              <w:pStyle w:val="List"/>
            </w:pPr>
            <w:r w:rsidRPr="00DF5ABB">
              <w:t xml:space="preserve">1.2 Identify </w:t>
            </w:r>
            <w:r w:rsidRPr="00DF5ABB">
              <w:t>exact nature and extent of information needs</w:t>
            </w:r>
          </w:p>
          <w:p w:rsidR="00000000" w:rsidRPr="00DF5ABB" w:rsidP="00DF5ABB">
            <w:pPr>
              <w:pStyle w:val="List"/>
            </w:pPr>
            <w:r w:rsidRPr="00DF5ABB">
              <w:t>1.3 Develop effective search strategies and select relevant search tools to locate information from primary, secondary and tertiary sources</w:t>
            </w:r>
          </w:p>
          <w:p w:rsidR="00000000" w:rsidRPr="00DF5ABB" w:rsidP="00DF5ABB">
            <w:pPr>
              <w:pStyle w:val="List"/>
            </w:pPr>
            <w:r w:rsidRPr="00DF5ABB">
              <w:t xml:space="preserve">1.4 Assess usefulness and relevance of information resources in </w:t>
            </w:r>
            <w:r w:rsidRPr="00DF5ABB">
              <w:t>relatio</w:t>
            </w:r>
            <w:r w:rsidRPr="00DF5ABB">
              <w:t>n to relevant information needs</w:t>
            </w:r>
          </w:p>
          <w:p w:rsidR="00000000" w:rsidP="00DF5ABB">
            <w:pPr>
              <w:pStyle w:val="List"/>
              <w:rPr>
                <w:lang w:val="en-NZ"/>
              </w:rPr>
            </w:pPr>
            <w:r w:rsidRPr="00DF5ABB">
              <w:t xml:space="preserve">1.5 Evaluate search results and adjust search strategies to meet information needs 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List"/>
              <w:rPr>
                <w:lang w:val="en-NZ"/>
              </w:rPr>
            </w:pPr>
            <w:r w:rsidRPr="00DF5ABB">
              <w:t>2. Provide relevant stakeholders with search results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List"/>
            </w:pPr>
            <w:r w:rsidRPr="00DF5ABB">
              <w:t xml:space="preserve">2.1 Assess search results and select relevant information to meet purpose </w:t>
            </w:r>
          </w:p>
          <w:p w:rsidR="00000000" w:rsidRPr="00DF5ABB" w:rsidP="00DF5ABB">
            <w:pPr>
              <w:pStyle w:val="List"/>
            </w:pPr>
            <w:r w:rsidRPr="00DF5ABB">
              <w:t xml:space="preserve">2.2 Compile reference lists and bibliographies of relevant information resources according to relevant referencing styles in format according to organisational policies and procedures </w:t>
            </w:r>
          </w:p>
          <w:p w:rsidR="00000000" w:rsidRPr="00DF5ABB" w:rsidP="00DF5ABB">
            <w:pPr>
              <w:pStyle w:val="List"/>
            </w:pPr>
            <w:r w:rsidRPr="00DF5ABB">
              <w:t>2.3 Select communication methods for presenting information to relevant</w:t>
            </w:r>
            <w:r w:rsidRPr="00DF5ABB">
              <w:t xml:space="preserve"> stakeholders according to nature and purpose of requests and intended audience</w:t>
            </w:r>
          </w:p>
          <w:p w:rsidR="00000000" w:rsidRPr="00DF5ABB" w:rsidP="00DF5ABB">
            <w:pPr>
              <w:pStyle w:val="List"/>
            </w:pPr>
            <w:r w:rsidRPr="00DF5ABB">
              <w:t>2.4 Communicate with relevant stakeholders in relation to information requests according to organisational policies</w:t>
            </w:r>
          </w:p>
          <w:p w:rsidR="00000000" w:rsidP="00DF5ABB">
            <w:pPr>
              <w:pStyle w:val="List"/>
              <w:rPr>
                <w:lang w:val="en-NZ"/>
              </w:rPr>
            </w:pPr>
            <w:r w:rsidRPr="00DF5ABB">
              <w:t>2.5 Acknowledge copyright and licensing issues related to ac</w:t>
            </w:r>
            <w:r w:rsidRPr="00DF5ABB">
              <w:t xml:space="preserve">cess and use of information 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List"/>
              <w:rPr>
                <w:lang w:val="en-NZ"/>
              </w:rPr>
            </w:pPr>
            <w:r w:rsidRPr="00DF5ABB">
              <w:t>3. Evaluate own work and skills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List"/>
            </w:pPr>
            <w:r w:rsidRPr="00DF5ABB">
              <w:t>3.1 Track development of own information literacy skills in relation to information literacy process</w:t>
            </w:r>
          </w:p>
          <w:p w:rsidR="00000000" w:rsidRPr="00DF5ABB" w:rsidP="00DF5ABB">
            <w:pPr>
              <w:pStyle w:val="List"/>
            </w:pPr>
            <w:r w:rsidRPr="00DF5ABB">
              <w:t xml:space="preserve">3.2 Plan and implement strategies and opportunities to support lifelong learning </w:t>
            </w:r>
          </w:p>
          <w:p w:rsidR="00000000" w:rsidRPr="00DF5ABB" w:rsidP="00DF5ABB">
            <w:pPr>
              <w:pStyle w:val="List"/>
            </w:pPr>
            <w:r w:rsidRPr="00DF5ABB">
              <w:t>3.3 Evaluat</w:t>
            </w:r>
            <w:r w:rsidRPr="00DF5ABB">
              <w:t>e own information literacy skills against own career goals</w:t>
            </w:r>
          </w:p>
          <w:p w:rsidR="00000000" w:rsidRPr="00DF5ABB" w:rsidP="00DF5ABB">
            <w:pPr>
              <w:pStyle w:val="List"/>
            </w:pPr>
            <w:r w:rsidRPr="00DF5ABB">
              <w:t>3.4 Update knowledge of current and emerging technologies that impact information literacy skills</w:t>
            </w:r>
          </w:p>
        </w:tc>
      </w:tr>
    </w:tbl>
    <w:p w:rsidR="00000000" w:rsidRPr="00DF5ABB" w:rsidP="00DF5ABB">
      <w:pPr>
        <w:pStyle w:val="List"/>
      </w:pPr>
    </w:p>
    <w:p w:rsidR="00000000" w:rsidRPr="00DF5ABB" w:rsidP="00DF5ABB">
      <w:pPr>
        <w:pStyle w:val="AllowPageBreak"/>
      </w:pPr>
    </w:p>
    <w:p w:rsidR="00000000" w:rsidRPr="00DF5ABB" w:rsidP="00DF5ABB">
      <w:pPr>
        <w:pStyle w:val="Heading1"/>
      </w:pPr>
      <w:bookmarkStart w:id="5" w:name="O_1123633"/>
      <w:bookmarkEnd w:id="5"/>
      <w:r w:rsidRPr="00DF5ABB">
        <w:t>Foundation Skills</w:t>
      </w:r>
    </w:p>
    <w:p w:rsidR="00000000" w:rsidRPr="000B2AE1" w:rsidP="000B2AE1">
      <w:pPr>
        <w:pStyle w:val="BodyText"/>
        <w:rPr>
          <w:i/>
        </w:rPr>
      </w:pPr>
      <w:r w:rsidRPr="000B2AE1">
        <w:rPr>
          <w:rStyle w:val="Emphasis"/>
        </w:rPr>
        <w:t>This section describes those language, literacy, numeracy an</w:t>
      </w:r>
      <w:r w:rsidRPr="000B2AE1">
        <w:rPr>
          <w:rStyle w:val="Emphasis"/>
        </w:rPr>
        <w:t>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BodyText"/>
            </w:pPr>
            <w:r w:rsidRPr="00DF5AB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rPr>
                <w:rStyle w:val="SpecialBold"/>
              </w:rPr>
              <w:t>Description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ListBullet"/>
            </w:pPr>
            <w:r w:rsidRPr="00DF5ABB">
              <w:t>Evaluates credibility and relevance of texts to meet needs</w:t>
            </w:r>
          </w:p>
          <w:p w:rsidR="00000000" w:rsidP="00DF5ABB">
            <w:pPr>
              <w:pStyle w:val="ListBullet"/>
              <w:rPr>
                <w:lang w:val="en-NZ"/>
              </w:rPr>
            </w:pPr>
            <w:r w:rsidRPr="00DF5ABB">
              <w:t>Integrates prior knowledge with concepts from multiple sources and recognises distinguishing structures, layout, features and conventions of a broad range of complex text types as an aid to locating information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ListBullet"/>
              <w:rPr>
                <w:lang w:val="en-NZ"/>
              </w:rPr>
            </w:pPr>
            <w:r w:rsidRPr="00DF5ABB">
              <w:t>Utilises text type, structure and l</w:t>
            </w:r>
            <w:r w:rsidRPr="00DF5ABB">
              <w:t xml:space="preserve">anguage that is accurate and effective to suit audience and need and organises content appropriate for purpose and context 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ListBullet"/>
              <w:rPr>
                <w:lang w:val="en-NZ"/>
              </w:rPr>
            </w:pPr>
            <w:r w:rsidRPr="00DF5ABB">
              <w:t>Utilises active listening strategies to maintain understanding and determine information requirements and conve</w:t>
            </w:r>
            <w:r w:rsidRPr="00DF5ABB">
              <w:t xml:space="preserve">ys precise meaning </w:t>
            </w:r>
            <w:r w:rsidRPr="00DF5ABB">
              <w:t>when providing information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ListBullet"/>
              <w:rPr>
                <w:lang w:val="en-NZ"/>
              </w:rPr>
            </w:pPr>
            <w:r w:rsidRPr="00DF5ABB">
              <w:t xml:space="preserve">Accepts responsibility for planning and sequencing complex tasks and workload 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ListBullet"/>
              <w:rPr>
                <w:lang w:val="en-NZ"/>
              </w:rPr>
            </w:pPr>
            <w:r w:rsidRPr="00DF5ABB">
              <w:t>Uses problem-solving techniques to identify and analyse issues</w:t>
            </w:r>
          </w:p>
        </w:tc>
      </w:tr>
      <w:tr w:rsidTr="00DF5AB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ABB">
            <w:pPr>
              <w:pStyle w:val="BodyText"/>
              <w:rPr>
                <w:lang w:val="en-NZ"/>
              </w:rPr>
            </w:pPr>
            <w:r w:rsidRPr="00DF5AB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ABB" w:rsidP="00DF5ABB">
            <w:pPr>
              <w:pStyle w:val="ListBullet"/>
            </w:pPr>
            <w:r w:rsidRPr="00DF5ABB">
              <w:t>Uses a range of digitally based technology and applications to access and filter data, and then extract, organise, integrate and share relevant information in effective ways</w:t>
            </w:r>
          </w:p>
        </w:tc>
      </w:tr>
    </w:tbl>
    <w:p w:rsidR="00000000" w:rsidRPr="00DF5ABB" w:rsidP="00DF5ABB">
      <w:pPr>
        <w:pStyle w:val="BodyText"/>
      </w:pPr>
    </w:p>
    <w:p w:rsidR="00000000" w:rsidRPr="00DF5ABB" w:rsidP="00DF5ABB">
      <w:pPr>
        <w:pStyle w:val="AllowPageBreak"/>
      </w:pPr>
    </w:p>
    <w:p w:rsidR="00000000" w:rsidRPr="00DF5ABB" w:rsidP="00DF5ABB">
      <w:pPr>
        <w:pStyle w:val="Heading1"/>
      </w:pPr>
      <w:bookmarkStart w:id="6" w:name="O_1123632"/>
      <w:bookmarkEnd w:id="6"/>
      <w:r w:rsidRPr="00DF5ABB">
        <w:t>Unit Mapping Information</w:t>
      </w:r>
    </w:p>
    <w:p w:rsidR="00000000" w:rsidRPr="00DF5ABB" w:rsidP="000B2AE1">
      <w:pPr>
        <w:pStyle w:val="BodyText"/>
      </w:pPr>
      <w:r w:rsidRPr="00DF5ABB">
        <w:t>Supersedes and is equivalent to BSBL</w:t>
      </w:r>
      <w:r w:rsidRPr="00DF5ABB">
        <w:t>IB604 Extend own information literacy skills to locate information.</w:t>
      </w:r>
    </w:p>
    <w:p w:rsidR="00000000" w:rsidRPr="00DF5ABB" w:rsidP="00DF5ABB">
      <w:pPr>
        <w:pStyle w:val="Heading1"/>
      </w:pPr>
      <w:bookmarkStart w:id="7" w:name="O_1123625"/>
      <w:bookmarkEnd w:id="7"/>
      <w:r w:rsidRPr="00DF5ABB">
        <w:t>Links</w:t>
      </w:r>
    </w:p>
    <w:p w:rsidR="00000000" w:rsidRPr="00DF5ABB" w:rsidP="000B2AE1">
      <w:pPr>
        <w:pStyle w:val="BodyText"/>
      </w:pPr>
      <w:r w:rsidRPr="00DF5A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01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5ABB" w:rsidP="00DF5ABB"/>
    <w:sectPr w:rsidSect="00DF5A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BB" w:rsidRPr="000B2AE1" w:rsidP="000B2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E1" w:rsidP="00DF5A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AE1" w:rsidP="00DF5A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AE1" w:rsidP="00DF5A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ABB" w:rsidRPr="000B2AE1" w:rsidP="000B2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E1" w:rsidRPr="002D2AF8" w:rsidP="00DF5A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BSBINS602 Extend own information literacy skills to locate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B2AE1" w:rsidP="00DF5A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2C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165D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A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A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A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A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A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A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A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A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A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A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ABB"/>
  </w:style>
  <w:style w:type="character" w:customStyle="1" w:styleId="Heading1Char">
    <w:name w:val="Heading 1 Char"/>
    <w:basedOn w:val="DefaultParagraphFont"/>
    <w:link w:val="Heading1"/>
    <w:rsid w:val="00DF5A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A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A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A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A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ABB"/>
    <w:rPr>
      <w:b/>
      <w:spacing w:val="0"/>
    </w:rPr>
  </w:style>
  <w:style w:type="character" w:styleId="Emphasis">
    <w:name w:val="Emphasis"/>
    <w:basedOn w:val="DefaultParagraphFont"/>
    <w:qFormat/>
    <w:rsid w:val="00DF5ABB"/>
    <w:rPr>
      <w:i/>
    </w:rPr>
  </w:style>
  <w:style w:type="paragraph" w:customStyle="1" w:styleId="SuperHeading">
    <w:name w:val="SuperHeading"/>
    <w:basedOn w:val="Normal"/>
    <w:rsid w:val="00DF5A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A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A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A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A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A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A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A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A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A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A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A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A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A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A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A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5A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A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A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A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A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A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A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A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A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A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A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A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A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A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A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A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A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ABB"/>
  </w:style>
  <w:style w:type="paragraph" w:styleId="TableofFigures">
    <w:name w:val="table of figures"/>
    <w:basedOn w:val="Normal"/>
    <w:next w:val="Normal"/>
    <w:semiHidden/>
    <w:rsid w:val="00DF5A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A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ABB"/>
    <w:rPr>
      <w:rFonts w:ascii="Wingdings" w:hAnsi="Wingdings"/>
    </w:rPr>
  </w:style>
  <w:style w:type="paragraph" w:customStyle="1" w:styleId="TableHeading">
    <w:name w:val="Table Heading"/>
    <w:basedOn w:val="HeadingBase"/>
    <w:rsid w:val="00DF5A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ABB"/>
    <w:rPr>
      <w:color w:val="0033CC"/>
      <w:u w:val="none"/>
    </w:rPr>
  </w:style>
  <w:style w:type="paragraph" w:customStyle="1" w:styleId="BodyTextRight">
    <w:name w:val="Body Text Right"/>
    <w:basedOn w:val="BodyText"/>
    <w:rsid w:val="00DF5A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A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A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A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A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A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ABB"/>
    <w:rPr>
      <w:sz w:val="32"/>
    </w:rPr>
  </w:style>
  <w:style w:type="paragraph" w:customStyle="1" w:styleId="HeadingProcedure">
    <w:name w:val="Heading Procedure"/>
    <w:basedOn w:val="HeadingBase"/>
    <w:next w:val="Normal"/>
    <w:rsid w:val="00DF5A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ABB"/>
    <w:pPr>
      <w:spacing w:before="60" w:after="60"/>
    </w:pPr>
  </w:style>
  <w:style w:type="paragraph" w:styleId="ListContinue">
    <w:name w:val="List Continue"/>
    <w:basedOn w:val="List"/>
    <w:rsid w:val="00DF5ABB"/>
    <w:pPr>
      <w:ind w:firstLine="0"/>
    </w:pPr>
  </w:style>
  <w:style w:type="paragraph" w:customStyle="1" w:styleId="ListNote">
    <w:name w:val="List Note"/>
    <w:basedOn w:val="List"/>
    <w:rsid w:val="00DF5A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A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A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ABB"/>
    <w:rPr>
      <w:rFonts w:ascii="Courier New" w:hAnsi="Courier New"/>
    </w:rPr>
  </w:style>
  <w:style w:type="paragraph" w:customStyle="1" w:styleId="NoteBullet">
    <w:name w:val="Note Bullet"/>
    <w:basedOn w:val="Note"/>
    <w:rsid w:val="00DF5A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A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A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A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A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A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A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ABB"/>
    <w:rPr>
      <w:b/>
      <w:smallCaps/>
    </w:rPr>
  </w:style>
  <w:style w:type="paragraph" w:customStyle="1" w:styleId="TableListNumber">
    <w:name w:val="Table List Number"/>
    <w:basedOn w:val="ListNumber"/>
    <w:rsid w:val="00DF5A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A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ABB"/>
    <w:pPr>
      <w:numPr>
        <w:numId w:val="8"/>
      </w:numPr>
    </w:pPr>
  </w:style>
  <w:style w:type="paragraph" w:customStyle="1" w:styleId="ListAlpha2">
    <w:name w:val="List Alpha 2"/>
    <w:basedOn w:val="List2"/>
    <w:rsid w:val="00DF5ABB"/>
    <w:pPr>
      <w:numPr>
        <w:numId w:val="7"/>
      </w:numPr>
    </w:pPr>
  </w:style>
  <w:style w:type="paragraph" w:styleId="List2">
    <w:name w:val="List 2"/>
    <w:basedOn w:val="BodyText"/>
    <w:rsid w:val="00DF5A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A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A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A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A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A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ABB"/>
    <w:pPr>
      <w:numPr>
        <w:numId w:val="3"/>
      </w:numPr>
    </w:pPr>
  </w:style>
  <w:style w:type="paragraph" w:styleId="ListContinue2">
    <w:name w:val="List Continue 2"/>
    <w:basedOn w:val="List2"/>
    <w:rsid w:val="00DF5ABB"/>
    <w:pPr>
      <w:ind w:firstLine="0"/>
    </w:pPr>
  </w:style>
  <w:style w:type="paragraph" w:styleId="ListContinue3">
    <w:name w:val="List Continue 3"/>
    <w:basedOn w:val="List3"/>
    <w:rsid w:val="00DF5ABB"/>
    <w:pPr>
      <w:ind w:left="1021" w:firstLine="0"/>
    </w:pPr>
  </w:style>
  <w:style w:type="paragraph" w:styleId="ListContinue4">
    <w:name w:val="List Continue 4"/>
    <w:basedOn w:val="List4"/>
    <w:rsid w:val="00DF5ABB"/>
    <w:pPr>
      <w:ind w:firstLine="0"/>
    </w:pPr>
  </w:style>
  <w:style w:type="paragraph" w:styleId="ListContinue5">
    <w:name w:val="List Continue 5"/>
    <w:basedOn w:val="List5"/>
    <w:rsid w:val="00DF5ABB"/>
    <w:pPr>
      <w:ind w:firstLine="0"/>
    </w:pPr>
  </w:style>
  <w:style w:type="paragraph" w:styleId="ListNumber3">
    <w:name w:val="List Number 3"/>
    <w:basedOn w:val="List3"/>
    <w:rsid w:val="00DF5ABB"/>
    <w:pPr>
      <w:numPr>
        <w:numId w:val="4"/>
      </w:numPr>
    </w:pPr>
  </w:style>
  <w:style w:type="paragraph" w:styleId="ListNumber4">
    <w:name w:val="List Number 4"/>
    <w:basedOn w:val="List4"/>
    <w:rsid w:val="00DF5ABB"/>
    <w:pPr>
      <w:numPr>
        <w:numId w:val="5"/>
      </w:numPr>
    </w:pPr>
  </w:style>
  <w:style w:type="paragraph" w:styleId="ListNumber5">
    <w:name w:val="List Number 5"/>
    <w:basedOn w:val="List5"/>
    <w:rsid w:val="00DF5ABB"/>
    <w:pPr>
      <w:numPr>
        <w:numId w:val="6"/>
      </w:numPr>
    </w:pPr>
  </w:style>
  <w:style w:type="paragraph" w:styleId="BlockText">
    <w:name w:val="Block Text"/>
    <w:basedOn w:val="Normal"/>
    <w:rsid w:val="00DF5A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A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ABB"/>
    <w:rPr>
      <w:sz w:val="16"/>
      <w:vertAlign w:val="superscript"/>
    </w:rPr>
  </w:style>
  <w:style w:type="character" w:customStyle="1" w:styleId="Symbols">
    <w:name w:val="Symbols"/>
    <w:basedOn w:val="DefaultParagraphFont"/>
    <w:rsid w:val="00DF5ABB"/>
    <w:rPr>
      <w:rFonts w:ascii="Symbol" w:hAnsi="Symbol"/>
    </w:rPr>
  </w:style>
  <w:style w:type="character" w:customStyle="1" w:styleId="MenuOptions">
    <w:name w:val="Menu Options"/>
    <w:basedOn w:val="DefaultParagraphFont"/>
    <w:rsid w:val="00DF5A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ABB"/>
    <w:rPr>
      <w:b/>
    </w:rPr>
  </w:style>
  <w:style w:type="character" w:customStyle="1" w:styleId="Underlined">
    <w:name w:val="Underlined"/>
    <w:basedOn w:val="DefaultParagraphFont"/>
    <w:rsid w:val="00DF5ABB"/>
    <w:rPr>
      <w:u w:val="single"/>
    </w:rPr>
  </w:style>
  <w:style w:type="paragraph" w:customStyle="1" w:styleId="TableBodyTextRight">
    <w:name w:val="Table Body Text Right"/>
    <w:basedOn w:val="TableBodyText"/>
    <w:rsid w:val="00DF5A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ABB"/>
    <w:rPr>
      <w:sz w:val="18"/>
    </w:rPr>
  </w:style>
  <w:style w:type="paragraph" w:customStyle="1" w:styleId="BodySmallRight">
    <w:name w:val="Body Small Right"/>
    <w:basedOn w:val="BodyTextRight"/>
    <w:rsid w:val="00DF5ABB"/>
    <w:rPr>
      <w:sz w:val="18"/>
      <w:szCs w:val="18"/>
    </w:rPr>
  </w:style>
  <w:style w:type="paragraph" w:customStyle="1" w:styleId="MarginEdition">
    <w:name w:val="Margin Edition"/>
    <w:basedOn w:val="MarginNote"/>
    <w:rsid w:val="00DF5A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ABB"/>
    <w:rPr>
      <w:sz w:val="2"/>
      <w:szCs w:val="2"/>
    </w:rPr>
  </w:style>
  <w:style w:type="character" w:customStyle="1" w:styleId="Small">
    <w:name w:val="Small"/>
    <w:basedOn w:val="DefaultParagraphFont"/>
    <w:rsid w:val="00DF5ABB"/>
    <w:rPr>
      <w:sz w:val="16"/>
    </w:rPr>
  </w:style>
  <w:style w:type="paragraph" w:customStyle="1" w:styleId="WideTable">
    <w:name w:val="Wide Table"/>
    <w:basedOn w:val="Normal"/>
    <w:rsid w:val="00DF5A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ABB"/>
  </w:style>
  <w:style w:type="paragraph" w:styleId="Quote">
    <w:name w:val="Quote"/>
    <w:basedOn w:val="Heading1"/>
    <w:link w:val="QuoteChar"/>
    <w:qFormat/>
    <w:rsid w:val="00DF5A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A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ABB"/>
    <w:pPr>
      <w:pageBreakBefore/>
    </w:pPr>
  </w:style>
  <w:style w:type="paragraph" w:customStyle="1" w:styleId="Border">
    <w:name w:val="Border"/>
    <w:basedOn w:val="Normal"/>
    <w:qFormat/>
    <w:rsid w:val="00DF5A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A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A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A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A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A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A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A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A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ABB"/>
    <w:rPr>
      <w:u w:val="single"/>
    </w:rPr>
  </w:style>
  <w:style w:type="character" w:customStyle="1" w:styleId="BoldandItalics">
    <w:name w:val="Bold and Italics"/>
    <w:qFormat/>
    <w:rsid w:val="00DF5ABB"/>
    <w:rPr>
      <w:b/>
      <w:i/>
      <w:u w:val="none"/>
    </w:rPr>
  </w:style>
  <w:style w:type="paragraph" w:styleId="BalloonText">
    <w:name w:val="Balloon Text"/>
    <w:basedOn w:val="Normal"/>
    <w:link w:val="BalloonTextChar"/>
    <w:rsid w:val="00DF5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A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A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A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A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A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ABB"/>
    <w:pPr>
      <w:spacing w:before="0" w:after="0"/>
    </w:pPr>
  </w:style>
  <w:style w:type="paragraph" w:customStyle="1" w:styleId="BodyTextBold">
    <w:name w:val="Body Text Bold"/>
    <w:basedOn w:val="BodyText"/>
    <w:qFormat/>
    <w:rsid w:val="00DF5ABB"/>
    <w:rPr>
      <w:b/>
    </w:rPr>
  </w:style>
  <w:style w:type="character" w:styleId="Hyperlink">
    <w:name w:val="Hyperlink"/>
    <w:basedOn w:val="DefaultParagraphFont"/>
    <w:uiPriority w:val="99"/>
    <w:unhideWhenUsed/>
    <w:rsid w:val="000B2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3920</Characters>
  <Application>Microsoft Office Word</Application>
  <DocSecurity>0</DocSecurity>
  <Lines>122</Lines>
  <Paragraphs>68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BSBINS602 Extend own information literacy skills to locate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2022-01-25T01:22:00Z</dcterms:created>
  <dcterms:modified xsi:type="dcterms:W3CDTF">2022-01-25T01:22:00Z</dcterms:modified>
</cp:coreProperties>
</file>